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1B4" w:rsidRDefault="008E64E3" w:rsidP="00C34DE9">
      <w:pPr>
        <w:pStyle w:val="Titre"/>
      </w:pPr>
      <w:r>
        <w:t>TP4</w:t>
      </w:r>
      <w:r w:rsidR="00C34DE9">
        <w:t xml:space="preserve"> : </w:t>
      </w:r>
      <w:r w:rsidR="00965352">
        <w:t xml:space="preserve">Classification </w:t>
      </w:r>
      <w:r>
        <w:t>b</w:t>
      </w:r>
      <w:r w:rsidR="00965352">
        <w:t>ayésienne</w:t>
      </w:r>
    </w:p>
    <w:p w:rsidR="00C34DE9" w:rsidRDefault="00C34DE9" w:rsidP="00C34DE9"/>
    <w:p w:rsidR="00907948" w:rsidRDefault="00907948" w:rsidP="00907948">
      <w:pPr>
        <w:pStyle w:val="Titre1"/>
      </w:pPr>
      <w:r>
        <w:t xml:space="preserve">1 </w:t>
      </w:r>
      <w:r w:rsidR="008E64E3">
        <w:t>Prétraitement : calcul de la couleur moyenne d’une image</w:t>
      </w:r>
    </w:p>
    <w:p w:rsidR="00C34DE9" w:rsidRDefault="00C34DE9" w:rsidP="00C34DE9"/>
    <w:p w:rsidR="00965352" w:rsidRDefault="008E64E3" w:rsidP="00C34DE9">
      <w:r>
        <w:t xml:space="preserve">Pour calculer la couleur moyenne d’une image, il nous faut dans un premier temps obtenir un niveau de couleur normalisé pour chaque pixel. Ensuite on peut faire une moyenne. On travaille uniquement avec R et V car B est déductible. </w:t>
      </w:r>
    </w:p>
    <w:p w:rsidR="008E64E3" w:rsidRDefault="008E64E3" w:rsidP="005B5096">
      <w:pPr>
        <w:jc w:val="center"/>
      </w:pPr>
      <w:r>
        <w:rPr>
          <w:noProof/>
          <w:lang w:eastAsia="fr-FR"/>
        </w:rPr>
        <w:drawing>
          <wp:inline distT="0" distB="0" distL="0" distR="0">
            <wp:extent cx="3286584" cy="238158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trait.PNG"/>
                    <pic:cNvPicPr/>
                  </pic:nvPicPr>
                  <pic:blipFill>
                    <a:blip r:embed="rId6">
                      <a:extLst>
                        <a:ext uri="{28A0092B-C50C-407E-A947-70E740481C1C}">
                          <a14:useLocalDpi xmlns:a14="http://schemas.microsoft.com/office/drawing/2010/main" val="0"/>
                        </a:ext>
                      </a:extLst>
                    </a:blip>
                    <a:stretch>
                      <a:fillRect/>
                    </a:stretch>
                  </pic:blipFill>
                  <pic:spPr>
                    <a:xfrm>
                      <a:off x="0" y="0"/>
                      <a:ext cx="3286584" cy="2381582"/>
                    </a:xfrm>
                    <a:prstGeom prst="rect">
                      <a:avLst/>
                    </a:prstGeom>
                  </pic:spPr>
                </pic:pic>
              </a:graphicData>
            </a:graphic>
          </wp:inline>
        </w:drawing>
      </w:r>
    </w:p>
    <w:p w:rsidR="00965352" w:rsidRDefault="008E64E3" w:rsidP="00965352">
      <w:r>
        <w:t xml:space="preserve">Le résultat obtenu nous montre que la couleur </w:t>
      </w:r>
      <w:r w:rsidR="005B5096">
        <w:t>moyenne n’est pas une caractéristique suffisamment discriminante</w:t>
      </w:r>
    </w:p>
    <w:p w:rsidR="00965352" w:rsidRDefault="008E64E3" w:rsidP="005B5096">
      <w:pPr>
        <w:jc w:val="center"/>
      </w:pPr>
      <w:r>
        <w:rPr>
          <w:noProof/>
          <w:lang w:eastAsia="fr-FR"/>
        </w:rPr>
        <w:drawing>
          <wp:inline distT="0" distB="0" distL="0" distR="0">
            <wp:extent cx="4428195" cy="3581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pretrait.PNG"/>
                    <pic:cNvPicPr/>
                  </pic:nvPicPr>
                  <pic:blipFill>
                    <a:blip r:embed="rId7">
                      <a:extLst>
                        <a:ext uri="{28A0092B-C50C-407E-A947-70E740481C1C}">
                          <a14:useLocalDpi xmlns:a14="http://schemas.microsoft.com/office/drawing/2010/main" val="0"/>
                        </a:ext>
                      </a:extLst>
                    </a:blip>
                    <a:stretch>
                      <a:fillRect/>
                    </a:stretch>
                  </pic:blipFill>
                  <pic:spPr>
                    <a:xfrm>
                      <a:off x="0" y="0"/>
                      <a:ext cx="4429235" cy="3582241"/>
                    </a:xfrm>
                    <a:prstGeom prst="rect">
                      <a:avLst/>
                    </a:prstGeom>
                  </pic:spPr>
                </pic:pic>
              </a:graphicData>
            </a:graphic>
          </wp:inline>
        </w:drawing>
      </w:r>
    </w:p>
    <w:p w:rsidR="00907948" w:rsidRDefault="00907948" w:rsidP="00907948">
      <w:pPr>
        <w:pStyle w:val="Titre1"/>
      </w:pPr>
      <w:r>
        <w:lastRenderedPageBreak/>
        <w:t xml:space="preserve">2 </w:t>
      </w:r>
      <w:r w:rsidR="005B5096">
        <w:t>Estimation de la vraisemblance de chaque espèce de fleurs</w:t>
      </w:r>
    </w:p>
    <w:p w:rsidR="00533110" w:rsidRDefault="00533110" w:rsidP="00533110"/>
    <w:p w:rsidR="00533110" w:rsidRDefault="00533110" w:rsidP="00533110">
      <w:r>
        <w:t>Dans un premier temps nous devons calculer le vecteur moyen ainsi que la matrice de covariance à l’aide de la fonction fit du tp3.</w:t>
      </w:r>
    </w:p>
    <w:p w:rsidR="00533110" w:rsidRDefault="00533110" w:rsidP="00533110">
      <w:pPr>
        <w:jc w:val="center"/>
      </w:pPr>
      <w:r>
        <w:rPr>
          <w:noProof/>
          <w:lang w:eastAsia="fr-FR"/>
        </w:rPr>
        <w:drawing>
          <wp:inline distT="0" distB="0" distL="0" distR="0">
            <wp:extent cx="4286848" cy="315321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PNG"/>
                    <pic:cNvPicPr/>
                  </pic:nvPicPr>
                  <pic:blipFill>
                    <a:blip r:embed="rId8">
                      <a:extLst>
                        <a:ext uri="{28A0092B-C50C-407E-A947-70E740481C1C}">
                          <a14:useLocalDpi xmlns:a14="http://schemas.microsoft.com/office/drawing/2010/main" val="0"/>
                        </a:ext>
                      </a:extLst>
                    </a:blip>
                    <a:stretch>
                      <a:fillRect/>
                    </a:stretch>
                  </pic:blipFill>
                  <pic:spPr>
                    <a:xfrm>
                      <a:off x="0" y="0"/>
                      <a:ext cx="4286848" cy="3153215"/>
                    </a:xfrm>
                    <a:prstGeom prst="rect">
                      <a:avLst/>
                    </a:prstGeom>
                  </pic:spPr>
                </pic:pic>
              </a:graphicData>
            </a:graphic>
          </wp:inline>
        </w:drawing>
      </w:r>
    </w:p>
    <w:p w:rsidR="00533110" w:rsidRDefault="00533110" w:rsidP="00533110"/>
    <w:p w:rsidR="00533110" w:rsidRDefault="00533110" w:rsidP="00533110">
      <w:pPr>
        <w:jc w:val="center"/>
      </w:pPr>
      <w:r>
        <w:rPr>
          <w:noProof/>
          <w:lang w:eastAsia="fr-FR"/>
        </w:rPr>
        <w:drawing>
          <wp:inline distT="0" distB="0" distL="0" distR="0">
            <wp:extent cx="2067213" cy="409632"/>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2.PNG"/>
                    <pic:cNvPicPr/>
                  </pic:nvPicPr>
                  <pic:blipFill>
                    <a:blip r:embed="rId9">
                      <a:extLst>
                        <a:ext uri="{28A0092B-C50C-407E-A947-70E740481C1C}">
                          <a14:useLocalDpi xmlns:a14="http://schemas.microsoft.com/office/drawing/2010/main" val="0"/>
                        </a:ext>
                      </a:extLst>
                    </a:blip>
                    <a:stretch>
                      <a:fillRect/>
                    </a:stretch>
                  </pic:blipFill>
                  <pic:spPr>
                    <a:xfrm>
                      <a:off x="0" y="0"/>
                      <a:ext cx="2067213" cy="409632"/>
                    </a:xfrm>
                    <a:prstGeom prst="rect">
                      <a:avLst/>
                    </a:prstGeom>
                  </pic:spPr>
                </pic:pic>
              </a:graphicData>
            </a:graphic>
          </wp:inline>
        </w:drawing>
      </w:r>
    </w:p>
    <w:p w:rsidR="00533110" w:rsidRDefault="00533110" w:rsidP="00533110">
      <w:r>
        <w:t xml:space="preserve">Ensuite j’ai modifié la fonction </w:t>
      </w:r>
      <w:proofErr w:type="spellStart"/>
      <w:r>
        <w:t>predict</w:t>
      </w:r>
      <w:proofErr w:type="spellEnd"/>
      <w:r>
        <w:t xml:space="preserve"> afin qu’il renvoie non plus le tableau de prédiction des classes mais le tableau avec la valeur de la vraisemblance.</w:t>
      </w:r>
    </w:p>
    <w:p w:rsidR="00533110" w:rsidRDefault="00533110" w:rsidP="00533110"/>
    <w:p w:rsidR="00533110" w:rsidRPr="00533110" w:rsidRDefault="00533110" w:rsidP="00533110">
      <w:r>
        <w:t xml:space="preserve"> Enfin on peut afficher chaque point avec une coordonnée en plus, la vraisemblance.</w:t>
      </w:r>
    </w:p>
    <w:p w:rsidR="00965352" w:rsidRDefault="00533110" w:rsidP="00533110">
      <w:pPr>
        <w:jc w:val="center"/>
      </w:pPr>
      <w:r>
        <w:rPr>
          <w:noProof/>
          <w:lang w:eastAsia="fr-FR"/>
        </w:rPr>
        <w:drawing>
          <wp:inline distT="0" distB="0" distL="0" distR="0">
            <wp:extent cx="3321963" cy="25520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ai.PNG"/>
                    <pic:cNvPicPr/>
                  </pic:nvPicPr>
                  <pic:blipFill>
                    <a:blip r:embed="rId10">
                      <a:extLst>
                        <a:ext uri="{28A0092B-C50C-407E-A947-70E740481C1C}">
                          <a14:useLocalDpi xmlns:a14="http://schemas.microsoft.com/office/drawing/2010/main" val="0"/>
                        </a:ext>
                      </a:extLst>
                    </a:blip>
                    <a:stretch>
                      <a:fillRect/>
                    </a:stretch>
                  </pic:blipFill>
                  <pic:spPr>
                    <a:xfrm>
                      <a:off x="0" y="0"/>
                      <a:ext cx="3327178" cy="2556072"/>
                    </a:xfrm>
                    <a:prstGeom prst="rect">
                      <a:avLst/>
                    </a:prstGeom>
                  </pic:spPr>
                </pic:pic>
              </a:graphicData>
            </a:graphic>
          </wp:inline>
        </w:drawing>
      </w:r>
    </w:p>
    <w:p w:rsidR="00846486" w:rsidRDefault="00846486" w:rsidP="00846486">
      <w:pPr>
        <w:pStyle w:val="Titre1"/>
        <w:rPr>
          <w:noProof/>
          <w:lang w:eastAsia="fr-FR"/>
        </w:rPr>
      </w:pPr>
      <w:r>
        <w:rPr>
          <w:noProof/>
          <w:lang w:eastAsia="fr-FR"/>
        </w:rPr>
        <w:lastRenderedPageBreak/>
        <w:t xml:space="preserve">3 </w:t>
      </w:r>
      <w:r w:rsidR="00533110">
        <w:rPr>
          <w:noProof/>
          <w:lang w:eastAsia="fr-FR"/>
        </w:rPr>
        <w:t>Classification d’image de fleurs</w:t>
      </w:r>
    </w:p>
    <w:p w:rsidR="00533110" w:rsidRDefault="00533110" w:rsidP="00533110">
      <w:pPr>
        <w:rPr>
          <w:lang w:eastAsia="fr-FR"/>
        </w:rPr>
      </w:pPr>
    </w:p>
    <w:p w:rsidR="00533110" w:rsidRDefault="00533110" w:rsidP="00533110">
      <w:pPr>
        <w:rPr>
          <w:lang w:eastAsia="fr-FR"/>
        </w:rPr>
      </w:pPr>
      <w:r>
        <w:rPr>
          <w:lang w:eastAsia="fr-FR"/>
        </w:rPr>
        <w:t xml:space="preserve">Sans </w:t>
      </w:r>
      <w:proofErr w:type="gramStart"/>
      <w:r>
        <w:rPr>
          <w:lang w:eastAsia="fr-FR"/>
        </w:rPr>
        <w:t>les probabilité</w:t>
      </w:r>
      <w:proofErr w:type="gramEnd"/>
      <w:r>
        <w:rPr>
          <w:lang w:eastAsia="fr-FR"/>
        </w:rPr>
        <w:t xml:space="preserve"> à priori </w:t>
      </w:r>
      <w:r w:rsidR="00C76C01">
        <w:rPr>
          <w:lang w:eastAsia="fr-FR"/>
        </w:rPr>
        <w:t>on obtient un score de 0.766666</w:t>
      </w:r>
    </w:p>
    <w:p w:rsidR="00C76C01" w:rsidRDefault="00C76C01" w:rsidP="00533110">
      <w:pPr>
        <w:rPr>
          <w:lang w:eastAsia="fr-FR"/>
        </w:rPr>
      </w:pPr>
      <w:r>
        <w:rPr>
          <w:lang w:eastAsia="fr-FR"/>
        </w:rPr>
        <w:t>Dans la fonction fit on a :</w:t>
      </w:r>
    </w:p>
    <w:p w:rsidR="00C76C01" w:rsidRDefault="00C76C01" w:rsidP="00533110">
      <w:pPr>
        <w:rPr>
          <w:lang w:eastAsia="fr-FR"/>
        </w:rPr>
      </w:pPr>
      <w:r>
        <w:rPr>
          <w:noProof/>
          <w:lang w:eastAsia="fr-FR"/>
        </w:rPr>
        <w:drawing>
          <wp:inline distT="0" distB="0" distL="0" distR="0">
            <wp:extent cx="3048425" cy="5525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rio.PNG"/>
                    <pic:cNvPicPr/>
                  </pic:nvPicPr>
                  <pic:blipFill>
                    <a:blip r:embed="rId11">
                      <a:extLst>
                        <a:ext uri="{28A0092B-C50C-407E-A947-70E740481C1C}">
                          <a14:useLocalDpi xmlns:a14="http://schemas.microsoft.com/office/drawing/2010/main" val="0"/>
                        </a:ext>
                      </a:extLst>
                    </a:blip>
                    <a:stretch>
                      <a:fillRect/>
                    </a:stretch>
                  </pic:blipFill>
                  <pic:spPr>
                    <a:xfrm>
                      <a:off x="0" y="0"/>
                      <a:ext cx="3048425" cy="552527"/>
                    </a:xfrm>
                    <a:prstGeom prst="rect">
                      <a:avLst/>
                    </a:prstGeom>
                  </pic:spPr>
                </pic:pic>
              </a:graphicData>
            </a:graphic>
          </wp:inline>
        </w:drawing>
      </w:r>
    </w:p>
    <w:p w:rsidR="00C76C01" w:rsidRDefault="00C76C01" w:rsidP="00533110">
      <w:pPr>
        <w:rPr>
          <w:lang w:eastAsia="fr-FR"/>
        </w:rPr>
      </w:pPr>
    </w:p>
    <w:p w:rsidR="00C76C01" w:rsidRPr="00C76C01" w:rsidRDefault="00C76C01" w:rsidP="00C76C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proofErr w:type="gramStart"/>
      <w:r w:rsidRPr="00C76C01">
        <w:rPr>
          <w:rFonts w:ascii="Courier New" w:eastAsia="Times New Roman" w:hAnsi="Courier New" w:cs="Courier New"/>
          <w:color w:val="A9B7C6"/>
          <w:sz w:val="20"/>
          <w:szCs w:val="20"/>
          <w:lang w:eastAsia="fr-FR"/>
        </w:rPr>
        <w:t>g</w:t>
      </w:r>
      <w:proofErr w:type="gramEnd"/>
      <w:r w:rsidRPr="00C76C01">
        <w:rPr>
          <w:rFonts w:ascii="Courier New" w:eastAsia="Times New Roman" w:hAnsi="Courier New" w:cs="Courier New"/>
          <w:color w:val="A9B7C6"/>
          <w:sz w:val="20"/>
          <w:szCs w:val="20"/>
          <w:lang w:eastAsia="fr-FR"/>
        </w:rPr>
        <w:t xml:space="preserve"> = </w:t>
      </w:r>
      <w:proofErr w:type="spellStart"/>
      <w:r w:rsidRPr="00C76C01">
        <w:rPr>
          <w:rFonts w:ascii="Courier New" w:eastAsia="Times New Roman" w:hAnsi="Courier New" w:cs="Courier New"/>
          <w:color w:val="A9B7C6"/>
          <w:sz w:val="20"/>
          <w:szCs w:val="20"/>
          <w:lang w:eastAsia="fr-FR"/>
        </w:rPr>
        <w:t>GaussianBayes</w:t>
      </w:r>
      <w:proofErr w:type="spellEnd"/>
      <w:r w:rsidRPr="00C76C01">
        <w:rPr>
          <w:rFonts w:ascii="Courier New" w:eastAsia="Times New Roman" w:hAnsi="Courier New" w:cs="Courier New"/>
          <w:color w:val="A9B7C6"/>
          <w:sz w:val="20"/>
          <w:szCs w:val="20"/>
          <w:lang w:eastAsia="fr-FR"/>
        </w:rPr>
        <w:t>(</w:t>
      </w:r>
      <w:proofErr w:type="spellStart"/>
      <w:r w:rsidRPr="00C76C01">
        <w:rPr>
          <w:rFonts w:ascii="Courier New" w:eastAsia="Times New Roman" w:hAnsi="Courier New" w:cs="Courier New"/>
          <w:color w:val="AA4926"/>
          <w:sz w:val="20"/>
          <w:szCs w:val="20"/>
          <w:lang w:eastAsia="fr-FR"/>
        </w:rPr>
        <w:t>priors</w:t>
      </w:r>
      <w:proofErr w:type="spellEnd"/>
      <w:r w:rsidRPr="00C76C01">
        <w:rPr>
          <w:rFonts w:ascii="Courier New" w:eastAsia="Times New Roman" w:hAnsi="Courier New" w:cs="Courier New"/>
          <w:color w:val="A9B7C6"/>
          <w:sz w:val="20"/>
          <w:szCs w:val="20"/>
          <w:lang w:eastAsia="fr-FR"/>
        </w:rPr>
        <w:t>=[</w:t>
      </w:r>
      <w:r w:rsidRPr="00C76C01">
        <w:rPr>
          <w:rFonts w:ascii="Courier New" w:eastAsia="Times New Roman" w:hAnsi="Courier New" w:cs="Courier New"/>
          <w:color w:val="6897BB"/>
          <w:sz w:val="20"/>
          <w:szCs w:val="20"/>
          <w:lang w:eastAsia="fr-FR"/>
        </w:rPr>
        <w:t>0.33</w:t>
      </w:r>
      <w:r w:rsidRPr="00C76C01">
        <w:rPr>
          <w:rFonts w:ascii="Courier New" w:eastAsia="Times New Roman" w:hAnsi="Courier New" w:cs="Courier New"/>
          <w:color w:val="CC7832"/>
          <w:sz w:val="20"/>
          <w:szCs w:val="20"/>
          <w:lang w:eastAsia="fr-FR"/>
        </w:rPr>
        <w:t>,</w:t>
      </w:r>
      <w:r w:rsidRPr="00C76C01">
        <w:rPr>
          <w:rFonts w:ascii="Courier New" w:eastAsia="Times New Roman" w:hAnsi="Courier New" w:cs="Courier New"/>
          <w:color w:val="6897BB"/>
          <w:sz w:val="20"/>
          <w:szCs w:val="20"/>
          <w:lang w:eastAsia="fr-FR"/>
        </w:rPr>
        <w:t>0.3</w:t>
      </w:r>
      <w:r w:rsidRPr="00C76C01">
        <w:rPr>
          <w:rFonts w:ascii="Courier New" w:eastAsia="Times New Roman" w:hAnsi="Courier New" w:cs="Courier New"/>
          <w:color w:val="CC7832"/>
          <w:sz w:val="20"/>
          <w:szCs w:val="20"/>
          <w:lang w:eastAsia="fr-FR"/>
        </w:rPr>
        <w:t>,</w:t>
      </w:r>
      <w:r w:rsidRPr="00C76C01">
        <w:rPr>
          <w:rFonts w:ascii="Courier New" w:eastAsia="Times New Roman" w:hAnsi="Courier New" w:cs="Courier New"/>
          <w:color w:val="6897BB"/>
          <w:sz w:val="20"/>
          <w:szCs w:val="20"/>
          <w:lang w:eastAsia="fr-FR"/>
        </w:rPr>
        <w:t>0.326</w:t>
      </w:r>
      <w:r w:rsidRPr="00C76C01">
        <w:rPr>
          <w:rFonts w:ascii="Courier New" w:eastAsia="Times New Roman" w:hAnsi="Courier New" w:cs="Courier New"/>
          <w:color w:val="A9B7C6"/>
          <w:sz w:val="20"/>
          <w:szCs w:val="20"/>
          <w:lang w:eastAsia="fr-FR"/>
        </w:rPr>
        <w:t>])</w:t>
      </w:r>
    </w:p>
    <w:p w:rsidR="00C76C01" w:rsidRDefault="00C76C01" w:rsidP="00533110">
      <w:pPr>
        <w:rPr>
          <w:lang w:eastAsia="fr-FR"/>
        </w:rPr>
      </w:pPr>
    </w:p>
    <w:p w:rsidR="00C76C01" w:rsidRDefault="00C76C01" w:rsidP="00533110">
      <w:pPr>
        <w:rPr>
          <w:lang w:eastAsia="fr-FR"/>
        </w:rPr>
      </w:pPr>
      <w:r>
        <w:rPr>
          <w:lang w:eastAsia="fr-FR"/>
        </w:rPr>
        <w:t xml:space="preserve">Avec ces </w:t>
      </w:r>
      <w:proofErr w:type="spellStart"/>
      <w:r>
        <w:rPr>
          <w:lang w:eastAsia="fr-FR"/>
        </w:rPr>
        <w:t>probas</w:t>
      </w:r>
      <w:proofErr w:type="spellEnd"/>
      <w:r>
        <w:rPr>
          <w:lang w:eastAsia="fr-FR"/>
        </w:rPr>
        <w:t xml:space="preserve"> à priori on arrive à obtenir un score de 0.8.</w:t>
      </w:r>
    </w:p>
    <w:p w:rsidR="00C76C01" w:rsidRDefault="00C76C01" w:rsidP="00533110">
      <w:pPr>
        <w:rPr>
          <w:lang w:eastAsia="fr-FR"/>
        </w:rPr>
      </w:pPr>
      <w:bookmarkStart w:id="0" w:name="_GoBack"/>
      <w:bookmarkEnd w:id="0"/>
    </w:p>
    <w:p w:rsidR="00C1734B" w:rsidRDefault="00C1734B" w:rsidP="00C1734B">
      <w:pPr>
        <w:pStyle w:val="Titre1"/>
        <w:rPr>
          <w:noProof/>
          <w:lang w:eastAsia="fr-FR"/>
        </w:rPr>
      </w:pPr>
      <w:r>
        <w:rPr>
          <w:noProof/>
          <w:lang w:eastAsia="fr-FR"/>
        </w:rPr>
        <w:t>4</w:t>
      </w:r>
      <w:r w:rsidR="00C76C01">
        <w:rPr>
          <w:noProof/>
          <w:lang w:eastAsia="fr-FR"/>
        </w:rPr>
        <w:t xml:space="preserve"> Amélioration du classifieur</w:t>
      </w:r>
    </w:p>
    <w:p w:rsidR="00C1734B" w:rsidRDefault="00C1734B" w:rsidP="00C1734B">
      <w:pPr>
        <w:rPr>
          <w:lang w:eastAsia="fr-FR"/>
        </w:rPr>
      </w:pPr>
    </w:p>
    <w:p w:rsidR="007316C0" w:rsidRDefault="00F80501" w:rsidP="00C1734B">
      <w:pPr>
        <w:rPr>
          <w:lang w:eastAsia="fr-FR"/>
        </w:rPr>
      </w:pPr>
      <w:r>
        <w:rPr>
          <w:lang w:eastAsia="fr-FR"/>
        </w:rPr>
        <w:t xml:space="preserve">Pour </w:t>
      </w:r>
      <w:r w:rsidR="007316C0">
        <w:rPr>
          <w:lang w:eastAsia="fr-FR"/>
        </w:rPr>
        <w:t>améliorer</w:t>
      </w:r>
      <w:r>
        <w:rPr>
          <w:lang w:eastAsia="fr-FR"/>
        </w:rPr>
        <w:t xml:space="preserve"> le </w:t>
      </w:r>
      <w:proofErr w:type="spellStart"/>
      <w:r>
        <w:rPr>
          <w:lang w:eastAsia="fr-FR"/>
        </w:rPr>
        <w:t>classifieur</w:t>
      </w:r>
      <w:proofErr w:type="spellEnd"/>
      <w:r>
        <w:rPr>
          <w:lang w:eastAsia="fr-FR"/>
        </w:rPr>
        <w:t xml:space="preserve"> j’</w:t>
      </w:r>
      <w:r w:rsidR="007316C0">
        <w:rPr>
          <w:lang w:eastAsia="fr-FR"/>
        </w:rPr>
        <w:t>ai créé</w:t>
      </w:r>
      <w:r>
        <w:rPr>
          <w:lang w:eastAsia="fr-FR"/>
        </w:rPr>
        <w:t xml:space="preserve"> </w:t>
      </w:r>
      <w:r w:rsidR="00C86DDE">
        <w:rPr>
          <w:lang w:eastAsia="fr-FR"/>
        </w:rPr>
        <w:t>une nouvelle fonction</w:t>
      </w:r>
      <w:r>
        <w:rPr>
          <w:lang w:eastAsia="fr-FR"/>
        </w:rPr>
        <w:t xml:space="preserve"> de </w:t>
      </w:r>
      <w:r w:rsidR="007316C0">
        <w:rPr>
          <w:lang w:eastAsia="fr-FR"/>
        </w:rPr>
        <w:t>prétraitement</w:t>
      </w:r>
      <w:r>
        <w:rPr>
          <w:lang w:eastAsia="fr-FR"/>
        </w:rPr>
        <w:t xml:space="preserve"> qui va ajouter en plus </w:t>
      </w:r>
      <w:r w:rsidR="007316C0">
        <w:rPr>
          <w:lang w:eastAsia="fr-FR"/>
        </w:rPr>
        <w:t>la moyenne de rouge dans le centre en tant que coordonnées supplémentaire. Le fichier Bayes peut fonctionner avec cette coordonnée en plus sans avoir besoin de modification.</w:t>
      </w:r>
    </w:p>
    <w:p w:rsidR="007316C0" w:rsidRDefault="007316C0" w:rsidP="00C1734B">
      <w:pPr>
        <w:rPr>
          <w:lang w:eastAsia="fr-FR"/>
        </w:rPr>
      </w:pPr>
      <w:r>
        <w:rPr>
          <w:noProof/>
          <w:lang w:eastAsia="fr-FR"/>
        </w:rPr>
        <w:drawing>
          <wp:inline distT="0" distB="0" distL="0" distR="0">
            <wp:extent cx="5760720" cy="19672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967230"/>
                    </a:xfrm>
                    <a:prstGeom prst="rect">
                      <a:avLst/>
                    </a:prstGeom>
                  </pic:spPr>
                </pic:pic>
              </a:graphicData>
            </a:graphic>
          </wp:inline>
        </w:drawing>
      </w:r>
    </w:p>
    <w:p w:rsidR="00D9328C" w:rsidRPr="00C1734B" w:rsidRDefault="007316C0" w:rsidP="00C1734B">
      <w:pPr>
        <w:rPr>
          <w:lang w:eastAsia="fr-FR"/>
        </w:rPr>
      </w:pPr>
      <w:r>
        <w:rPr>
          <w:lang w:eastAsia="fr-FR"/>
        </w:rPr>
        <w:t>Si le pixel dont on calcul la couleur se situe dans le carré de côté 20pixels au centre de l’image, on l’ajoute pour la moyenne de rouge du centre.</w:t>
      </w:r>
      <w:r w:rsidR="00F80501">
        <w:rPr>
          <w:lang w:eastAsia="fr-FR"/>
        </w:rPr>
        <w:t xml:space="preserve"> </w:t>
      </w:r>
    </w:p>
    <w:p w:rsidR="00C1734B" w:rsidRDefault="00C1734B" w:rsidP="00C1734B">
      <w:pPr>
        <w:pStyle w:val="Titre1"/>
        <w:rPr>
          <w:noProof/>
          <w:lang w:eastAsia="fr-FR"/>
        </w:rPr>
      </w:pPr>
    </w:p>
    <w:p w:rsidR="003160C4" w:rsidRDefault="003160C4" w:rsidP="003160C4">
      <w:pPr>
        <w:rPr>
          <w:lang w:eastAsia="fr-FR"/>
        </w:rPr>
      </w:pPr>
    </w:p>
    <w:p w:rsidR="00C1734B" w:rsidRPr="00965352" w:rsidRDefault="00C1734B" w:rsidP="00965352"/>
    <w:sectPr w:rsidR="00C1734B" w:rsidRPr="0096535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00D" w:rsidRDefault="00F8200D" w:rsidP="000C1E6E">
      <w:pPr>
        <w:spacing w:after="0" w:line="240" w:lineRule="auto"/>
      </w:pPr>
      <w:r>
        <w:separator/>
      </w:r>
    </w:p>
  </w:endnote>
  <w:endnote w:type="continuationSeparator" w:id="0">
    <w:p w:rsidR="00F8200D" w:rsidRDefault="00F8200D" w:rsidP="000C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0C1E6E">
      <w:trPr>
        <w:trHeight w:hRule="exact" w:val="115"/>
        <w:jc w:val="center"/>
      </w:trPr>
      <w:tc>
        <w:tcPr>
          <w:tcW w:w="4686" w:type="dxa"/>
          <w:shd w:val="clear" w:color="auto" w:fill="5B9BD5" w:themeFill="accent1"/>
          <w:tcMar>
            <w:top w:w="0" w:type="dxa"/>
            <w:bottom w:w="0" w:type="dxa"/>
          </w:tcMar>
        </w:tcPr>
        <w:p w:rsidR="000C1E6E" w:rsidRDefault="000C1E6E">
          <w:pPr>
            <w:pStyle w:val="En-tte"/>
            <w:rPr>
              <w:caps/>
              <w:sz w:val="18"/>
            </w:rPr>
          </w:pPr>
        </w:p>
      </w:tc>
      <w:tc>
        <w:tcPr>
          <w:tcW w:w="4674" w:type="dxa"/>
          <w:shd w:val="clear" w:color="auto" w:fill="5B9BD5" w:themeFill="accent1"/>
          <w:tcMar>
            <w:top w:w="0" w:type="dxa"/>
            <w:bottom w:w="0" w:type="dxa"/>
          </w:tcMar>
        </w:tcPr>
        <w:p w:rsidR="000C1E6E" w:rsidRDefault="000C1E6E">
          <w:pPr>
            <w:pStyle w:val="En-tte"/>
            <w:jc w:val="right"/>
            <w:rPr>
              <w:caps/>
              <w:sz w:val="18"/>
            </w:rPr>
          </w:pPr>
        </w:p>
      </w:tc>
    </w:tr>
    <w:tr w:rsidR="000C1E6E">
      <w:trPr>
        <w:jc w:val="center"/>
      </w:trPr>
      <w:sdt>
        <w:sdtPr>
          <w:rPr>
            <w:caps/>
            <w:color w:val="808080" w:themeColor="background1" w:themeShade="80"/>
            <w:sz w:val="18"/>
            <w:szCs w:val="18"/>
          </w:rPr>
          <w:alias w:val="Auteur"/>
          <w:tag w:val=""/>
          <w:id w:val="1534151868"/>
          <w:placeholder>
            <w:docPart w:val="B31AA04D73984A12837EA73E92BFB31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C1E6E" w:rsidRDefault="000C1E6E">
              <w:pPr>
                <w:pStyle w:val="Pieddepage"/>
                <w:rPr>
                  <w:caps/>
                  <w:color w:val="808080" w:themeColor="background1" w:themeShade="80"/>
                  <w:sz w:val="18"/>
                  <w:szCs w:val="18"/>
                </w:rPr>
              </w:pPr>
              <w:r>
                <w:rPr>
                  <w:caps/>
                  <w:color w:val="808080" w:themeColor="background1" w:themeShade="80"/>
                  <w:sz w:val="18"/>
                  <w:szCs w:val="18"/>
                </w:rPr>
                <w:t>Paul DERET groupe DC</w:t>
              </w:r>
            </w:p>
          </w:tc>
        </w:sdtContent>
      </w:sdt>
      <w:tc>
        <w:tcPr>
          <w:tcW w:w="4674" w:type="dxa"/>
          <w:shd w:val="clear" w:color="auto" w:fill="auto"/>
          <w:vAlign w:val="center"/>
        </w:tcPr>
        <w:p w:rsidR="000C1E6E" w:rsidRDefault="000C1E6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86DDE">
            <w:rPr>
              <w:caps/>
              <w:noProof/>
              <w:color w:val="808080" w:themeColor="background1" w:themeShade="80"/>
              <w:sz w:val="18"/>
              <w:szCs w:val="18"/>
            </w:rPr>
            <w:t>1</w:t>
          </w:r>
          <w:r>
            <w:rPr>
              <w:caps/>
              <w:color w:val="808080" w:themeColor="background1" w:themeShade="80"/>
              <w:sz w:val="18"/>
              <w:szCs w:val="18"/>
            </w:rPr>
            <w:fldChar w:fldCharType="end"/>
          </w:r>
        </w:p>
      </w:tc>
    </w:tr>
  </w:tbl>
  <w:p w:rsidR="000C1E6E" w:rsidRDefault="000C1E6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00D" w:rsidRDefault="00F8200D" w:rsidP="000C1E6E">
      <w:pPr>
        <w:spacing w:after="0" w:line="240" w:lineRule="auto"/>
      </w:pPr>
      <w:r>
        <w:separator/>
      </w:r>
    </w:p>
  </w:footnote>
  <w:footnote w:type="continuationSeparator" w:id="0">
    <w:p w:rsidR="00F8200D" w:rsidRDefault="00F8200D" w:rsidP="000C1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25"/>
    <w:rsid w:val="00096D3F"/>
    <w:rsid w:val="000C1E6E"/>
    <w:rsid w:val="00155F8C"/>
    <w:rsid w:val="001D4237"/>
    <w:rsid w:val="002F1D84"/>
    <w:rsid w:val="003160C4"/>
    <w:rsid w:val="00467025"/>
    <w:rsid w:val="00533110"/>
    <w:rsid w:val="005B5096"/>
    <w:rsid w:val="005F1113"/>
    <w:rsid w:val="006240E6"/>
    <w:rsid w:val="007316C0"/>
    <w:rsid w:val="00846486"/>
    <w:rsid w:val="00895B7B"/>
    <w:rsid w:val="008E64E3"/>
    <w:rsid w:val="00907948"/>
    <w:rsid w:val="00965352"/>
    <w:rsid w:val="009B73AF"/>
    <w:rsid w:val="00A009BD"/>
    <w:rsid w:val="00C1734B"/>
    <w:rsid w:val="00C34DE9"/>
    <w:rsid w:val="00C53EA0"/>
    <w:rsid w:val="00C57088"/>
    <w:rsid w:val="00C6278C"/>
    <w:rsid w:val="00C76C01"/>
    <w:rsid w:val="00C86DDE"/>
    <w:rsid w:val="00D9328C"/>
    <w:rsid w:val="00ED652A"/>
    <w:rsid w:val="00F569FE"/>
    <w:rsid w:val="00F720C5"/>
    <w:rsid w:val="00F80501"/>
    <w:rsid w:val="00F820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02F8"/>
  <w15:chartTrackingRefBased/>
  <w15:docId w15:val="{70A05A94-AAE3-42B8-8C2C-57654473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4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DE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4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4DE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C1E6E"/>
    <w:pPr>
      <w:tabs>
        <w:tab w:val="center" w:pos="4536"/>
        <w:tab w:val="right" w:pos="9072"/>
      </w:tabs>
      <w:spacing w:after="0" w:line="240" w:lineRule="auto"/>
    </w:pPr>
  </w:style>
  <w:style w:type="character" w:customStyle="1" w:styleId="En-tteCar">
    <w:name w:val="En-tête Car"/>
    <w:basedOn w:val="Policepardfaut"/>
    <w:link w:val="En-tte"/>
    <w:uiPriority w:val="99"/>
    <w:rsid w:val="000C1E6E"/>
  </w:style>
  <w:style w:type="paragraph" w:styleId="Pieddepage">
    <w:name w:val="footer"/>
    <w:basedOn w:val="Normal"/>
    <w:link w:val="PieddepageCar"/>
    <w:uiPriority w:val="99"/>
    <w:unhideWhenUsed/>
    <w:rsid w:val="000C1E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E6E"/>
  </w:style>
  <w:style w:type="paragraph" w:styleId="PrformatHTML">
    <w:name w:val="HTML Preformatted"/>
    <w:basedOn w:val="Normal"/>
    <w:link w:val="PrformatHTMLCar"/>
    <w:uiPriority w:val="99"/>
    <w:semiHidden/>
    <w:unhideWhenUsed/>
    <w:rsid w:val="002F1D84"/>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F1D8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9912">
      <w:bodyDiv w:val="1"/>
      <w:marLeft w:val="0"/>
      <w:marRight w:val="0"/>
      <w:marTop w:val="0"/>
      <w:marBottom w:val="0"/>
      <w:divBdr>
        <w:top w:val="none" w:sz="0" w:space="0" w:color="auto"/>
        <w:left w:val="none" w:sz="0" w:space="0" w:color="auto"/>
        <w:bottom w:val="none" w:sz="0" w:space="0" w:color="auto"/>
        <w:right w:val="none" w:sz="0" w:space="0" w:color="auto"/>
      </w:divBdr>
    </w:div>
    <w:div w:id="197545209">
      <w:bodyDiv w:val="1"/>
      <w:marLeft w:val="0"/>
      <w:marRight w:val="0"/>
      <w:marTop w:val="0"/>
      <w:marBottom w:val="0"/>
      <w:divBdr>
        <w:top w:val="none" w:sz="0" w:space="0" w:color="auto"/>
        <w:left w:val="none" w:sz="0" w:space="0" w:color="auto"/>
        <w:bottom w:val="none" w:sz="0" w:space="0" w:color="auto"/>
        <w:right w:val="none" w:sz="0" w:space="0" w:color="auto"/>
      </w:divBdr>
    </w:div>
    <w:div w:id="573930440">
      <w:bodyDiv w:val="1"/>
      <w:marLeft w:val="0"/>
      <w:marRight w:val="0"/>
      <w:marTop w:val="0"/>
      <w:marBottom w:val="0"/>
      <w:divBdr>
        <w:top w:val="none" w:sz="0" w:space="0" w:color="auto"/>
        <w:left w:val="none" w:sz="0" w:space="0" w:color="auto"/>
        <w:bottom w:val="none" w:sz="0" w:space="0" w:color="auto"/>
        <w:right w:val="none" w:sz="0" w:space="0" w:color="auto"/>
      </w:divBdr>
    </w:div>
    <w:div w:id="885064181">
      <w:bodyDiv w:val="1"/>
      <w:marLeft w:val="0"/>
      <w:marRight w:val="0"/>
      <w:marTop w:val="0"/>
      <w:marBottom w:val="0"/>
      <w:divBdr>
        <w:top w:val="none" w:sz="0" w:space="0" w:color="auto"/>
        <w:left w:val="none" w:sz="0" w:space="0" w:color="auto"/>
        <w:bottom w:val="none" w:sz="0" w:space="0" w:color="auto"/>
        <w:right w:val="none" w:sz="0" w:space="0" w:color="auto"/>
      </w:divBdr>
    </w:div>
    <w:div w:id="1075980856">
      <w:bodyDiv w:val="1"/>
      <w:marLeft w:val="0"/>
      <w:marRight w:val="0"/>
      <w:marTop w:val="0"/>
      <w:marBottom w:val="0"/>
      <w:divBdr>
        <w:top w:val="none" w:sz="0" w:space="0" w:color="auto"/>
        <w:left w:val="none" w:sz="0" w:space="0" w:color="auto"/>
        <w:bottom w:val="none" w:sz="0" w:space="0" w:color="auto"/>
        <w:right w:val="none" w:sz="0" w:space="0" w:color="auto"/>
      </w:divBdr>
    </w:div>
    <w:div w:id="1564486799">
      <w:bodyDiv w:val="1"/>
      <w:marLeft w:val="0"/>
      <w:marRight w:val="0"/>
      <w:marTop w:val="0"/>
      <w:marBottom w:val="0"/>
      <w:divBdr>
        <w:top w:val="none" w:sz="0" w:space="0" w:color="auto"/>
        <w:left w:val="none" w:sz="0" w:space="0" w:color="auto"/>
        <w:bottom w:val="none" w:sz="0" w:space="0" w:color="auto"/>
        <w:right w:val="none" w:sz="0" w:space="0" w:color="auto"/>
      </w:divBdr>
    </w:div>
    <w:div w:id="19470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AA04D73984A12837EA73E92BFB31A"/>
        <w:category>
          <w:name w:val="Général"/>
          <w:gallery w:val="placeholder"/>
        </w:category>
        <w:types>
          <w:type w:val="bbPlcHdr"/>
        </w:types>
        <w:behaviors>
          <w:behavior w:val="content"/>
        </w:behaviors>
        <w:guid w:val="{1DF36DA8-2AC2-4042-9786-C17BF71357FC}"/>
      </w:docPartPr>
      <w:docPartBody>
        <w:p w:rsidR="009645B8" w:rsidRDefault="002A31F4" w:rsidP="002A31F4">
          <w:pPr>
            <w:pStyle w:val="B31AA04D73984A12837EA73E92BFB31A"/>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F4"/>
    <w:rsid w:val="000127F2"/>
    <w:rsid w:val="002A31F4"/>
    <w:rsid w:val="00625E35"/>
    <w:rsid w:val="008C4455"/>
    <w:rsid w:val="009645B8"/>
    <w:rsid w:val="00D84C6B"/>
    <w:rsid w:val="00E11E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31F4"/>
    <w:rPr>
      <w:color w:val="808080"/>
    </w:rPr>
  </w:style>
  <w:style w:type="paragraph" w:customStyle="1" w:styleId="B31AA04D73984A12837EA73E92BFB31A">
    <w:name w:val="B31AA04D73984A12837EA73E92BFB31A"/>
    <w:rsid w:val="002A3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243</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DERET groupe DC</dc:creator>
  <cp:keywords/>
  <dc:description/>
  <cp:lastModifiedBy>Paul DERET</cp:lastModifiedBy>
  <cp:revision>10</cp:revision>
  <cp:lastPrinted>2019-01-20T15:12:00Z</cp:lastPrinted>
  <dcterms:created xsi:type="dcterms:W3CDTF">2019-01-20T14:41:00Z</dcterms:created>
  <dcterms:modified xsi:type="dcterms:W3CDTF">2019-02-17T15:32:00Z</dcterms:modified>
</cp:coreProperties>
</file>