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Ames</w:t>
      </w:r>
      <w:r>
        <w:t xml:space="preserve"> </w:t>
      </w:r>
      <w:r>
        <w:t xml:space="preserve">Iowa</w:t>
      </w:r>
      <w:r>
        <w:t xml:space="preserve"> </w:t>
      </w:r>
      <w:r>
        <w:t xml:space="preserve">Housing</w:t>
      </w:r>
      <w:r>
        <w:t xml:space="preserve"> </w:t>
      </w:r>
      <w:r>
        <w:t xml:space="preserve">Prices</w:t>
      </w:r>
      <w:r>
        <w:t xml:space="preserve"> </w:t>
      </w:r>
      <w:r>
        <w:t xml:space="preserve">(Analysis</w:t>
      </w:r>
      <w:r>
        <w:t xml:space="preserve"> </w:t>
      </w:r>
      <w:r>
        <w:t xml:space="preserve">Two)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</w:p>
    <w:p>
      <w:pPr>
        <w:pStyle w:val="SourceCode"/>
      </w:pPr>
      <w:r>
        <w:rPr>
          <w:rStyle w:val="VerbatimChar"/>
        </w:rPr>
        <w:t xml:space="preserve">## Warning: package 'pacman' was built under R version 3.6.1</w:t>
      </w:r>
    </w:p>
    <w:p>
      <w:pPr>
        <w:pStyle w:val="SourceCode"/>
      </w:pPr>
      <w:r>
        <w:rPr>
          <w:rStyle w:val="KeywordTok"/>
        </w:rPr>
        <w:t xml:space="preserve">p_load</w:t>
      </w:r>
      <w:r>
        <w:rPr>
          <w:rStyle w:val="NormalTok"/>
        </w:rPr>
        <w:t xml:space="preserve">(tidyr,dplyr,purrr,stringr,ggplot2, MASS,DAAG, sjPlot, Hmisc)</w:t>
      </w:r>
    </w:p>
    <w:p>
      <w:pPr>
        <w:pStyle w:val="Heading3"/>
      </w:pPr>
      <w:bookmarkStart w:id="21" w:name="handle-nas"/>
      <w:bookmarkEnd w:id="21"/>
      <w:r>
        <w:t xml:space="preserve">Handle NAs</w:t>
      </w:r>
    </w:p>
    <w:p>
      <w:pPr>
        <w:pStyle w:val="SourceCode"/>
      </w:pPr>
      <w:r>
        <w:rPr>
          <w:rStyle w:val="CommentTok"/>
        </w:rPr>
        <w:t xml:space="preserve">#See structure for replacing NAs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1460 obs. of  81 variables:</w:t>
      </w:r>
      <w:r>
        <w:br w:type="textWrapping"/>
      </w:r>
      <w:r>
        <w:rPr>
          <w:rStyle w:val="VerbatimChar"/>
        </w:rPr>
        <w:t xml:space="preserve">##  $ Id           : int  1 2 3 4 5 6 7 8 9 10 ...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chr  "RL" "RL" "RL" "RL" ...</w:t>
      </w:r>
      <w:r>
        <w:br w:type="textWrapping"/>
      </w:r>
      <w:r>
        <w:rPr>
          <w:rStyle w:val="VerbatimChar"/>
        </w:rPr>
        <w:t xml:space="preserve">##  $ LotFrontage  : int  65 80 68 60 84 85 75 NA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chr  "Pave" "Pave" "Pave" "Pave" ...</w:t>
      </w:r>
      <w:r>
        <w:br w:type="textWrapping"/>
      </w:r>
      <w:r>
        <w:rPr>
          <w:rStyle w:val="VerbatimChar"/>
        </w:rPr>
        <w:t xml:space="preserve">##  $ Alley        : chr  NA NA NA NA ...</w:t>
      </w:r>
      <w:r>
        <w:br w:type="textWrapping"/>
      </w:r>
      <w:r>
        <w:rPr>
          <w:rStyle w:val="VerbatimChar"/>
        </w:rPr>
        <w:t xml:space="preserve">##  $ LotShape     : chr  "Reg" "Reg" "IR1" "IR1" ...</w:t>
      </w:r>
      <w:r>
        <w:br w:type="textWrapping"/>
      </w:r>
      <w:r>
        <w:rPr>
          <w:rStyle w:val="VerbatimChar"/>
        </w:rPr>
        <w:t xml:space="preserve">##  $ LandContour  : chr  "Lvl" "Lvl" "Lvl" "Lvl" ...</w:t>
      </w:r>
      <w:r>
        <w:br w:type="textWrapping"/>
      </w:r>
      <w:r>
        <w:rPr>
          <w:rStyle w:val="VerbatimChar"/>
        </w:rPr>
        <w:t xml:space="preserve">##  $ Utilities    : chr  "AllPub" "AllPub" "AllPub" "AllPub" ...</w:t>
      </w:r>
      <w:r>
        <w:br w:type="textWrapping"/>
      </w:r>
      <w:r>
        <w:rPr>
          <w:rStyle w:val="VerbatimChar"/>
        </w:rPr>
        <w:t xml:space="preserve">##  $ LotConfig    : chr  "Inside" "FR2" "Inside" "Corner" ...</w:t>
      </w:r>
      <w:r>
        <w:br w:type="textWrapping"/>
      </w:r>
      <w:r>
        <w:rPr>
          <w:rStyle w:val="VerbatimChar"/>
        </w:rPr>
        <w:t xml:space="preserve">##  $ LandSlope    : chr  "Gtl" "Gtl" "Gtl" "Gtl" ...</w:t>
      </w:r>
      <w:r>
        <w:br w:type="textWrapping"/>
      </w:r>
      <w:r>
        <w:rPr>
          <w:rStyle w:val="VerbatimChar"/>
        </w:rPr>
        <w:t xml:space="preserve">##  $ Neighborhood : chr  "CollgCr" "Veenker" "CollgCr" "Crawfor" ...</w:t>
      </w:r>
      <w:r>
        <w:br w:type="textWrapping"/>
      </w:r>
      <w:r>
        <w:rPr>
          <w:rStyle w:val="VerbatimChar"/>
        </w:rPr>
        <w:t xml:space="preserve">##  $ Condition1   : chr  "Norm" "Feedr" "Norm" "Norm" ...</w:t>
      </w:r>
      <w:r>
        <w:br w:type="textWrapping"/>
      </w:r>
      <w:r>
        <w:rPr>
          <w:rStyle w:val="VerbatimChar"/>
        </w:rPr>
        <w:t xml:space="preserve">##  $ Condition2   : chr  "Norm" "Norm" "Norm" "Norm" ...</w:t>
      </w:r>
      <w:r>
        <w:br w:type="textWrapping"/>
      </w:r>
      <w:r>
        <w:rPr>
          <w:rStyle w:val="VerbatimChar"/>
        </w:rPr>
        <w:t xml:space="preserve">##  $ BldgType     : chr  "1Fam" "1Fam" "1Fam" "1Fam" ...</w:t>
      </w:r>
      <w:r>
        <w:br w:type="textWrapping"/>
      </w:r>
      <w:r>
        <w:rPr>
          <w:rStyle w:val="VerbatimChar"/>
        </w:rPr>
        <w:t xml:space="preserve">##  $ HouseStyle   : chr  "2Story" "1Story" "2Story" "2Story"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chr  "Gable" "Gable" "Gable" "Gable" ...</w:t>
      </w:r>
      <w:r>
        <w:br w:type="textWrapping"/>
      </w:r>
      <w:r>
        <w:rPr>
          <w:rStyle w:val="VerbatimChar"/>
        </w:rPr>
        <w:t xml:space="preserve">##  $ RoofMatl     : chr  "CompShg" "CompShg" "CompShg" "CompShg" ...</w:t>
      </w:r>
      <w:r>
        <w:br w:type="textWrapping"/>
      </w:r>
      <w:r>
        <w:rPr>
          <w:rStyle w:val="VerbatimChar"/>
        </w:rPr>
        <w:t xml:space="preserve">##  $ Exterior1st  : chr  "VinylSd" "MetalSd" "VinylSd" "Wd Sdng" ...</w:t>
      </w:r>
      <w:r>
        <w:br w:type="textWrapping"/>
      </w:r>
      <w:r>
        <w:rPr>
          <w:rStyle w:val="VerbatimChar"/>
        </w:rPr>
        <w:t xml:space="preserve">##  $ Exterior2nd  : chr  "VinylSd" "MetalSd" "VinylSd" "Wd Shng" ...</w:t>
      </w:r>
      <w:r>
        <w:br w:type="textWrapping"/>
      </w:r>
      <w:r>
        <w:rPr>
          <w:rStyle w:val="VerbatimChar"/>
        </w:rPr>
        <w:t xml:space="preserve">##  $ MasVnrType   : chr  "BrkFace" "None" "BrkFace" "None" ...</w:t>
      </w:r>
      <w:r>
        <w:br w:type="textWrapping"/>
      </w:r>
      <w:r>
        <w:rPr>
          <w:rStyle w:val="VerbatimChar"/>
        </w:rPr>
        <w:t xml:space="preserve">##  $ MasVnrArea   : int  196 0 162 0 350 0 186 240 0 0 ...</w:t>
      </w:r>
      <w:r>
        <w:br w:type="textWrapping"/>
      </w:r>
      <w:r>
        <w:rPr>
          <w:rStyle w:val="VerbatimChar"/>
        </w:rPr>
        <w:t xml:space="preserve">##  $ ExterQual    : chr  "Gd" "TA" "Gd" "TA" ...</w:t>
      </w:r>
      <w:r>
        <w:br w:type="textWrapping"/>
      </w:r>
      <w:r>
        <w:rPr>
          <w:rStyle w:val="VerbatimChar"/>
        </w:rPr>
        <w:t xml:space="preserve">##  $ ExterCond    : chr  "TA" "TA" "TA" "TA" ...</w:t>
      </w:r>
      <w:r>
        <w:br w:type="textWrapping"/>
      </w:r>
      <w:r>
        <w:rPr>
          <w:rStyle w:val="VerbatimChar"/>
        </w:rPr>
        <w:t xml:space="preserve">##  $ Foundation   : chr  "PConc" "CBlock" "PConc" "BrkTil" ...</w:t>
      </w:r>
      <w:r>
        <w:br w:type="textWrapping"/>
      </w:r>
      <w:r>
        <w:rPr>
          <w:rStyle w:val="VerbatimChar"/>
        </w:rPr>
        <w:t xml:space="preserve">##  $ BsmtQual     : chr  "Gd" "Gd" "Gd" "TA" ...</w:t>
      </w:r>
      <w:r>
        <w:br w:type="textWrapping"/>
      </w:r>
      <w:r>
        <w:rPr>
          <w:rStyle w:val="VerbatimChar"/>
        </w:rPr>
        <w:t xml:space="preserve">##  $ BsmtCond     : chr  "TA" "TA" "TA" "Gd" ...</w:t>
      </w:r>
      <w:r>
        <w:br w:type="textWrapping"/>
      </w:r>
      <w:r>
        <w:rPr>
          <w:rStyle w:val="VerbatimChar"/>
        </w:rPr>
        <w:t xml:space="preserve">##  $ BsmtExposure : chr  "No" "Gd" "Mn" "No" ...</w:t>
      </w:r>
      <w:r>
        <w:br w:type="textWrapping"/>
      </w:r>
      <w:r>
        <w:rPr>
          <w:rStyle w:val="VerbatimChar"/>
        </w:rPr>
        <w:t xml:space="preserve">##  $ BsmtFinType1 : chr  "GLQ" "ALQ" "GLQ" "ALQ"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chr  "Unf" "Unf" "Unf" "Unf"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chr  "GasA" "GasA" "GasA" "GasA" ...</w:t>
      </w:r>
      <w:r>
        <w:br w:type="textWrapping"/>
      </w:r>
      <w:r>
        <w:rPr>
          <w:rStyle w:val="VerbatimChar"/>
        </w:rPr>
        <w:t xml:space="preserve">##  $ HeatingQC    : chr  "Ex" "Ex" "Ex" "Gd" ...</w:t>
      </w:r>
      <w:r>
        <w:br w:type="textWrapping"/>
      </w:r>
      <w:r>
        <w:rPr>
          <w:rStyle w:val="VerbatimChar"/>
        </w:rPr>
        <w:t xml:space="preserve">##  $ CentralAir   : chr  "Y" "Y" "Y" "Y" ...</w:t>
      </w:r>
      <w:r>
        <w:br w:type="textWrapping"/>
      </w:r>
      <w:r>
        <w:rPr>
          <w:rStyle w:val="VerbatimChar"/>
        </w:rPr>
        <w:t xml:space="preserve">##  $ Electrical   : chr  "SBrkr" "SBrkr" "SBrkr" "SBrkr"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chr  "Gd" "TA" "Gd" "Gd"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chr  "Typ" "Typ" "Typ" "Typ"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chr  NA "TA" "TA" "Gd" ...</w:t>
      </w:r>
      <w:r>
        <w:br w:type="textWrapping"/>
      </w:r>
      <w:r>
        <w:rPr>
          <w:rStyle w:val="VerbatimChar"/>
        </w:rPr>
        <w:t xml:space="preserve">##  $ GarageType   : chr  "Attchd" "Attchd" "Attchd" "Detchd"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chr  "RFn" "RFn" "RFn" "Unf"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chr  "TA" "TA" "TA" "TA" ...</w:t>
      </w:r>
      <w:r>
        <w:br w:type="textWrapping"/>
      </w:r>
      <w:r>
        <w:rPr>
          <w:rStyle w:val="VerbatimChar"/>
        </w:rPr>
        <w:t xml:space="preserve">##  $ GarageCond   : chr  "TA" "TA" "TA" "TA" ...</w:t>
      </w:r>
      <w:r>
        <w:br w:type="textWrapping"/>
      </w:r>
      <w:r>
        <w:rPr>
          <w:rStyle w:val="VerbatimChar"/>
        </w:rPr>
        <w:t xml:space="preserve">##  $ PavedDrive   : chr  "Y" "Y" "Y" "Y"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chr  NA NA NA NA ...</w:t>
      </w:r>
      <w:r>
        <w:br w:type="textWrapping"/>
      </w:r>
      <w:r>
        <w:rPr>
          <w:rStyle w:val="VerbatimChar"/>
        </w:rPr>
        <w:t xml:space="preserve">##  $ Fence        : chr  NA NA NA NA ...</w:t>
      </w:r>
      <w:r>
        <w:br w:type="textWrapping"/>
      </w:r>
      <w:r>
        <w:rPr>
          <w:rStyle w:val="VerbatimChar"/>
        </w:rPr>
        <w:t xml:space="preserve">##  $ MiscFeature  : chr  NA NA NA NA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chr  "WD" "WD" "WD" "WD" ...</w:t>
      </w:r>
      <w:r>
        <w:br w:type="textWrapping"/>
      </w:r>
      <w:r>
        <w:rPr>
          <w:rStyle w:val="VerbatimChar"/>
        </w:rPr>
        <w:t xml:space="preserve">##  $ SaleCondition: chr  "Normal" "Normal" "Normal" "Abnorml"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CommentTok"/>
        </w:rPr>
        <w:t xml:space="preserve"># UDF for flattening and ordering the correlation matrix</w:t>
      </w:r>
      <w:r>
        <w:br w:type="textWrapping"/>
      </w:r>
      <w:r>
        <w:rPr>
          <w:rStyle w:val="NormalTok"/>
        </w:rPr>
        <w:t xml:space="preserve">flattenCorrMatrix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(cormat, pmat) {</w:t>
      </w:r>
      <w:r>
        <w:br w:type="textWrapping"/>
      </w:r>
      <w:r>
        <w:rPr>
          <w:rStyle w:val="NormalTok"/>
        </w:rPr>
        <w:t xml:space="preserve">  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(cormat)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(cormat)[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(cormat)[ut]],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(cormat)[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(cormat)[ut]],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cor  =</w:t>
      </w:r>
      <w:r>
        <w:rPr>
          <w:rStyle w:val="NormalTok"/>
        </w:rPr>
        <w:t xml:space="preserve">(cormat)[ut],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pmat[ut]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Snapshot of all NAs</w:t>
      </w:r>
      <w:r>
        <w:br w:type="textWrapping"/>
      </w:r>
      <w:r>
        <w:rPr>
          <w:rStyle w:val="NormalTok"/>
        </w:rPr>
        <w:t xml:space="preserve">na_count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(cnt)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(cnt)))))</w:t>
      </w:r>
      <w:r>
        <w:br w:type="textWrapping"/>
      </w:r>
      <w:r>
        <w:rPr>
          <w:rStyle w:val="NormalTok"/>
        </w:rPr>
        <w:t xml:space="preserve">na_count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0           259             0 </w:t>
      </w:r>
      <w:r>
        <w:br w:type="textWrapping"/>
      </w:r>
      <w:r>
        <w:rPr>
          <w:rStyle w:val="VerbatimChar"/>
        </w:rPr>
        <w:t xml:space="preserve">##        Street         Alley      LotShape   LandContour     Utilities </w:t>
      </w:r>
      <w:r>
        <w:br w:type="textWrapping"/>
      </w:r>
      <w:r>
        <w:rPr>
          <w:rStyle w:val="VerbatimChar"/>
        </w:rPr>
        <w:t xml:space="preserve">##             0          1369             0             0             0 </w:t>
      </w:r>
      <w:r>
        <w:br w:type="textWrapping"/>
      </w:r>
      <w:r>
        <w:rPr>
          <w:rStyle w:val="VerbatimChar"/>
        </w:rPr>
        <w:t xml:space="preserve">##     LotConfig     LandSlope  Neighborhood    Condition1    Condition2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BldgType    HouseStyle   OverallQual   OverallCond     YearBuilt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YearRemodAdd     RoofStyle      RoofMatl   Exterior1st   Exterior2nd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MasVnrType    MasVnrArea     ExterQual     ExterCond    Foundation </w:t>
      </w:r>
      <w:r>
        <w:br w:type="textWrapping"/>
      </w:r>
      <w:r>
        <w:rPr>
          <w:rStyle w:val="VerbatimChar"/>
        </w:rPr>
        <w:t xml:space="preserve">##             8             8             0             0             0 </w:t>
      </w:r>
      <w:r>
        <w:br w:type="textWrapping"/>
      </w:r>
      <w:r>
        <w:rPr>
          <w:rStyle w:val="VerbatimChar"/>
        </w:rPr>
        <w:t xml:space="preserve">##      BsmtQual      BsmtCond  BsmtExposure  BsmtFinType1    BsmtFinSF1 </w:t>
      </w:r>
      <w:r>
        <w:br w:type="textWrapping"/>
      </w:r>
      <w:r>
        <w:rPr>
          <w:rStyle w:val="VerbatimChar"/>
        </w:rPr>
        <w:t xml:space="preserve">##            37            37            38            37             0 </w:t>
      </w:r>
      <w:r>
        <w:br w:type="textWrapping"/>
      </w:r>
      <w:r>
        <w:rPr>
          <w:rStyle w:val="VerbatimChar"/>
        </w:rPr>
        <w:t xml:space="preserve">##  BsmtFinType2    BsmtFinSF2     BsmtUnfSF   TotalBsmtSF       Heating </w:t>
      </w:r>
      <w:r>
        <w:br w:type="textWrapping"/>
      </w:r>
      <w:r>
        <w:rPr>
          <w:rStyle w:val="VerbatimChar"/>
        </w:rPr>
        <w:t xml:space="preserve">##            38             0             0             0             0 </w:t>
      </w:r>
      <w:r>
        <w:br w:type="textWrapping"/>
      </w:r>
      <w:r>
        <w:rPr>
          <w:rStyle w:val="VerbatimChar"/>
        </w:rPr>
        <w:t xml:space="preserve">##     HeatingQC    CentralAir    Electrical     X1stFlrSF     X2ndFlrSF </w:t>
      </w:r>
      <w:r>
        <w:br w:type="textWrapping"/>
      </w:r>
      <w:r>
        <w:rPr>
          <w:rStyle w:val="VerbatimChar"/>
        </w:rPr>
        <w:t xml:space="preserve">##             0             0             1             0             0 </w:t>
      </w:r>
      <w:r>
        <w:br w:type="textWrapping"/>
      </w:r>
      <w:r>
        <w:rPr>
          <w:rStyle w:val="VerbatimChar"/>
        </w:rPr>
        <w:t xml:space="preserve">##  LowQualFinSF     GrLivArea  BsmtFullBath  BsmtHalfBath      FullBath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HalfBath  BedroomAbvGr  KitchenAbvGr   KitchenQual  TotRmsAbvGrd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Functional    Fireplaces   FireplaceQu    GarageType   GarageYrBlt </w:t>
      </w:r>
      <w:r>
        <w:br w:type="textWrapping"/>
      </w:r>
      <w:r>
        <w:rPr>
          <w:rStyle w:val="VerbatimChar"/>
        </w:rPr>
        <w:t xml:space="preserve">##             0             0           690            81            81 </w:t>
      </w:r>
      <w:r>
        <w:br w:type="textWrapping"/>
      </w:r>
      <w:r>
        <w:rPr>
          <w:rStyle w:val="VerbatimChar"/>
        </w:rPr>
        <w:t xml:space="preserve">##  GarageFinish    GarageCars    GarageArea    GarageQual    GarageCond </w:t>
      </w:r>
      <w:r>
        <w:br w:type="textWrapping"/>
      </w:r>
      <w:r>
        <w:rPr>
          <w:rStyle w:val="VerbatimChar"/>
        </w:rPr>
        <w:t xml:space="preserve">##            81             0             0            81            81 </w:t>
      </w:r>
      <w:r>
        <w:br w:type="textWrapping"/>
      </w:r>
      <w:r>
        <w:rPr>
          <w:rStyle w:val="VerbatimChar"/>
        </w:rPr>
        <w:t xml:space="preserve">##    PavedDrive    WoodDeckSF   OpenPorchSF EnclosedPorch    X3SsnPorch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ScreenPorch      PoolArea        PoolQC         Fence   MiscFeature </w:t>
      </w:r>
      <w:r>
        <w:br w:type="textWrapping"/>
      </w:r>
      <w:r>
        <w:rPr>
          <w:rStyle w:val="VerbatimChar"/>
        </w:rPr>
        <w:t xml:space="preserve">##             0             0          1453          1179          1406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SalePrice </w:t>
      </w:r>
      <w:r>
        <w:br w:type="textWrapping"/>
      </w:r>
      <w:r>
        <w:rPr>
          <w:rStyle w:val="VerbatimChar"/>
        </w:rPr>
        <w:t xml:space="preserve">##             0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#Start Area for handling NAs############################################################################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#Start Checking Electrical NAs################################################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Which neighborhood is the NA for electrical in?</w:t>
      </w:r>
      <w:r>
        <w:br w:type="textWrapping"/>
      </w:r>
      <w:r>
        <w:rPr>
          <w:rStyle w:val="NormalTok"/>
        </w:rPr>
        <w:t xml:space="preserve">noElectric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noElectric</w:t>
      </w:r>
    </w:p>
    <w:p>
      <w:pPr>
        <w:pStyle w:val="SourceCode"/>
      </w:pPr>
      <w:r>
        <w:rPr>
          <w:rStyle w:val="VerbatimChar"/>
        </w:rPr>
        <w:t xml:space="preserve">##      SalePrice Neighborhood</w:t>
      </w:r>
      <w:r>
        <w:br w:type="textWrapping"/>
      </w:r>
      <w:r>
        <w:rPr>
          <w:rStyle w:val="VerbatimChar"/>
        </w:rPr>
        <w:t xml:space="preserve">## 1380    167500       Timber</w:t>
      </w:r>
    </w:p>
    <w:p>
      <w:pPr>
        <w:pStyle w:val="SourceCode"/>
      </w:pPr>
      <w:r>
        <w:rPr>
          <w:rStyle w:val="CommentTok"/>
        </w:rPr>
        <w:t xml:space="preserve"># Who services electricity in this neighborhood?</w:t>
      </w:r>
      <w:r>
        <w:br w:type="textWrapping"/>
      </w:r>
      <w:r>
        <w:rPr>
          <w:rStyle w:val="NormalTok"/>
        </w:rPr>
        <w:t xml:space="preserve">timberElectric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"Timber"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"Electrical"</w:t>
      </w:r>
      <w:r>
        <w:rPr>
          <w:rStyle w:val="NormalTok"/>
        </w:rPr>
        <w:t xml:space="preserve">)], SalePrice)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(timberElectric)</w:t>
      </w:r>
    </w:p>
    <w:p>
      <w:pPr>
        <w:pStyle w:val="SourceCode"/>
      </w:pPr>
      <w:r>
        <w:rPr>
          <w:rStyle w:val="VerbatimChar"/>
        </w:rPr>
        <w:t xml:space="preserve">##   SalePrice Electrical</w:t>
      </w:r>
      <w:r>
        <w:br w:type="textWrapping"/>
      </w:r>
      <w:r>
        <w:rPr>
          <w:rStyle w:val="VerbatimChar"/>
        </w:rPr>
        <w:t xml:space="preserve">## 1    137500      FuseA</w:t>
      </w:r>
      <w:r>
        <w:br w:type="textWrapping"/>
      </w:r>
      <w:r>
        <w:rPr>
          <w:rStyle w:val="VerbatimChar"/>
        </w:rPr>
        <w:t xml:space="preserve">## 2    160000      SBrkr</w:t>
      </w:r>
      <w:r>
        <w:br w:type="textWrapping"/>
      </w:r>
      <w:r>
        <w:rPr>
          <w:rStyle w:val="VerbatimChar"/>
        </w:rPr>
        <w:t xml:space="preserve">## 3    167500       &lt;NA&gt;</w:t>
      </w:r>
      <w:r>
        <w:br w:type="textWrapping"/>
      </w:r>
      <w:r>
        <w:rPr>
          <w:rStyle w:val="VerbatimChar"/>
        </w:rPr>
        <w:t xml:space="preserve">## 4    170000      SBrkr</w:t>
      </w:r>
      <w:r>
        <w:br w:type="textWrapping"/>
      </w:r>
      <w:r>
        <w:rPr>
          <w:rStyle w:val="VerbatimChar"/>
        </w:rPr>
        <w:t xml:space="preserve">## 5    175000      SBrkr</w:t>
      </w:r>
      <w:r>
        <w:br w:type="textWrapping"/>
      </w:r>
      <w:r>
        <w:rPr>
          <w:rStyle w:val="VerbatimChar"/>
        </w:rPr>
        <w:t xml:space="preserve">## 6    175000      SBrkr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(timberElectric)</w:t>
      </w:r>
    </w:p>
    <w:p>
      <w:pPr>
        <w:pStyle w:val="SourceCode"/>
      </w:pPr>
      <w:r>
        <w:rPr>
          <w:rStyle w:val="VerbatimChar"/>
        </w:rPr>
        <w:t xml:space="preserve">##    SalePrice Electrical</w:t>
      </w:r>
      <w:r>
        <w:br w:type="textWrapping"/>
      </w:r>
      <w:r>
        <w:rPr>
          <w:rStyle w:val="VerbatimChar"/>
        </w:rPr>
        <w:t xml:space="preserve">## 33    315000      SBrkr</w:t>
      </w:r>
      <w:r>
        <w:br w:type="textWrapping"/>
      </w:r>
      <w:r>
        <w:rPr>
          <w:rStyle w:val="VerbatimChar"/>
        </w:rPr>
        <w:t xml:space="preserve">## 34    315500      SBrkr</w:t>
      </w:r>
      <w:r>
        <w:br w:type="textWrapping"/>
      </w:r>
      <w:r>
        <w:rPr>
          <w:rStyle w:val="VerbatimChar"/>
        </w:rPr>
        <w:t xml:space="preserve">## 35    335000      SBrkr</w:t>
      </w:r>
      <w:r>
        <w:br w:type="textWrapping"/>
      </w:r>
      <w:r>
        <w:rPr>
          <w:rStyle w:val="VerbatimChar"/>
        </w:rPr>
        <w:t xml:space="preserve">## 36    369900      SBrkr</w:t>
      </w:r>
      <w:r>
        <w:br w:type="textWrapping"/>
      </w:r>
      <w:r>
        <w:rPr>
          <w:rStyle w:val="VerbatimChar"/>
        </w:rPr>
        <w:t xml:space="preserve">## 37    375000      SBrkr</w:t>
      </w:r>
      <w:r>
        <w:br w:type="textWrapping"/>
      </w:r>
      <w:r>
        <w:rPr>
          <w:rStyle w:val="VerbatimChar"/>
        </w:rPr>
        <w:t xml:space="preserve">## 38    378500      SBrkr</w:t>
      </w:r>
    </w:p>
    <w:p>
      <w:pPr>
        <w:pStyle w:val="SourceCode"/>
      </w:pPr>
      <w:r>
        <w:rPr>
          <w:rStyle w:val="CommentTok"/>
        </w:rPr>
        <w:t xml:space="preserve"># Timber looks to mostly use SBrkr so this should not be an issue to assume for the NA value for Electrical - it also fits the SalePrice range of SBrkr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#End Checking Electrical NAs##################################################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Electrical)] &lt;-</w:t>
      </w:r>
      <w:r>
        <w:rPr>
          <w:rStyle w:val="StringTok"/>
        </w:rPr>
        <w:t xml:space="preserve"> "SBrkr"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MiscFeature)] &lt;-</w:t>
      </w:r>
      <w:r>
        <w:rPr>
          <w:rStyle w:val="StringTok"/>
        </w:rPr>
        <w:t xml:space="preserve"> "None"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#End Area for handling NAs##############################################################################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create dataframe for numeric data</w:t>
      </w:r>
      <w:r>
        <w:br w:type="textWrapping"/>
      </w:r>
      <w:r>
        <w:rPr>
          <w:rStyle w:val="NormalTok"/>
        </w:rPr>
        <w:t xml:space="preserve">dfTest.numeric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(df, 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create dataframe for non-numeric data</w:t>
      </w:r>
      <w:r>
        <w:br w:type="textWrapping"/>
      </w:r>
      <w:r>
        <w:rPr>
          <w:rStyle w:val="NormalTok"/>
        </w:rPr>
        <w:t xml:space="preserve">dfTest.nonnumeric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(df, is.factor)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Heading3"/>
      </w:pPr>
      <w:bookmarkStart w:id="22" w:name="correlation-matrix-for-quantitative-data"/>
      <w:bookmarkEnd w:id="22"/>
      <w:r>
        <w:t xml:space="preserve">Correlation matrix for quantitative data</w:t>
      </w:r>
    </w:p>
    <w:p>
      <w:pPr>
        <w:pStyle w:val="SourceCode"/>
      </w:pPr>
      <w:r>
        <w:rPr>
          <w:rStyle w:val="CommentTok"/>
        </w:rPr>
        <w:t xml:space="preserve">#See what variables are correlated with eachother, p-values</w:t>
      </w:r>
      <w:r>
        <w:br w:type="textWrapping"/>
      </w:r>
      <w:r>
        <w:rPr>
          <w:rStyle w:val="NormalTok"/>
        </w:rPr>
        <w:t xml:space="preserve">correlation.matrix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(dfTest.numeric))</w:t>
      </w:r>
      <w:r>
        <w:br w:type="textWrapping"/>
      </w:r>
      <w:r>
        <w:rPr>
          <w:rStyle w:val="NormalTok"/>
        </w:rPr>
        <w:t xml:space="preserve">corDF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flattenCorrMatrix</w:t>
      </w:r>
      <w:r>
        <w:rPr>
          <w:rStyle w:val="NormalTok"/>
        </w:rPr>
        <w:t xml:space="preserve">(correlation.matrix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 correlation.matrix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P))</w:t>
      </w:r>
    </w:p>
    <w:p>
      <w:pPr>
        <w:pStyle w:val="Heading3"/>
      </w:pPr>
      <w:bookmarkStart w:id="23" w:name="testing-quantitative-data-model"/>
      <w:bookmarkEnd w:id="23"/>
      <w:r>
        <w:t xml:space="preserve">Testing Quantitative Data Model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###########Start testing quantitative data model variable selection##############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#Order the correlation matrix to show the highest correlated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(corDF[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cor),])</w:t>
      </w:r>
      <w:r>
        <w:br w:type="textWrapping"/>
      </w:r>
      <w:r>
        <w:rPr>
          <w:rStyle w:val="NormalTok"/>
        </w:rPr>
        <w:t xml:space="preserve">quantDataModel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(corDF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fitQuant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YearRemodAdd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TotalBsmtSF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GrLivArea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X1stFlrSF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FullBath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TotRmsAbvGrd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GarageCars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(fitQuant)</w:t>
      </w:r>
      <w:r>
        <w:br w:type="textWrapping"/>
      </w:r>
      <w:r>
        <w:br w:type="textWrapping"/>
      </w:r>
      <w:r>
        <w:rPr>
          <w:rStyle w:val="CommentTok"/>
        </w:rPr>
        <w:t xml:space="preserve"># Model using all variables</w:t>
      </w:r>
      <w:r>
        <w:br w:type="textWrapping"/>
      </w:r>
      <w:r>
        <w:rPr>
          <w:rStyle w:val="NormalTok"/>
        </w:rPr>
        <w:t xml:space="preserve">fitFull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MSSubClass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MSZoning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LotFrontage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Alley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LotShape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LandContour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Utilities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LotConfig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LandSlope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BldgType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HouseStyle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YearRemodAdd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RoofStyle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Exterior1st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Exterior2nd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MasVnrType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MasVnrArea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Foundation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BsmtExposure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BsmtFinType1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BsmtFinSF1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BsmtFinType2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BsmtFinSF2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BsmtUnfSF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TotalBsmtSF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HeatingQC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CentralAir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X1stFlrSF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X2ndFlrSF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LowQualFinSF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GrLivArea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BsmtFullBath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BsmtHalfBath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FullBath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HalfBath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BedroomAbvGr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KitchenAbvGr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TotRmsAbvGrd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Fireplaces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FireplaceQu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GarageYrBlt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GarageFinish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GarageCars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PavedDrive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WoodDeckSF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OpenPorchSF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EnclosedPorch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X3SsnPorch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ScreenPorch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MiscFeature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MoSold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YrSold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CommentTok"/>
        </w:rPr>
        <w:t xml:space="preserve"># Forward Selection</w:t>
      </w:r>
      <w:r>
        <w:br w:type="textWrapping"/>
      </w:r>
      <w:r>
        <w:rPr>
          <w:rStyle w:val="NormalTok"/>
        </w:rPr>
        <w:t xml:space="preserve">stepForward.Quant.model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(fitQuant,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(stepForward.Quant.model)</w:t>
      </w:r>
      <w:r>
        <w:br w:type="textWrapping"/>
      </w:r>
      <w:r>
        <w:rPr>
          <w:rStyle w:val="NormalTok"/>
        </w:rPr>
        <w:t xml:space="preserve">stepForward.model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  <w:r>
        <w:br w:type="textWrapping"/>
      </w:r>
      <w:r>
        <w:br w:type="textWrapping"/>
      </w:r>
      <w:r>
        <w:rPr>
          <w:rStyle w:val="CommentTok"/>
        </w:rPr>
        <w:t xml:space="preserve"># Backward Selection</w:t>
      </w:r>
      <w:r>
        <w:br w:type="textWrapping"/>
      </w:r>
      <w:r>
        <w:rPr>
          <w:rStyle w:val="NormalTok"/>
        </w:rPr>
        <w:t xml:space="preserve">stepBackward.Quant.model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(fitQuant,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(stepBackward.Quant.model)</w:t>
      </w:r>
      <w:r>
        <w:br w:type="textWrapping"/>
      </w:r>
      <w:r>
        <w:rPr>
          <w:rStyle w:val="NormalTok"/>
        </w:rPr>
        <w:t xml:space="preserve">stepBackward.model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  <w:r>
        <w:br w:type="textWrapping"/>
      </w:r>
      <w:r>
        <w:br w:type="textWrapping"/>
      </w:r>
      <w:r>
        <w:rPr>
          <w:rStyle w:val="CommentTok"/>
        </w:rPr>
        <w:t xml:space="preserve"># Stepwise Selection</w:t>
      </w:r>
      <w:r>
        <w:br w:type="textWrapping"/>
      </w:r>
      <w:r>
        <w:rPr>
          <w:rStyle w:val="NormalTok"/>
        </w:rPr>
        <w:t xml:space="preserve">stepwise.Quant.model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(fitQuant,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(stepwise.Quant.model)</w:t>
      </w:r>
      <w:r>
        <w:br w:type="textWrapping"/>
      </w:r>
      <w:r>
        <w:rPr>
          <w:rStyle w:val="NormalTok"/>
        </w:rPr>
        <w:t xml:space="preserve">stepBoth.model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  <w:r>
        <w:br w:type="textWrapping"/>
      </w:r>
      <w:r>
        <w:rPr>
          <w:rStyle w:val="CommentTok"/>
        </w:rPr>
        <w:t xml:space="preserve"># Forward and Stepwise selection both indicate to remove X1stFlrSF and FullBath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###############End testing quantitative data model variable selection############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</w:p>
    <w:p>
      <w:pPr>
        <w:pStyle w:val="Heading3"/>
      </w:pPr>
      <w:bookmarkStart w:id="24" w:name="testing-qualitative-data-model"/>
      <w:bookmarkEnd w:id="24"/>
      <w:r>
        <w:t xml:space="preserve">Testing Qualitative Data Model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#############Start testing qualitative data model variable selection#############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fitQual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MSZoning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Alley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LotShape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LandContour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Utilities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LotConfig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LandSlope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BldgType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HouseStyle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RoofStyle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Exterior1st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Exterior2nd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MasVnrType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ExterCond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Foundation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BsmtExposure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BsmtFinType1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BsmtFinType2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HeatingQC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CentralAir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FireplaceQu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GarageFinish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PavedDrive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Fence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MiscFeature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SaleCondition,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(fitQual)</w:t>
      </w:r>
      <w:r>
        <w:br w:type="textWrapping"/>
      </w:r>
      <w:r>
        <w:br w:type="textWrapping"/>
      </w:r>
      <w:r>
        <w:rPr>
          <w:rStyle w:val="NormalTok"/>
        </w:rPr>
        <w:t xml:space="preserve">fitQual_Filtered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LotConfig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BldgType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HouseStyle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PoolQC,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br w:type="textWrapping"/>
      </w:r>
      <w:r>
        <w:rPr>
          <w:rStyle w:val="NormalTok"/>
        </w:rPr>
        <w:t xml:space="preserve">fitQual_double.Filtered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LotConfig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BldgType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HouseStyle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PoolQC,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 ##LotConfig mostly only matters when it's a Culdesac</w:t>
      </w:r>
      <w:r>
        <w:br w:type="textWrapping"/>
      </w:r>
      <w:r>
        <w:br w:type="textWrapping"/>
      </w:r>
      <w:r>
        <w:rPr>
          <w:rStyle w:val="CommentTok"/>
        </w:rPr>
        <w:t xml:space="preserve"># Forward Selection</w:t>
      </w:r>
      <w:r>
        <w:br w:type="textWrapping"/>
      </w:r>
      <w:r>
        <w:rPr>
          <w:rStyle w:val="NormalTok"/>
        </w:rPr>
        <w:t xml:space="preserve">stepForward.Qual.model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(fitQual_double.Filtered,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(stepForward.Qual.model)</w:t>
      </w:r>
      <w:r>
        <w:br w:type="textWrapping"/>
      </w:r>
      <w:r>
        <w:rPr>
          <w:rStyle w:val="NormalTok"/>
        </w:rPr>
        <w:t xml:space="preserve">stepForward.Qual.model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  <w:r>
        <w:br w:type="textWrapping"/>
      </w:r>
      <w:r>
        <w:br w:type="textWrapping"/>
      </w:r>
      <w:r>
        <w:rPr>
          <w:rStyle w:val="CommentTok"/>
        </w:rPr>
        <w:t xml:space="preserve"># Backward Selection</w:t>
      </w:r>
      <w:r>
        <w:br w:type="textWrapping"/>
      </w:r>
      <w:r>
        <w:rPr>
          <w:rStyle w:val="NormalTok"/>
        </w:rPr>
        <w:t xml:space="preserve">stepBackward.Qual.model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(fitQual_double.Filtered,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(stepBackward.Qual.model)</w:t>
      </w:r>
      <w:r>
        <w:br w:type="textWrapping"/>
      </w:r>
      <w:r>
        <w:rPr>
          <w:rStyle w:val="NormalTok"/>
        </w:rPr>
        <w:t xml:space="preserve">stepBackward.Qual.model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  <w:r>
        <w:br w:type="textWrapping"/>
      </w:r>
      <w:r>
        <w:br w:type="textWrapping"/>
      </w:r>
      <w:r>
        <w:rPr>
          <w:rStyle w:val="CommentTok"/>
        </w:rPr>
        <w:t xml:space="preserve"># Stepwise Selection</w:t>
      </w:r>
      <w:r>
        <w:br w:type="textWrapping"/>
      </w:r>
      <w:r>
        <w:rPr>
          <w:rStyle w:val="NormalTok"/>
        </w:rPr>
        <w:t xml:space="preserve">stepwise.Qual.model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(fitQual_double.Filtered,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(stepBoth.model)</w:t>
      </w:r>
      <w:r>
        <w:br w:type="textWrapping"/>
      </w:r>
      <w:r>
        <w:rPr>
          <w:rStyle w:val="NormalTok"/>
        </w:rPr>
        <w:t xml:space="preserve">stepBoth.model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##############End testing qualitative data model variable selection##############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</w:p>
    <w:p>
      <w:pPr>
        <w:pStyle w:val="Heading3"/>
      </w:pPr>
      <w:bookmarkStart w:id="25" w:name="start-testing-model-with-qual-and-quant-data"/>
      <w:bookmarkEnd w:id="25"/>
      <w:r>
        <w:t xml:space="preserve">Start testing model with qual and quant data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##############Start testing quant+qual data model variable selection#############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fit_model.Filtered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YearRemodAdd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TotalBsmtSF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GrLivArea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TotRmsAbvGrd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GarageCars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GarageArea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LotConfig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BldgType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HouseStyle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RoofMatl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KitchenQual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PoolQC,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CommentTok"/>
        </w:rPr>
        <w:t xml:space="preserve"># Forward Selection</w:t>
      </w:r>
      <w:r>
        <w:br w:type="textWrapping"/>
      </w:r>
      <w:r>
        <w:rPr>
          <w:rStyle w:val="NormalTok"/>
        </w:rPr>
        <w:t xml:space="preserve">stepForward.model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(fit_model.Filtered,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(stepForward.model)</w:t>
      </w:r>
      <w:r>
        <w:br w:type="textWrapping"/>
      </w:r>
      <w:r>
        <w:rPr>
          <w:rStyle w:val="NormalTok"/>
        </w:rPr>
        <w:t xml:space="preserve">stepForward.model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  <w:r>
        <w:br w:type="textWrapping"/>
      </w:r>
      <w:r>
        <w:br w:type="textWrapping"/>
      </w:r>
      <w:r>
        <w:rPr>
          <w:rStyle w:val="CommentTok"/>
        </w:rPr>
        <w:t xml:space="preserve"># Backward Selection</w:t>
      </w:r>
      <w:r>
        <w:br w:type="textWrapping"/>
      </w:r>
      <w:r>
        <w:rPr>
          <w:rStyle w:val="NormalTok"/>
        </w:rPr>
        <w:t xml:space="preserve">stepBackward.model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(fit_model.Filtered,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(stepBackward.model)</w:t>
      </w:r>
      <w:r>
        <w:br w:type="textWrapping"/>
      </w:r>
      <w:r>
        <w:rPr>
          <w:rStyle w:val="NormalTok"/>
        </w:rPr>
        <w:t xml:space="preserve">stepBackward.model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  <w:r>
        <w:br w:type="textWrapping"/>
      </w:r>
      <w:r>
        <w:br w:type="textWrapping"/>
      </w:r>
      <w:r>
        <w:rPr>
          <w:rStyle w:val="CommentTok"/>
        </w:rPr>
        <w:t xml:space="preserve"># Stepwise Selection</w:t>
      </w:r>
      <w:r>
        <w:br w:type="textWrapping"/>
      </w:r>
      <w:r>
        <w:rPr>
          <w:rStyle w:val="NormalTok"/>
        </w:rPr>
        <w:t xml:space="preserve">stepwise.model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(fit_model.Filtered,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(stepwise.model)</w:t>
      </w:r>
      <w:r>
        <w:br w:type="textWrapping"/>
      </w:r>
      <w:r>
        <w:rPr>
          <w:rStyle w:val="NormalTok"/>
        </w:rPr>
        <w:t xml:space="preserve">stepwise.model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  <w:r>
        <w:br w:type="textWrapping"/>
      </w:r>
      <w:r>
        <w:br w:type="textWrapping"/>
      </w:r>
      <w:r>
        <w:rPr>
          <w:rStyle w:val="CommentTok"/>
        </w:rPr>
        <w:t xml:space="preserve">#Both backward and stepwise selection indicate to remove HouseStyle, TotRmsAbvGrd, X1stFlrSF, and FullBath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################End testing quant+qual data model variable selection#############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b2be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Ames Iowa Housing Prices (Analysis Two)</dc:title>
  <dc:creator>Paul Adams</dc:creator>
  <dcterms:created xsi:type="dcterms:W3CDTF">2019-08-04T04:06:31Z</dcterms:created>
  <dcterms:modified xsi:type="dcterms:W3CDTF">2019-08-04T04:06:31Z</dcterms:modified>
</cp:coreProperties>
</file>