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814B" w14:textId="77777777" w:rsidR="00542F05" w:rsidRDefault="00542F05" w:rsidP="00542F05">
      <w:pPr>
        <w:spacing w:line="276" w:lineRule="auto"/>
      </w:pPr>
    </w:p>
    <w:p w14:paraId="5F5345EC" w14:textId="1D156496" w:rsidR="00346F06" w:rsidRDefault="007504F2" w:rsidP="00542F05">
      <w:pPr>
        <w:spacing w:line="276" w:lineRule="auto"/>
      </w:pPr>
      <w:r>
        <w:t>East Sussex Veterans Hub</w:t>
      </w:r>
      <w:r w:rsidR="00346F06">
        <w:t xml:space="preserve"> (ESVH) is a registered  charity and member of COBSEO,  focused on supporting veterans addressing the challenges of PTSD, mental ill health, alcohol and substance misuse</w:t>
      </w:r>
      <w:r w:rsidR="00180EA4">
        <w:t>, involvement in the criminal justice system</w:t>
      </w:r>
      <w:r w:rsidR="00346F06">
        <w:t xml:space="preserve"> and general welfare.</w:t>
      </w:r>
    </w:p>
    <w:p w14:paraId="737BC60B" w14:textId="77777777" w:rsidR="00346F06" w:rsidRDefault="00346F06" w:rsidP="00542F05">
      <w:pPr>
        <w:spacing w:line="276" w:lineRule="auto"/>
      </w:pPr>
    </w:p>
    <w:p w14:paraId="20F759F9" w14:textId="5414ABAC" w:rsidR="00486A92" w:rsidRDefault="00346F06" w:rsidP="00542F05">
      <w:pPr>
        <w:spacing w:line="276" w:lineRule="auto"/>
      </w:pPr>
      <w:r>
        <w:t xml:space="preserve">Founded in 2016, ESVH </w:t>
      </w:r>
      <w:r w:rsidR="007504F2">
        <w:t xml:space="preserve"> have used </w:t>
      </w:r>
      <w:proofErr w:type="spellStart"/>
      <w:r w:rsidR="007504F2">
        <w:t>iREST</w:t>
      </w:r>
      <w:proofErr w:type="spellEnd"/>
      <w:r w:rsidR="00851BD7">
        <w:t xml:space="preserve"> and </w:t>
      </w:r>
      <w:r w:rsidR="007504F2">
        <w:t>for over six years</w:t>
      </w:r>
      <w:r w:rsidR="00851BD7">
        <w:t xml:space="preserve"> and later the Thrive Inside programme, both</w:t>
      </w:r>
      <w:r w:rsidR="007504F2">
        <w:t xml:space="preserve"> </w:t>
      </w:r>
      <w:r>
        <w:t>to complement its dedicated group wellbeing and coping sessions.  In addition</w:t>
      </w:r>
      <w:r w:rsidR="00486A92">
        <w:t>,</w:t>
      </w:r>
      <w:r>
        <w:t xml:space="preserve"> one to one sessions have been provided for those unable to tolerate being in closed spaces or around other </w:t>
      </w:r>
      <w:proofErr w:type="gramStart"/>
      <w:r>
        <w:t>people</w:t>
      </w:r>
      <w:r w:rsidR="00180EA4">
        <w:t xml:space="preserve">  It</w:t>
      </w:r>
      <w:proofErr w:type="gramEnd"/>
      <w:r w:rsidR="00180EA4">
        <w:t xml:space="preserve"> is used to counter triggers,  as part of pain management and addiction.</w:t>
      </w:r>
      <w:r>
        <w:t xml:space="preserve">  As such </w:t>
      </w:r>
      <w:r w:rsidR="00180EA4">
        <w:t>this</w:t>
      </w:r>
      <w:r>
        <w:t xml:space="preserve"> provides a major contribution towards a level of stabilisation within a support plan</w:t>
      </w:r>
      <w:r w:rsidR="00E3376A">
        <w:t xml:space="preserve"> for those involved.</w:t>
      </w:r>
      <w:r>
        <w:t xml:space="preserve">   More recently sessions have been carried out as part of ESVH Rural </w:t>
      </w:r>
      <w:r w:rsidR="00486A92">
        <w:t>Activities</w:t>
      </w:r>
      <w:r>
        <w:t xml:space="preserve"> Package, taking advantage of </w:t>
      </w:r>
      <w:r w:rsidR="00486A92">
        <w:t xml:space="preserve"> being in the open and appreciating nature from a different perspective.</w:t>
      </w:r>
      <w:r w:rsidR="00E3376A">
        <w:t xml:space="preserve">  This has led to exposure of veterans to walking</w:t>
      </w:r>
    </w:p>
    <w:p w14:paraId="151716F0" w14:textId="31D7BBFF" w:rsidR="00486A92" w:rsidRDefault="00486A92" w:rsidP="00542F05">
      <w:pPr>
        <w:spacing w:line="276" w:lineRule="auto"/>
      </w:pPr>
    </w:p>
    <w:p w14:paraId="3C53F210" w14:textId="480E8E1A" w:rsidR="00486A92" w:rsidRDefault="00486A92" w:rsidP="00542F05">
      <w:pPr>
        <w:spacing w:line="276" w:lineRule="auto"/>
      </w:pPr>
      <w:r>
        <w:t xml:space="preserve">This programme is also provided via CDs and programmed headphones, supported by instruction and </w:t>
      </w:r>
      <w:proofErr w:type="gramStart"/>
      <w:r>
        <w:t>work-books</w:t>
      </w:r>
      <w:proofErr w:type="gramEnd"/>
      <w:r>
        <w:t>.   Again, this has proved beneficial for veterans in custody (CDs only) and those in isolation.</w:t>
      </w:r>
      <w:r w:rsidR="00180EA4">
        <w:t xml:space="preserve">  It proved most useful during Covid 19.</w:t>
      </w:r>
      <w:r>
        <w:t xml:space="preserve">    These </w:t>
      </w:r>
      <w:r w:rsidR="002E5365">
        <w:t>programmes</w:t>
      </w:r>
      <w:r>
        <w:t xml:space="preserve"> been well received and effective in helping veterans learn to relax, appreciate mindfulness and counter triggers and mood swings.</w:t>
      </w:r>
      <w:r w:rsidR="002E5365">
        <w:t xml:space="preserve">  It provides them with an element of control they otherwise had lost.</w:t>
      </w:r>
    </w:p>
    <w:p w14:paraId="55E6CC36" w14:textId="12351926" w:rsidR="00486A92" w:rsidRDefault="00486A92" w:rsidP="00542F05">
      <w:pPr>
        <w:spacing w:line="276" w:lineRule="auto"/>
      </w:pPr>
    </w:p>
    <w:p w14:paraId="1A127F01" w14:textId="3CD478EC" w:rsidR="00486A92" w:rsidRDefault="00486A92" w:rsidP="00542F05">
      <w:pPr>
        <w:spacing w:line="276" w:lineRule="auto"/>
      </w:pPr>
      <w:r>
        <w:t xml:space="preserve">The development of an app would make this programme more accessible to the wider military community, including families, </w:t>
      </w:r>
      <w:r w:rsidR="00851BD7">
        <w:t xml:space="preserve">and certainly compliment our programmes.  </w:t>
      </w:r>
      <w:r w:rsidR="00E3376A">
        <w:t>To</w:t>
      </w:r>
      <w:r w:rsidR="00851BD7">
        <w:t xml:space="preserve"> have </w:t>
      </w:r>
      <w:r w:rsidR="00E3376A">
        <w:t xml:space="preserve">this </w:t>
      </w:r>
      <w:r w:rsidR="00851BD7">
        <w:t>delivered through contemporary technology, will  provide individual veterans with a personal option</w:t>
      </w:r>
      <w:r w:rsidR="00E3376A">
        <w:t xml:space="preserve"> or opportunity,</w:t>
      </w:r>
      <w:r w:rsidR="00851BD7">
        <w:t xml:space="preserve"> without interaction with an organisation or others.   </w:t>
      </w:r>
      <w:r w:rsidR="00E3376A">
        <w:t>Many find the latter a major barrier to seeking help.   It would</w:t>
      </w:r>
      <w:r w:rsidR="00851BD7">
        <w:t xml:space="preserve"> be a valuable first step to many, in addressing their issues.</w:t>
      </w:r>
    </w:p>
    <w:p w14:paraId="3E2FDA5D" w14:textId="4CD8F973" w:rsidR="00E3376A" w:rsidRDefault="00E3376A" w:rsidP="00542F05">
      <w:pPr>
        <w:spacing w:line="276" w:lineRule="auto"/>
      </w:pPr>
    </w:p>
    <w:p w14:paraId="3AE69E8C" w14:textId="18DD3BC0" w:rsidR="00E3376A" w:rsidRDefault="00E3376A" w:rsidP="00542F05">
      <w:pPr>
        <w:spacing w:line="276" w:lineRule="auto"/>
      </w:pPr>
      <w:r>
        <w:t xml:space="preserve">ESVH will continue to use and recommend these programmes, more so as they recognise the </w:t>
      </w:r>
      <w:r w:rsidR="00180EA4">
        <w:t>issues experienced by veterans and the military community.</w:t>
      </w:r>
    </w:p>
    <w:p w14:paraId="7A49EF0A" w14:textId="01645EFA" w:rsidR="00542F05" w:rsidRDefault="00542F05" w:rsidP="00542F05">
      <w:pPr>
        <w:spacing w:line="276" w:lineRule="auto"/>
      </w:pPr>
    </w:p>
    <w:p w14:paraId="15F5F0AB" w14:textId="4BB49E79" w:rsidR="00542F05" w:rsidRDefault="00542F05" w:rsidP="00542F05">
      <w:pPr>
        <w:spacing w:line="276" w:lineRule="auto"/>
      </w:pPr>
      <w:r>
        <w:rPr>
          <w:noProof/>
        </w:rPr>
        <w:drawing>
          <wp:inline distT="0" distB="0" distL="0" distR="0" wp14:anchorId="6B30658A" wp14:editId="3CFED4D8">
            <wp:extent cx="1343025" cy="46545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6" cy="4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88B" w14:textId="171E7B0F" w:rsidR="00542F05" w:rsidRDefault="00542F05" w:rsidP="00542F05">
      <w:pPr>
        <w:spacing w:line="276" w:lineRule="auto"/>
      </w:pPr>
      <w:r>
        <w:t xml:space="preserve">Bernard </w:t>
      </w:r>
      <w:proofErr w:type="gramStart"/>
      <w:r>
        <w:t>Stonestreet  (</w:t>
      </w:r>
      <w:proofErr w:type="gramEnd"/>
      <w:r>
        <w:t xml:space="preserve">Major </w:t>
      </w:r>
      <w:proofErr w:type="spellStart"/>
      <w:r>
        <w:t>Ret’d</w:t>
      </w:r>
      <w:proofErr w:type="spellEnd"/>
      <w:r>
        <w:t>)</w:t>
      </w:r>
    </w:p>
    <w:p w14:paraId="7BF25E26" w14:textId="47ED10E9" w:rsidR="00542F05" w:rsidRDefault="00542F05" w:rsidP="00542F05">
      <w:pPr>
        <w:spacing w:line="276" w:lineRule="auto"/>
      </w:pPr>
      <w:r>
        <w:t>Executive Secretary</w:t>
      </w:r>
    </w:p>
    <w:p w14:paraId="33DE7FAA" w14:textId="79D462D0" w:rsidR="00851BD7" w:rsidRDefault="00851BD7" w:rsidP="00180EA4">
      <w:pPr>
        <w:spacing w:line="360" w:lineRule="auto"/>
      </w:pPr>
    </w:p>
    <w:p w14:paraId="63DFBF65" w14:textId="77777777" w:rsidR="00851BD7" w:rsidRDefault="00851BD7" w:rsidP="00180EA4">
      <w:pPr>
        <w:spacing w:line="360" w:lineRule="auto"/>
      </w:pPr>
    </w:p>
    <w:p w14:paraId="5E41CD84" w14:textId="1D762EA7" w:rsidR="00486A92" w:rsidRDefault="00486A92"/>
    <w:p w14:paraId="59E86D25" w14:textId="77777777" w:rsidR="00486A92" w:rsidRDefault="00486A92"/>
    <w:p w14:paraId="52A2CD5C" w14:textId="77777777" w:rsidR="00486A92" w:rsidRDefault="00486A92"/>
    <w:p w14:paraId="70FF0708" w14:textId="77777777" w:rsidR="00486A92" w:rsidRDefault="00486A92"/>
    <w:p w14:paraId="41E0049D" w14:textId="77777777" w:rsidR="00486A92" w:rsidRDefault="00486A92"/>
    <w:p w14:paraId="5659164E" w14:textId="32B98B19" w:rsidR="007504F2" w:rsidRDefault="007504F2"/>
    <w:p w14:paraId="3F749666" w14:textId="77777777" w:rsidR="001A0035" w:rsidRDefault="001A0035"/>
    <w:sectPr w:rsidR="001A0035" w:rsidSect="00931E9C">
      <w:pgSz w:w="11906" w:h="16838"/>
      <w:pgMar w:top="1134" w:right="1440" w:bottom="22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F2"/>
    <w:rsid w:val="00180EA4"/>
    <w:rsid w:val="001A0035"/>
    <w:rsid w:val="002779BA"/>
    <w:rsid w:val="002E5365"/>
    <w:rsid w:val="00320CB0"/>
    <w:rsid w:val="00346F06"/>
    <w:rsid w:val="00486A92"/>
    <w:rsid w:val="00542F05"/>
    <w:rsid w:val="007504F2"/>
    <w:rsid w:val="00851BD7"/>
    <w:rsid w:val="008C7808"/>
    <w:rsid w:val="00931E9C"/>
    <w:rsid w:val="00D237A4"/>
    <w:rsid w:val="00E3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FA69"/>
  <w15:chartTrackingRefBased/>
  <w15:docId w15:val="{B1C8A49F-3CDC-4E21-AD19-833C0F4B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Stonestreet</dc:creator>
  <cp:keywords/>
  <dc:description/>
  <cp:lastModifiedBy>Microsoft Office User</cp:lastModifiedBy>
  <cp:revision>2</cp:revision>
  <dcterms:created xsi:type="dcterms:W3CDTF">2022-08-30T16:09:00Z</dcterms:created>
  <dcterms:modified xsi:type="dcterms:W3CDTF">2022-08-30T16:09:00Z</dcterms:modified>
</cp:coreProperties>
</file>