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C1" w:rsidRDefault="008E7684" w:rsidP="007C2FDD">
      <w:pPr>
        <w:pStyle w:val="Heading2"/>
      </w:pPr>
      <w:bookmarkStart w:id="0" w:name="_GoBack"/>
      <w:bookmarkEnd w:id="0"/>
      <w:r>
        <w:t>CELTA Online Orientation: End Notes</w:t>
      </w:r>
    </w:p>
    <w:p w:rsidR="00ED1F60" w:rsidRPr="00ED1F60" w:rsidRDefault="00ED1F60" w:rsidP="00ED1F60">
      <w:r w:rsidRPr="00ED1F60">
        <w:t>At the end of each unit throughout the course, there will be a summary of the main points covered in the unit. You may wish to copy these notes and save them to your work folder.</w:t>
      </w:r>
    </w:p>
    <w:p w:rsidR="00ED1F60" w:rsidRPr="00ED1F60" w:rsidRDefault="00ED1F60" w:rsidP="00ED1F60">
      <w:r w:rsidRPr="00ED1F60">
        <w:t>It is important to remember the following points from this unit:</w:t>
      </w:r>
    </w:p>
    <w:p w:rsidR="00ED1F60" w:rsidRPr="00ED1F60" w:rsidRDefault="00ED1F60" w:rsidP="00ED1F60">
      <w:pPr>
        <w:numPr>
          <w:ilvl w:val="0"/>
          <w:numId w:val="2"/>
        </w:numPr>
      </w:pPr>
      <w:r w:rsidRPr="00ED1F60">
        <w:t>The starting point for teaching is the learner, and </w:t>
      </w:r>
      <w:r w:rsidRPr="00ED1F60">
        <w:rPr>
          <w:b/>
          <w:bCs/>
        </w:rPr>
        <w:t>creating a rapport</w:t>
      </w:r>
      <w:r w:rsidRPr="00ED1F60">
        <w:t> with learners will encourage a positive learning environment. Using </w:t>
      </w:r>
      <w:r w:rsidRPr="00ED1F60">
        <w:rPr>
          <w:b/>
          <w:bCs/>
        </w:rPr>
        <w:t>icebreaker</w:t>
      </w:r>
      <w:r w:rsidRPr="00ED1F60">
        <w:t> activities at the start of the course is an effective way of establishing a comfortable relationship between teacher and students.</w:t>
      </w:r>
    </w:p>
    <w:p w:rsidR="00ED1F60" w:rsidRPr="00ED1F60" w:rsidRDefault="00ED1F60" w:rsidP="00ED1F60">
      <w:pPr>
        <w:numPr>
          <w:ilvl w:val="0"/>
          <w:numId w:val="2"/>
        </w:numPr>
      </w:pPr>
      <w:r w:rsidRPr="00ED1F60">
        <w:t>Teachers need to be able to manage a class effectively in order to create an environment which encourages learning. Good classroom management includes an effective classroom </w:t>
      </w:r>
      <w:r w:rsidRPr="00ED1F60">
        <w:rPr>
          <w:b/>
          <w:bCs/>
        </w:rPr>
        <w:t>layout</w:t>
      </w:r>
      <w:r w:rsidRPr="00ED1F60">
        <w:t>, a </w:t>
      </w:r>
      <w:r w:rsidRPr="00ED1F60">
        <w:rPr>
          <w:b/>
          <w:bCs/>
        </w:rPr>
        <w:t>variety of interaction</w:t>
      </w:r>
      <w:r w:rsidRPr="00ED1F60">
        <w:t> patterns, </w:t>
      </w:r>
      <w:r w:rsidRPr="00ED1F60">
        <w:rPr>
          <w:b/>
          <w:bCs/>
        </w:rPr>
        <w:t>clear instructions</w:t>
      </w:r>
      <w:r w:rsidRPr="00ED1F60">
        <w:t> and </w:t>
      </w:r>
      <w:r w:rsidRPr="00ED1F60">
        <w:rPr>
          <w:b/>
          <w:bCs/>
        </w:rPr>
        <w:t>graded language</w:t>
      </w:r>
      <w:r w:rsidRPr="00ED1F60">
        <w:t>.</w:t>
      </w:r>
    </w:p>
    <w:p w:rsidR="00ED1F60" w:rsidRPr="00ED1F60" w:rsidRDefault="00ED1F60" w:rsidP="00ED1F60">
      <w:pPr>
        <w:numPr>
          <w:ilvl w:val="0"/>
          <w:numId w:val="2"/>
        </w:numPr>
      </w:pPr>
      <w:r w:rsidRPr="00ED1F60">
        <w:t>There are different </w:t>
      </w:r>
      <w:r w:rsidRPr="00ED1F60">
        <w:rPr>
          <w:b/>
          <w:bCs/>
        </w:rPr>
        <w:t>language systems</w:t>
      </w:r>
      <w:r w:rsidRPr="00ED1F60">
        <w:t> (Grammar, Lexis and Pronunciation) which students need to learn and these will be explored in more detail in later units.</w:t>
      </w:r>
    </w:p>
    <w:p w:rsidR="00ED1F60" w:rsidRPr="00ED1F60" w:rsidRDefault="00ED1F60" w:rsidP="00ED1F60">
      <w:pPr>
        <w:numPr>
          <w:ilvl w:val="0"/>
          <w:numId w:val="2"/>
        </w:numPr>
      </w:pPr>
      <w:r w:rsidRPr="00ED1F60">
        <w:t>All candidates will be </w:t>
      </w:r>
      <w:r w:rsidRPr="00ED1F60">
        <w:rPr>
          <w:b/>
          <w:bCs/>
        </w:rPr>
        <w:t>monitored and assessed</w:t>
      </w:r>
      <w:r w:rsidRPr="00ED1F60">
        <w:t> throughout the course in Teaching Practice and written assignments. Both the Online Course Tutor and the Teaching Practice Tutor will assess candidates and provide feedback on candidates’ progress in </w:t>
      </w:r>
      <w:r w:rsidRPr="00ED1F60">
        <w:rPr>
          <w:b/>
          <w:bCs/>
        </w:rPr>
        <w:t>reports, records and tutorials</w:t>
      </w:r>
      <w:r w:rsidRPr="00ED1F60">
        <w:t>.</w:t>
      </w:r>
    </w:p>
    <w:p w:rsidR="007C2FDD" w:rsidRPr="007C2FDD" w:rsidRDefault="007C2FDD" w:rsidP="007C2FDD"/>
    <w:sectPr w:rsidR="007C2FDD" w:rsidRPr="007C2F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D6F" w:rsidRDefault="00AA2D6F" w:rsidP="00AF557E">
      <w:pPr>
        <w:spacing w:after="0" w:line="240" w:lineRule="auto"/>
      </w:pPr>
      <w:r>
        <w:separator/>
      </w:r>
    </w:p>
  </w:endnote>
  <w:endnote w:type="continuationSeparator" w:id="0">
    <w:p w:rsidR="00AA2D6F" w:rsidRDefault="00AA2D6F" w:rsidP="00AF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57E" w:rsidRDefault="00AF55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57E" w:rsidRDefault="00AF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57E" w:rsidRDefault="00AF55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D6F" w:rsidRDefault="00AA2D6F" w:rsidP="00AF557E">
      <w:pPr>
        <w:spacing w:after="0" w:line="240" w:lineRule="auto"/>
      </w:pPr>
      <w:r>
        <w:separator/>
      </w:r>
    </w:p>
  </w:footnote>
  <w:footnote w:type="continuationSeparator" w:id="0">
    <w:p w:rsidR="00AA2D6F" w:rsidRDefault="00AA2D6F" w:rsidP="00AF5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57E" w:rsidRDefault="00AF55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57E" w:rsidRDefault="00AF55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57E" w:rsidRDefault="00AF55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E7D54"/>
    <w:multiLevelType w:val="multilevel"/>
    <w:tmpl w:val="8626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9D32DA"/>
    <w:multiLevelType w:val="multilevel"/>
    <w:tmpl w:val="3C9C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DD"/>
    <w:rsid w:val="004B0DC1"/>
    <w:rsid w:val="007C2FDD"/>
    <w:rsid w:val="008E7684"/>
    <w:rsid w:val="00AA2D6F"/>
    <w:rsid w:val="00AF557E"/>
    <w:rsid w:val="00ED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F5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57E"/>
  </w:style>
  <w:style w:type="paragraph" w:styleId="Footer">
    <w:name w:val="footer"/>
    <w:basedOn w:val="Normal"/>
    <w:link w:val="FooterChar"/>
    <w:uiPriority w:val="99"/>
    <w:unhideWhenUsed/>
    <w:rsid w:val="00AF5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F5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57E"/>
  </w:style>
  <w:style w:type="paragraph" w:styleId="Footer">
    <w:name w:val="footer"/>
    <w:basedOn w:val="Normal"/>
    <w:link w:val="FooterChar"/>
    <w:uiPriority w:val="99"/>
    <w:unhideWhenUsed/>
    <w:rsid w:val="00AF5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2017-12-17T19:18:00Z</dcterms:created>
  <dcterms:modified xsi:type="dcterms:W3CDTF">2017-12-17T19:18:00Z</dcterms:modified>
</cp:coreProperties>
</file>