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3.png" ContentType="image/png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Loss-Functions for Machine Learning Algorithms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In supervised machine learning algorithms, we want to minimize the error (coming form a loss function) for each training example during the learning process. This is done using some optimization strategies like gradient descent. </w:t>
      </w:r>
    </w:p>
    <w:p>
      <w:pPr>
        <w:pStyle w:val="ListParagraph"/>
        <w:numPr>
          <w:ilvl w:val="0"/>
          <w:numId w:val="3"/>
        </w:numPr>
        <w:rPr/>
      </w:pPr>
      <w:r>
        <w:rPr/>
        <w:t>Loss functions provide metrics to compare different ML approaches</w:t>
      </w:r>
    </w:p>
    <w:p>
      <w:pPr>
        <w:pStyle w:val="ListParagraph"/>
        <w:numPr>
          <w:ilvl w:val="0"/>
          <w:numId w:val="3"/>
        </w:numPr>
        <w:rPr/>
      </w:pPr>
      <w:r>
        <w:rPr/>
        <w:t>A loss function maps decisions to their associated costs.</w:t>
      </w:r>
    </w:p>
    <w:p>
      <w:pPr>
        <w:pStyle w:val="ListParagraph"/>
        <w:numPr>
          <w:ilvl w:val="0"/>
          <w:numId w:val="3"/>
        </w:numPr>
        <w:rPr/>
      </w:pPr>
      <w:r>
        <w:rPr/>
        <w:t>Importantly, the choice of loss function is directly related to the activation function used in the output layer of your neural network. These two design elements are connected!</w:t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Maximum Likelihood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Maximum likelihood estimation </w:t>
      </w:r>
      <w:r>
        <w:rPr/>
        <w:t>(MLE)</w:t>
      </w:r>
      <w:r>
        <w:rPr/>
        <w:t>, is a framework for inference for finding the best statistical estimates of parameters from historical training data.</w:t>
      </w:r>
    </w:p>
    <w:p>
      <w:pPr>
        <w:pStyle w:val="ListParagraph"/>
        <w:numPr>
          <w:ilvl w:val="0"/>
          <w:numId w:val="5"/>
        </w:numPr>
        <w:rPr/>
      </w:pPr>
      <w:r>
        <w:rPr/>
        <w:t>MLE can be defined as a method for estimating parameters (such as the mean or variance ) from sample data such that the probability (likelihood) of obtaining the observed data is maximized.</w:t>
      </w:r>
    </w:p>
    <w:p>
      <w:pPr>
        <w:pStyle w:val="ListParagraph"/>
        <w:numPr>
          <w:ilvl w:val="0"/>
          <w:numId w:val="5"/>
        </w:numPr>
        <w:rPr/>
      </w:pPr>
      <w:r>
        <w:rPr/>
        <w:t>A common modeling problem involves how to estimate a joint probability distribution for a dataset.</w:t>
      </w:r>
    </w:p>
    <w:p>
      <w:pPr>
        <w:pStyle w:val="ListParagraph"/>
        <w:numPr>
          <w:ilvl w:val="0"/>
          <w:numId w:val="5"/>
        </w:numPr>
        <w:rPr/>
      </w:pPr>
      <w:r>
        <w:rPr/>
        <w:t>The joint probability distribution can be restated as the multiplication of the conditional probability for observing each example given the distribution parameters.</w:t>
      </w:r>
    </w:p>
    <w:p>
      <w:pPr>
        <w:pStyle w:val="ListParagraph"/>
        <w:numPr>
          <w:ilvl w:val="0"/>
          <w:numId w:val="5"/>
        </w:numPr>
        <w:rPr/>
      </w:pPr>
      <w:r>
        <w:rPr/>
        <w:t>Density estimation involves selecting a probability distribution function and the parameters of that distribution that best explain the joint probability distribution of the observed data (X).</w:t>
      </w:r>
    </w:p>
    <w:p>
      <w:pPr>
        <w:pStyle w:val="ListParagraph"/>
        <w:numPr>
          <w:ilvl w:val="0"/>
          <w:numId w:val="5"/>
        </w:numPr>
        <w:rPr/>
      </w:pPr>
      <w:r>
        <w:rPr/>
        <w:t>In MLE, we wish to maximize the probability of observing the data from the joint probability distribution given a specific probability distribution and its parameters</w:t>
      </w:r>
    </w:p>
    <w:p>
      <w:pPr>
        <w:pStyle w:val="ListParagraph"/>
        <w:numPr>
          <w:ilvl w:val="0"/>
          <w:numId w:val="5"/>
        </w:numPr>
        <w:rPr/>
      </w:pPr>
      <w:r>
        <w:rPr/>
        <w:t>One way to interpret MLE is to view it as minimizing the dissimilarity between the empirical distribution […] defined by the training set and the model distribution, with the degree of dissimilarity between the two measured by the KL divergence. […] Minimizing this KL divergence corresponds exactly to minimizing the cross-entropy between the distributions.</w:t>
      </w:r>
    </w:p>
    <w:p>
      <w:pPr>
        <w:pStyle w:val="ListParagraph"/>
        <w:numPr>
          <w:ilvl w:val="0"/>
          <w:numId w:val="5"/>
        </w:numPr>
        <w:rPr/>
      </w:pPr>
      <w:r>
        <w:rPr/>
        <w:t>Almost universally, deep learning neural networks are trained under the framework of MLE using cross-entropy as the loss function, due to reasons of consistency and efficiency</w:t>
      </w:r>
    </w:p>
    <w:p>
      <w:pPr>
        <w:pStyle w:val="ListParagraph"/>
        <w:numPr>
          <w:ilvl w:val="1"/>
          <w:numId w:val="5"/>
        </w:numPr>
        <w:rPr/>
      </w:pPr>
      <w:r>
        <w:rPr/>
        <w:t>Consistency: As the number of training examples approaches infinity, the maximum likelihood estimate of a parameter converges to the true value of the parameter.</w:t>
      </w:r>
    </w:p>
    <w:p>
      <w:pPr>
        <w:pStyle w:val="ListParagraph"/>
        <w:numPr>
          <w:ilvl w:val="1"/>
          <w:numId w:val="5"/>
        </w:numPr>
        <w:rPr/>
      </w:pPr>
      <w:r>
        <w:rPr/>
        <w:t>Efficiency: A way to measure how close we are to the true parameter is by the expected mean squared error,over m training samples. That parametric mean squared error decreases as m increases, and for m large, the Cramér-Rao lower bound shows that no consistent estimator has a lower mean squared error than the maximum likelihood estimator.</w:t>
      </w:r>
      <w:bookmarkStart w:id="0" w:name="_GoBack"/>
      <w:bookmarkEnd w:id="0"/>
    </w:p>
    <w:p>
      <w:pPr>
        <w:pStyle w:val="Normal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 xml:space="preserve">The following steps describe each of the following loss functions below: </w:t>
      </w:r>
    </w:p>
    <w:p>
      <w:pPr>
        <w:pStyle w:val="ListParagraph"/>
        <w:numPr>
          <w:ilvl w:val="0"/>
          <w:numId w:val="1"/>
        </w:numPr>
        <w:rPr/>
      </w:pPr>
      <w:r>
        <w:rPr/>
        <w:t>Write the expression for our predictor function, f(X) and identify the parameters that we need to find</w:t>
      </w:r>
    </w:p>
    <w:p>
      <w:pPr>
        <w:pStyle w:val="ListParagraph"/>
        <w:numPr>
          <w:ilvl w:val="0"/>
          <w:numId w:val="1"/>
        </w:numPr>
        <w:rPr/>
      </w:pPr>
      <w:r>
        <w:rPr/>
        <w:t>Identify the loss to use for each training example</w:t>
      </w:r>
    </w:p>
    <w:p>
      <w:pPr>
        <w:pStyle w:val="ListParagraph"/>
        <w:numPr>
          <w:ilvl w:val="0"/>
          <w:numId w:val="1"/>
        </w:numPr>
        <w:rPr/>
      </w:pPr>
      <w:r>
        <w:rPr/>
        <w:t>Find the expression for the Cost Function – the average loss on all examples</w:t>
      </w:r>
    </w:p>
    <w:p>
      <w:pPr>
        <w:pStyle w:val="ListParagraph"/>
        <w:numPr>
          <w:ilvl w:val="0"/>
          <w:numId w:val="1"/>
        </w:numPr>
        <w:rPr/>
      </w:pPr>
      <w:r>
        <w:rPr/>
        <w:t>Find the gradient of the Cost Function with respect to each unknown parameter</w:t>
      </w:r>
    </w:p>
    <w:p>
      <w:pPr>
        <w:pStyle w:val="ListParagraph"/>
        <w:numPr>
          <w:ilvl w:val="0"/>
          <w:numId w:val="1"/>
        </w:numPr>
        <w:rPr/>
      </w:pPr>
      <w:r>
        <w:rPr/>
        <w:t>Decide on the learning rate and run the weight update rule for a fixed number of iterations</w:t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tbl>
      <w:tblPr>
        <w:tblStyle w:val="Tabellenraster"/>
        <w:tblW w:w="1048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240"/>
        <w:gridCol w:w="5244"/>
      </w:tblGrid>
      <w:tr>
        <w:trPr/>
        <w:tc>
          <w:tcPr>
            <w:tcW w:w="10484" w:type="dxa"/>
            <w:gridSpan w:val="2"/>
            <w:tcBorders/>
            <w:shd w:color="auto" w:fill="FFE599" w:themeFill="accent4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4"/>
                <w:szCs w:val="24"/>
                <w:u w:val="single"/>
              </w:rPr>
              <w:t>Regression Loss Functions</w:t>
            </w:r>
          </w:p>
        </w:tc>
      </w:tr>
      <w:tr>
        <w:trPr/>
        <w:tc>
          <w:tcPr>
            <w:tcW w:w="5240" w:type="dxa"/>
            <w:tcBorders/>
            <w:shd w:fill="auto" w:val="clear"/>
          </w:tcPr>
          <w:p>
            <w:pPr>
              <w:pStyle w:val="Normal"/>
              <w:shd w:val="clear" w:color="auto" w:fill="FFF2CC" w:themeFill="accent4" w:themeFillTint="33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Squared Error Loss (L2 Loss)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316" w:hanging="360"/>
              <w:contextualSpacing/>
              <w:jc w:val="both"/>
              <w:rPr>
                <w:rFonts w:cs="Calibri" w:cstheme="minorHAnsi"/>
                <w:sz w:val="23"/>
                <w:szCs w:val="23"/>
                <w:highlight w:val="white"/>
              </w:rPr>
            </w:pPr>
            <w:r>
              <w:rPr>
                <w:rFonts w:cs="Calibri" w:cstheme="minorHAnsi"/>
                <w:sz w:val="23"/>
                <w:szCs w:val="23"/>
                <w:shd w:fill="FFFFFF" w:val="clear"/>
              </w:rPr>
              <w:t>MSE loss function is a positive quadratic function and has a global minimum. Hence, it is always guaranteed that Gradient Descent will converge (if it converges at all) to the global minimum.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316" w:hanging="360"/>
              <w:contextualSpacing/>
              <w:jc w:val="both"/>
              <w:rPr/>
            </w:pPr>
            <w:r>
              <w:rPr>
                <w:rFonts w:cs="Calibri" w:cstheme="minorHAnsi"/>
              </w:rPr>
              <w:t>The MSE loss function penalizes the model for making large errors by squaring them. Therefore, it should not be used if our data is prone to many outliers.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316" w:hanging="360"/>
              <w:contextualSpacing/>
              <w:jc w:val="both"/>
              <w:rPr/>
            </w:pPr>
            <w:r>
              <w:rPr/>
              <w:t>Under the framework of maximum likelihood estimation and assuming a Gaussian distribution for the target variable, mean squared error can be considered the cross-entropy between the distribution of the model predictions and the distribution of the target variable. For example, mean squared error is the cross-entropy between the empirical distribution and a Gaussian model.</w:t>
            </w:r>
          </w:p>
        </w:tc>
        <w:tc>
          <w:tcPr>
            <w:tcW w:w="52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drawing>
                <wp:inline distT="0" distB="0" distL="0" distR="0">
                  <wp:extent cx="1475105" cy="327660"/>
                  <wp:effectExtent l="0" t="0" r="0" b="0"/>
                  <wp:docPr id="1" name="Grafik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fik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5105" cy="327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drawing>
                <wp:inline distT="0" distB="7620" distL="0" distR="0">
                  <wp:extent cx="1111250" cy="1421765"/>
                  <wp:effectExtent l="0" t="0" r="0" b="0"/>
                  <wp:docPr id="2" name="Grafik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fik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0" cy="1421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5240" w:type="dxa"/>
            <w:tcBorders/>
            <w:shd w:fill="auto" w:val="clear"/>
          </w:tcPr>
          <w:p>
            <w:pPr>
              <w:pStyle w:val="Normal"/>
              <w:shd w:val="clear" w:color="auto" w:fill="FFF2CC" w:themeFill="accent4" w:themeFillTint="33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Absolute Error Loss (L1 Loss) 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316" w:hanging="360"/>
              <w:contextualSpacing/>
              <w:jc w:val="both"/>
              <w:rPr/>
            </w:pPr>
            <w:r>
              <w:rPr>
                <w:rFonts w:cs="Calibri" w:cstheme="minorHAnsi"/>
                <w:sz w:val="23"/>
                <w:szCs w:val="23"/>
                <w:shd w:fill="FFFFFF" w:val="clear"/>
              </w:rPr>
              <w:t>The MAE cost is more robust to outliers as compared to MSE</w:t>
            </w:r>
          </w:p>
        </w:tc>
        <w:tc>
          <w:tcPr>
            <w:tcW w:w="52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drawing>
                <wp:inline distT="0" distB="0" distL="0" distR="0">
                  <wp:extent cx="1586230" cy="292735"/>
                  <wp:effectExtent l="0" t="0" r="0" b="0"/>
                  <wp:docPr id="3" name="Grafik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fik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6230" cy="292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5240" w:type="dxa"/>
            <w:tcBorders/>
            <w:shd w:fill="auto" w:val="clear"/>
          </w:tcPr>
          <w:p>
            <w:pPr>
              <w:pStyle w:val="Normal"/>
              <w:shd w:val="clear" w:color="auto" w:fill="FFF2CC" w:themeFill="accent4" w:themeFillTint="33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Huber Loss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316" w:hanging="360"/>
              <w:contextualSpacing/>
              <w:jc w:val="both"/>
              <w:rPr>
                <w:rFonts w:cs="Calibri" w:cstheme="minorHAnsi"/>
                <w:sz w:val="23"/>
                <w:szCs w:val="23"/>
                <w:highlight w:val="white"/>
              </w:rPr>
            </w:pPr>
            <w:r>
              <w:rPr>
                <w:rFonts w:cs="Calibri" w:cstheme="minorHAnsi"/>
                <w:sz w:val="23"/>
                <w:szCs w:val="23"/>
                <w:shd w:fill="FFFFFF" w:val="clear"/>
              </w:rPr>
              <w:t>The Huber loss combines the best properties of MSE and MAE.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316" w:hanging="360"/>
              <w:contextualSpacing/>
              <w:jc w:val="both"/>
              <w:rPr/>
            </w:pPr>
            <w:r>
              <w:rPr>
                <w:rFonts w:cs="Calibri" w:cstheme="minorHAnsi"/>
                <w:sz w:val="23"/>
                <w:szCs w:val="23"/>
                <w:shd w:fill="FFFFFF" w:val="clear"/>
              </w:rPr>
              <w:t>Huber loss is more robust to outliers than MSE. It is used in Robust Regression, M-estimation and Additive Modelling. A variant of Huber Loss is also used in classification.</w:t>
            </w:r>
          </w:p>
        </w:tc>
        <w:tc>
          <w:tcPr>
            <w:tcW w:w="52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drawing>
                <wp:inline distT="0" distB="0" distL="0" distR="0">
                  <wp:extent cx="2724150" cy="1149350"/>
                  <wp:effectExtent l="0" t="0" r="0" b="0"/>
                  <wp:docPr id="4" name="Grafik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fik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4150" cy="1149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tbl>
      <w:tblPr>
        <w:tblStyle w:val="Tabellenraster"/>
        <w:tblW w:w="1048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236"/>
        <w:gridCol w:w="5248"/>
      </w:tblGrid>
      <w:tr>
        <w:trPr/>
        <w:tc>
          <w:tcPr>
            <w:tcW w:w="10484" w:type="dxa"/>
            <w:gridSpan w:val="2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Binary Classification Loss Functions</w:t>
            </w:r>
          </w:p>
        </w:tc>
      </w:tr>
      <w:tr>
        <w:trPr/>
        <w:tc>
          <w:tcPr>
            <w:tcW w:w="5236" w:type="dxa"/>
            <w:tcBorders/>
            <w:shd w:fill="auto" w:val="clear"/>
          </w:tcPr>
          <w:p>
            <w:pPr>
              <w:pStyle w:val="Normal"/>
              <w:shd w:val="clear" w:color="auto" w:fill="DEEAF6" w:themeFill="accent5" w:themeFillTint="33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Binary Cross Entropy Loss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316" w:hanging="360"/>
              <w:contextualSpacing/>
              <w:jc w:val="both"/>
              <w:rPr>
                <w:rFonts w:cs="Calibri" w:cstheme="minorHAnsi"/>
                <w:sz w:val="23"/>
                <w:szCs w:val="23"/>
                <w:highlight w:val="white"/>
              </w:rPr>
            </w:pPr>
            <w:r>
              <w:rPr>
                <w:rFonts w:cs="Calibri" w:cstheme="minorHAnsi"/>
                <w:sz w:val="23"/>
                <w:szCs w:val="23"/>
                <w:shd w:fill="FFFFFF" w:val="clear"/>
              </w:rPr>
              <w:t>Entropy indicates disorder or uncertainty. It is measured for a random variable X with probability distribution p(X):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316" w:hanging="360"/>
              <w:contextualSpacing/>
              <w:jc w:val="both"/>
              <w:rPr>
                <w:rFonts w:cs="Calibri" w:cstheme="minorHAnsi"/>
                <w:i/>
                <w:i/>
                <w:iCs/>
                <w:sz w:val="23"/>
                <w:szCs w:val="23"/>
                <w:highlight w:val="white"/>
              </w:rPr>
            </w:pPr>
            <w:r>
              <w:rPr>
                <w:rFonts w:cs="Calibri" w:cstheme="minorHAnsi"/>
                <w:i/>
                <w:iCs/>
                <w:sz w:val="23"/>
                <w:szCs w:val="23"/>
                <w:shd w:fill="FFFFFF" w:val="clear"/>
              </w:rPr>
              <w:t>A greater value of entropy for a probability distribution indicates a greater uncertainty in the distribution. Likewise, a smaller value indicates a more certain distribution.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316" w:hanging="360"/>
              <w:contextualSpacing/>
              <w:jc w:val="both"/>
              <w:rPr/>
            </w:pPr>
            <w:r>
              <w:rPr>
                <w:rFonts w:cs="Calibri" w:cstheme="minorHAnsi"/>
                <w:sz w:val="23"/>
                <w:szCs w:val="23"/>
                <w:shd w:fill="FFFFFF" w:val="clear"/>
              </w:rPr>
              <w:t>This makes binary cross-entropy suitable as a loss function – you want to minimize its value.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316" w:hanging="360"/>
              <w:contextualSpacing/>
              <w:jc w:val="both"/>
              <w:rPr>
                <w:rFonts w:cs="Calibri" w:cstheme="minorHAnsi"/>
                <w:sz w:val="23"/>
                <w:szCs w:val="23"/>
                <w:highlight w:val="white"/>
              </w:rPr>
            </w:pPr>
            <w:r>
              <w:rPr>
                <w:rFonts w:cs="Calibri" w:cstheme="minorHAnsi"/>
                <w:sz w:val="23"/>
                <w:szCs w:val="23"/>
                <w:shd w:fill="FFFFFF" w:val="clear"/>
              </w:rPr>
              <w:t>Under the framework maximum likelihood, the error between two probability distributions is measured using cross-entropy.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316" w:hanging="360"/>
              <w:contextualSpacing/>
              <w:jc w:val="both"/>
              <w:rPr>
                <w:rFonts w:cs="Calibri" w:cstheme="minorHAnsi"/>
                <w:sz w:val="23"/>
                <w:szCs w:val="23"/>
                <w:highlight w:val="white"/>
              </w:rPr>
            </w:pPr>
            <w:r>
              <w:rPr>
                <w:rFonts w:cs="Calibri" w:cstheme="minorHAnsi"/>
                <w:sz w:val="23"/>
                <w:szCs w:val="23"/>
                <w:shd w:fill="FFFFFF" w:val="clear"/>
              </w:rPr>
              <w:t>In the training dataset, the probability of an example belonging to a given class would be 1 or 0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316" w:hanging="360"/>
              <w:contextualSpacing/>
              <w:jc w:val="both"/>
              <w:rPr>
                <w:rFonts w:cs="Calibri" w:cstheme="minorHAnsi"/>
                <w:sz w:val="23"/>
                <w:szCs w:val="23"/>
                <w:highlight w:val="white"/>
              </w:rPr>
            </w:pPr>
            <w:r>
              <w:rPr>
                <w:rFonts w:cs="Calibri" w:cstheme="minorHAnsi"/>
                <w:sz w:val="23"/>
                <w:szCs w:val="23"/>
                <w:shd w:fill="FFFFFF" w:val="clear"/>
              </w:rPr>
              <w:t>Therefore, under maximum likelihood estimation, we would seek a set of model weights that minimize the difference between the model’s predicted probability distribution given the dataset and the distribution of probabilities in the training dataset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316" w:hanging="360"/>
              <w:contextualSpacing/>
              <w:jc w:val="both"/>
              <w:rPr/>
            </w:pPr>
            <w:r>
              <w:rPr/>
              <w:t>Cross-entropy for a binary problem is calculated as the average cross entropy across all examples.</w:t>
            </w:r>
          </w:p>
        </w:tc>
        <w:tc>
          <w:tcPr>
            <w:tcW w:w="5248" w:type="dxa"/>
            <w:tcBorders/>
            <w:shd w:fill="auto" w:val="clear"/>
          </w:tcPr>
          <w:p>
            <w:pPr>
              <w:pStyle w:val="Normal"/>
              <w:keepNext w:val="true"/>
              <w:spacing w:before="0" w:after="0"/>
              <w:jc w:val="center"/>
              <w:rPr/>
            </w:pPr>
            <w:r>
              <w:rPr/>
              <w:drawing>
                <wp:inline distT="0" distB="0" distL="0" distR="5715">
                  <wp:extent cx="2356485" cy="556260"/>
                  <wp:effectExtent l="0" t="0" r="0" b="0"/>
                  <wp:docPr id="5" name="Grafik 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fik 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6485" cy="556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Caption1"/>
              <w:spacing w:before="0" w:after="0"/>
              <w:jc w:val="center"/>
              <w:rPr/>
            </w:pPr>
            <w:r>
              <w:rPr/>
              <w:t>S = Entropy Level; (-) before sum yields positive value</w:t>
            </w:r>
          </w:p>
          <w:p>
            <w:pPr>
              <w:pStyle w:val="Normal"/>
              <w:keepNext w:val="true"/>
              <w:spacing w:before="0" w:after="0"/>
              <w:jc w:val="center"/>
              <w:rPr/>
            </w:pPr>
            <w:r>
              <w:rPr/>
              <w:drawing>
                <wp:inline distT="0" distB="0" distL="0" distR="0">
                  <wp:extent cx="3195955" cy="274320"/>
                  <wp:effectExtent l="0" t="0" r="0" b="0"/>
                  <wp:docPr id="6" name="Grafik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fik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595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Caption1"/>
              <w:spacing w:before="0" w:after="0"/>
              <w:jc w:val="center"/>
              <w:rPr/>
            </w:pPr>
            <w:r>
              <w:rPr/>
              <w:t xml:space="preserve">Figure </w:t>
            </w:r>
            <w:r>
              <w:rPr/>
              <w:fldChar w:fldCharType="begin"/>
            </w:r>
            <w:r>
              <w:rPr/>
              <w:instrText> SEQ Figure \* ARABIC </w:instrText>
            </w:r>
            <w:r>
              <w:rPr/>
              <w:fldChar w:fldCharType="separate"/>
            </w:r>
            <w:r>
              <w:rPr/>
              <w:t>1</w:t>
            </w:r>
            <w:r>
              <w:rPr/>
              <w:fldChar w:fldCharType="end"/>
            </w:r>
            <w:r>
              <w:rPr/>
              <w:t>: L = Log-Loss</w:t>
            </w:r>
          </w:p>
          <w:p>
            <w:pPr>
              <w:pStyle w:val="Normal"/>
              <w:keepNext w:val="true"/>
              <w:spacing w:before="0" w:after="0"/>
              <w:jc w:val="center"/>
              <w:rPr/>
            </w:pPr>
            <w:r>
              <w:rPr/>
              <w:drawing>
                <wp:inline distT="0" distB="1270" distL="0" distR="0">
                  <wp:extent cx="991870" cy="360680"/>
                  <wp:effectExtent l="0" t="0" r="0" b="0"/>
                  <wp:docPr id="7" name="Grafik 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fik 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187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Caption1"/>
              <w:spacing w:before="0" w:after="0"/>
              <w:jc w:val="center"/>
              <w:rPr/>
            </w:pPr>
            <w:r>
              <w:rPr/>
              <w:t>Sigmoid function is used to calculate p</w:t>
            </w:r>
          </w:p>
        </w:tc>
      </w:tr>
      <w:tr>
        <w:trPr/>
        <w:tc>
          <w:tcPr>
            <w:tcW w:w="5236" w:type="dxa"/>
            <w:tcBorders/>
            <w:shd w:fill="auto" w:val="clear"/>
          </w:tcPr>
          <w:p>
            <w:pPr>
              <w:pStyle w:val="Normal"/>
              <w:shd w:val="clear" w:color="auto" w:fill="DEEAF6" w:themeFill="accent5" w:themeFillTint="33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Hinge Loss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316" w:hanging="360"/>
              <w:contextualSpacing/>
              <w:jc w:val="both"/>
              <w:rPr>
                <w:rFonts w:cs="Calibri" w:cstheme="minorHAnsi"/>
                <w:sz w:val="23"/>
                <w:szCs w:val="23"/>
                <w:highlight w:val="white"/>
              </w:rPr>
            </w:pPr>
            <w:r>
              <w:rPr>
                <w:rFonts w:cs="Calibri" w:cstheme="minorHAnsi"/>
                <w:sz w:val="23"/>
                <w:szCs w:val="23"/>
                <w:shd w:fill="FFFFFF" w:val="clear"/>
              </w:rPr>
              <w:t>Primarily used with Support Vector Machine (SVM) Classifiers with class labels -1 and 1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316" w:hanging="360"/>
              <w:contextualSpacing/>
              <w:jc w:val="both"/>
              <w:rPr/>
            </w:pPr>
            <w:r>
              <w:rPr>
                <w:rFonts w:cs="Calibri" w:cstheme="minorHAnsi"/>
                <w:sz w:val="23"/>
                <w:szCs w:val="23"/>
                <w:shd w:fill="FFFFFF" w:val="clear"/>
              </w:rPr>
              <w:t>Hinge Loss not only penalizes the wrong predictions but also the right predictions that are not confident.</w:t>
            </w:r>
          </w:p>
        </w:tc>
        <w:tc>
          <w:tcPr>
            <w:tcW w:w="5248" w:type="dxa"/>
            <w:tcBorders/>
            <w:shd w:fill="auto" w:val="clear"/>
          </w:tcPr>
          <w:p>
            <w:pPr>
              <w:pStyle w:val="Normal"/>
              <w:keepNext w:val="true"/>
              <w:spacing w:before="0" w:after="0"/>
              <w:jc w:val="center"/>
              <w:rPr/>
            </w:pPr>
            <w:r>
              <w:rPr/>
              <w:drawing>
                <wp:inline distT="0" distB="0" distL="0" distR="5715">
                  <wp:extent cx="2185035" cy="365760"/>
                  <wp:effectExtent l="0" t="0" r="0" b="0"/>
                  <wp:docPr id="8" name="Grafik 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fik 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5035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Caption1"/>
              <w:spacing w:before="0" w:after="0"/>
              <w:jc w:val="center"/>
              <w:rPr/>
            </w:pPr>
            <w:r>
              <w:rPr/>
              <w:t>L = Hinge Loss</w:t>
            </w:r>
          </w:p>
        </w:tc>
      </w:tr>
    </w:tbl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tbl>
      <w:tblPr>
        <w:tblStyle w:val="Tabellenraster"/>
        <w:tblW w:w="1048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236"/>
        <w:gridCol w:w="5248"/>
      </w:tblGrid>
      <w:tr>
        <w:trPr/>
        <w:tc>
          <w:tcPr>
            <w:tcW w:w="10484" w:type="dxa"/>
            <w:gridSpan w:val="2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Multi-Class Classification Loss Functions</w:t>
            </w:r>
          </w:p>
        </w:tc>
      </w:tr>
      <w:tr>
        <w:trPr/>
        <w:tc>
          <w:tcPr>
            <w:tcW w:w="5236" w:type="dxa"/>
            <w:tcBorders/>
            <w:shd w:fill="auto" w:val="clear"/>
          </w:tcPr>
          <w:p>
            <w:pPr>
              <w:pStyle w:val="Normal"/>
              <w:shd w:val="clear" w:color="auto" w:fill="E2EFD9" w:themeFill="accent6" w:themeFillTint="33"/>
              <w:spacing w:lineRule="auto" w:line="240" w:before="0" w:after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Multi-Class Cross Entropy Loss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316" w:hanging="360"/>
              <w:contextualSpacing/>
              <w:jc w:val="both"/>
              <w:rPr>
                <w:rFonts w:cs="Calibri" w:cstheme="minorHAnsi"/>
                <w:sz w:val="23"/>
                <w:szCs w:val="23"/>
                <w:highlight w:val="white"/>
              </w:rPr>
            </w:pPr>
            <w:r>
              <w:rPr>
                <w:rFonts w:cs="Calibri" w:cstheme="minorHAnsi"/>
                <w:sz w:val="23"/>
                <w:szCs w:val="23"/>
                <w:shd w:fill="FFFFFF" w:val="clear"/>
              </w:rPr>
              <w:t>Generalization of the Binary Cross Entropy loss.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316" w:hanging="360"/>
              <w:contextualSpacing/>
              <w:jc w:val="both"/>
              <w:rPr>
                <w:rFonts w:cs="Calibri" w:cstheme="minorHAnsi"/>
                <w:sz w:val="23"/>
                <w:szCs w:val="23"/>
                <w:highlight w:val="white"/>
              </w:rPr>
            </w:pPr>
            <w:r>
              <w:rPr>
                <w:rFonts w:cs="Calibri" w:cstheme="minorHAnsi"/>
                <w:sz w:val="23"/>
                <w:szCs w:val="23"/>
                <w:shd w:fill="FFFFFF" w:val="clear"/>
              </w:rPr>
              <w:t>“</w:t>
            </w:r>
            <w:r>
              <w:rPr>
                <w:rFonts w:cs="Calibri" w:cstheme="minorHAnsi"/>
                <w:sz w:val="23"/>
                <w:szCs w:val="23"/>
                <w:shd w:fill="FFFFFF" w:val="clear"/>
              </w:rPr>
              <w:t>Softmax is implemented through a neural network layer just before the output layer. The Softmax layer must have the same number of nodes as the output layer.”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5248" w:type="dxa"/>
            <w:tcBorders/>
            <w:shd w:fill="auto" w:val="clear"/>
          </w:tcPr>
          <w:p>
            <w:pPr>
              <w:pStyle w:val="Caption1"/>
              <w:keepNext w:val="true"/>
              <w:spacing w:before="0" w:after="0"/>
              <w:jc w:val="center"/>
              <w:rPr/>
            </w:pPr>
            <w:r>
              <w:rPr/>
              <w:drawing>
                <wp:inline distT="0" distB="5080" distL="0" distR="0">
                  <wp:extent cx="2979420" cy="1195070"/>
                  <wp:effectExtent l="0" t="0" r="0" b="0"/>
                  <wp:docPr id="9" name="Grafik 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afik 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9420" cy="1195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Caption1"/>
              <w:spacing w:before="0" w:after="0"/>
              <w:jc w:val="center"/>
              <w:rPr/>
            </w:pPr>
            <w:r>
              <w:rPr/>
              <w:t>The loss for input vector X_i and the corresponding one-hot encoded target vector Y_i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drawing>
                <wp:inline distT="0" distB="0" distL="0" distR="0">
                  <wp:extent cx="2597785" cy="461645"/>
                  <wp:effectExtent l="0" t="0" r="0" b="0"/>
                  <wp:docPr id="10" name="Grafik 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fik 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7785" cy="461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5672" w:hRule="atLeast"/>
        </w:trPr>
        <w:tc>
          <w:tcPr>
            <w:tcW w:w="52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  <w:shd w:fill="E2EFD9" w:val="clear"/>
              </w:rPr>
              <w:t>KL-Divergence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316" w:hanging="360"/>
              <w:contextualSpacing/>
              <w:jc w:val="both"/>
              <w:rPr>
                <w:rFonts w:cs="Calibri" w:cstheme="minorHAnsi"/>
                <w:sz w:val="23"/>
                <w:szCs w:val="23"/>
                <w:highlight w:val="white"/>
              </w:rPr>
            </w:pPr>
            <w:r>
              <w:rPr>
                <w:rFonts w:cs="Calibri" w:cstheme="minorHAnsi"/>
                <w:sz w:val="23"/>
                <w:szCs w:val="23"/>
                <w:shd w:fill="FFFFFF" w:val="clear"/>
              </w:rPr>
              <w:t>The Kullback-Liebler Divergence is a measure of how a probability distribution differs from another distribution. A KL-divergence of zero indicates that the distributions are identical.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316" w:hanging="360"/>
              <w:contextualSpacing/>
              <w:jc w:val="both"/>
              <w:rPr>
                <w:rFonts w:cs="Calibri" w:cstheme="minorHAnsi"/>
                <w:sz w:val="23"/>
                <w:szCs w:val="23"/>
                <w:highlight w:val="white"/>
              </w:rPr>
            </w:pPr>
            <w:r>
              <w:rPr>
                <w:rFonts w:cs="Calibri" w:cstheme="minorHAnsi"/>
                <w:sz w:val="23"/>
                <w:szCs w:val="23"/>
                <w:shd w:fill="FFFFFF" w:val="clear"/>
              </w:rPr>
              <w:t>The divergence function is not symmetric.. This is why KL-Divergence cannot be used as a distance metric.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316" w:hanging="360"/>
              <w:contextualSpacing/>
              <w:jc w:val="both"/>
              <w:rPr>
                <w:rFonts w:cs="Calibri" w:cstheme="minorHAnsi"/>
                <w:sz w:val="23"/>
                <w:szCs w:val="23"/>
                <w:highlight w:val="white"/>
              </w:rPr>
            </w:pPr>
            <w:r>
              <w:rPr>
                <w:rFonts w:cs="Calibri" w:cstheme="minorHAnsi"/>
                <w:sz w:val="23"/>
                <w:szCs w:val="23"/>
                <w:shd w:fill="FFFFFF" w:val="clear"/>
              </w:rPr>
              <w:t>We want to approximate the true probability distribution P of our target variables with respect to the input features, given some approximate distribution Q.  Since KL-Divergence is not symmetric, we can do this in two ways: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316" w:hanging="360"/>
              <w:contextualSpacing/>
              <w:jc w:val="both"/>
              <w:rPr>
                <w:i/>
                <w:i/>
                <w:iCs/>
              </w:rPr>
            </w:pPr>
            <w:r>
              <w:rPr>
                <w:rFonts w:cs="Calibri" w:cstheme="minorHAnsi"/>
                <w:i/>
                <w:iCs/>
                <w:sz w:val="23"/>
                <w:szCs w:val="23"/>
                <w:shd w:fill="FFFFFF" w:val="clear"/>
              </w:rPr>
              <w:t>KL-Divergence is used more commonly to approximate complex functions than in multi-class classification. We come across KL-Divergence frequently while playing with deep-generative models like Variational Autoencoders (VAEs).</w:t>
            </w:r>
          </w:p>
        </w:tc>
        <w:tc>
          <w:tcPr>
            <w:tcW w:w="5248" w:type="dxa"/>
            <w:tcBorders/>
            <w:shd w:fill="auto" w:val="clear"/>
          </w:tcPr>
          <w:p>
            <w:pPr>
              <w:pStyle w:val="Caption1"/>
              <w:spacing w:before="0" w:after="0"/>
              <w:jc w:val="center"/>
              <w:rPr/>
            </w:pPr>
            <w:r>
              <w:rPr/>
              <w:drawing>
                <wp:inline distT="0" distB="0" distL="0" distR="5715">
                  <wp:extent cx="3118485" cy="1181100"/>
                  <wp:effectExtent l="0" t="0" r="0" b="0"/>
                  <wp:docPr id="11" name="Grafik 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rafik 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8485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keepNext w:val="true"/>
              <w:spacing w:before="0" w:after="0"/>
              <w:jc w:val="center"/>
              <w:rPr/>
            </w:pPr>
            <w:r>
              <w:rPr/>
              <w:drawing>
                <wp:inline distT="0" distB="8255" distL="0" distR="0">
                  <wp:extent cx="2457450" cy="506730"/>
                  <wp:effectExtent l="0" t="0" r="0" b="0"/>
                  <wp:docPr id="12" name="Grafik 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Grafik 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7450" cy="506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Caption1"/>
              <w:numPr>
                <w:ilvl w:val="0"/>
                <w:numId w:val="4"/>
              </w:numPr>
              <w:spacing w:before="0" w:after="0"/>
              <w:jc w:val="center"/>
              <w:rPr/>
            </w:pPr>
            <w:r>
              <w:rPr/>
              <w:t>used in Supervised learning; 2. used in Reinforcement Learning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keepNext w:val="true"/>
              <w:spacing w:before="0" w:after="0"/>
              <w:jc w:val="center"/>
              <w:rPr/>
            </w:pPr>
            <w:r>
              <w:rPr/>
              <w:drawing>
                <wp:inline distT="0" distB="9525" distL="0" distR="0">
                  <wp:extent cx="3069590" cy="676275"/>
                  <wp:effectExtent l="0" t="0" r="0" b="0"/>
                  <wp:docPr id="13" name="Grafik 1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Grafik 1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959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Caption1"/>
              <w:spacing w:before="0" w:after="0"/>
              <w:jc w:val="center"/>
              <w:rPr/>
            </w:pPr>
            <w:r>
              <w:rPr/>
              <w:t>KL-Divergence is functionally similar to multi-class cross-entropy and is also called relative entropy of P with respect to Q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15"/>
      <w:footerReference w:type="default" r:id="rId16"/>
      <w:type w:val="nextPage"/>
      <w:pgSz w:w="11906" w:h="16838"/>
      <w:pgMar w:left="709" w:right="849" w:header="708" w:top="765" w:footer="708" w:bottom="993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hyperlink r:id="rId1">
      <w:r>
        <w:rPr>
          <w:rStyle w:val="InternetLink"/>
        </w:rPr>
        <w:t>https://machinelearningmastery.com/loss-and-loss-functions-for-training-deep-learning-neural-networks/</w:t>
      </w:r>
    </w:hyperlink>
  </w:p>
  <w:p>
    <w:pPr>
      <w:pStyle w:val="Footer"/>
      <w:rPr/>
    </w:pPr>
    <w:hyperlink r:id="rId2">
      <w:r>
        <w:rPr>
          <w:rStyle w:val="InternetLink"/>
        </w:rPr>
        <w:t>https://machinelearningmastery.com/what-is-maximum-likelihood-estimation-in-machine-learning/</w:t>
      </w:r>
    </w:hyperlink>
  </w:p>
  <w:p>
    <w:pPr>
      <w:pStyle w:val="Footer"/>
      <w:rPr/>
    </w:pPr>
    <w:hyperlink r:id="rId3">
      <w:r>
        <w:rPr>
          <w:rStyle w:val="InternetLink"/>
        </w:rPr>
        <w:t>https://www.analyticsvidhya.com/blog/2019/08/detailed-guide-7-loss-functions-machine-learning-python-code/</w:t>
      </w:r>
    </w:hyperlink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i/>
        <w:i/>
        <w:iCs/>
        <w:sz w:val="16"/>
        <w:szCs w:val="16"/>
      </w:rPr>
    </w:pPr>
    <w:r>
      <w:rPr>
        <w:i/>
        <w:iCs/>
        <w:sz w:val="16"/>
        <w:szCs w:val="16"/>
      </w:rPr>
      <w:t xml:space="preserve">Crafted by Matthias Sammer &amp; Paul Leitner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2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DE" w:eastAsia="zh-TW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Arial" w:asciiTheme="minorHAnsi" w:cstheme="minorBidi" w:eastAsiaTheme="minorEastAsia" w:hAnsiTheme="minorHAnsi"/>
        <w:sz w:val="22"/>
        <w:szCs w:val="22"/>
        <w:lang w:val="en-GB" w:eastAsia="zh-TW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841b0"/>
    <w:pPr>
      <w:widowControl/>
      <w:bidi w:val="0"/>
      <w:spacing w:lineRule="auto" w:line="259" w:before="0" w:after="160"/>
      <w:jc w:val="left"/>
    </w:pPr>
    <w:rPr>
      <w:rFonts w:ascii="Calibri" w:hAnsi="Calibri" w:eastAsia="新細明體" w:cs="Arial" w:asciiTheme="minorHAnsi" w:cstheme="minorBidi" w:eastAsiaTheme="minorEastAsia" w:hAnsiTheme="minorHAnsi"/>
      <w:color w:val="auto"/>
      <w:kern w:val="0"/>
      <w:sz w:val="22"/>
      <w:szCs w:val="22"/>
      <w:lang w:val="en-GB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fzeileZchn" w:customStyle="1">
    <w:name w:val="Kopfzeile Zchn"/>
    <w:basedOn w:val="DefaultParagraphFont"/>
    <w:link w:val="Kopfzeile"/>
    <w:uiPriority w:val="99"/>
    <w:qFormat/>
    <w:rsid w:val="00f25a45"/>
    <w:rPr/>
  </w:style>
  <w:style w:type="character" w:styleId="FuzeileZchn" w:customStyle="1">
    <w:name w:val="Fußzeile Zchn"/>
    <w:basedOn w:val="DefaultParagraphFont"/>
    <w:link w:val="Fuzeile"/>
    <w:uiPriority w:val="99"/>
    <w:qFormat/>
    <w:rsid w:val="00f25a45"/>
    <w:rPr/>
  </w:style>
  <w:style w:type="character" w:styleId="InternetLink">
    <w:name w:val="Internet Link"/>
    <w:basedOn w:val="DefaultParagraphFont"/>
    <w:uiPriority w:val="99"/>
    <w:unhideWhenUsed/>
    <w:rsid w:val="00f25a4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e0f9c"/>
    <w:rPr>
      <w:color w:val="605E5C"/>
      <w:shd w:fill="E1DFDD" w:val="cle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7324a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KopfzeileZchn"/>
    <w:uiPriority w:val="99"/>
    <w:unhideWhenUsed/>
    <w:rsid w:val="00f25a45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uzeileZchn"/>
    <w:uiPriority w:val="99"/>
    <w:unhideWhenUsed/>
    <w:rsid w:val="00f25a45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Caption1">
    <w:name w:val="caption"/>
    <w:basedOn w:val="Normal"/>
    <w:uiPriority w:val="35"/>
    <w:unhideWhenUsed/>
    <w:qFormat/>
    <w:rsid w:val="00062cea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rsid w:val="0067324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machinelearningmastery.com/loss-and-loss-functions-for-training-deep-learning-neural-networks/" TargetMode="External"/><Relationship Id="rId2" Type="http://schemas.openxmlformats.org/officeDocument/2006/relationships/hyperlink" Target="https://machinelearningmastery.com/what-is-maximum-likelihood-estimation-in-machine-learning/" TargetMode="External"/><Relationship Id="rId3" Type="http://schemas.openxmlformats.org/officeDocument/2006/relationships/hyperlink" Target="https://www.analyticsvidhya.com/blog/2019/08/detailed-guide-7-loss-functions-machine-learning-python-code/" TargetMode="Externa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LibreOffice/6.0.7.3$Linux_X86_64 LibreOffice_project/00m0$Build-3</Application>
  <Pages>4</Pages>
  <Words>1098</Words>
  <Characters>6194</Characters>
  <CharactersWithSpaces>7194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2020-03-22T09:04:00Z</dcterms:created>
  <dc:creator>Matthias ngc</dc:creator>
  <dc:description/>
  <dc:language>en-US</dc:language>
  <cp:lastModifiedBy/>
  <cp:lastPrinted>2020-03-22T11:13:00Z</cp:lastPrinted>
  <dcterms:modified xsi:type="dcterms:W3CDTF">2020-03-29T16:27:22Z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