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73300" cy="1184275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Computer Games Development CW208</w:t>
      </w:r>
    </w:p>
    <w:p w:rsidR="00000000" w:rsidDel="00000000" w:rsidP="00000000" w:rsidRDefault="00000000" w:rsidRPr="00000000" w14:paraId="00000007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Technical Design Document </w:t>
      </w:r>
    </w:p>
    <w:p w:rsidR="00000000" w:rsidDel="00000000" w:rsidP="00000000" w:rsidRDefault="00000000" w:rsidRPr="00000000" w14:paraId="00000008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Year III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0.0" w:type="dxa"/>
        <w:tblLayout w:type="fixed"/>
        <w:tblLook w:val="0000"/>
      </w:tblPr>
      <w:tblGrid>
        <w:gridCol w:w="9135"/>
        <w:gridCol w:w="105"/>
        <w:tblGridChange w:id="0">
          <w:tblGrid>
            <w:gridCol w:w="9135"/>
            <w:gridCol w:w="1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pStyle w:val="Title"/>
              <w:ind w:right="-9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Paul Nolan</w:t>
            </w: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Style w:val="Title"/>
              <w:ind w:right="-9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C00213034</w:t>
            </w: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Style w:val="Title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Title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04/09/20]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Architecture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vz2hshsqf4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Diagram: RPG Rules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_heading=h.pvz2hshsqf4l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zpgof58d6l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_heading=h.lzpgof58d6lf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sql0zx4eq3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Car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_heading=h.xsql0zx4eq3c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j49ug2s0cz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Map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_heading=h.uj49ug2s0czf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uuc4qccfsv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Town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_heading=h.cuuc4qccfsvn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0y375yvs2f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Feature: Hud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_heading=h.r0y375yvs2fr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CRC Cards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719m2it8ih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Car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_heading=h.q719m2it8ih5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259s664s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Map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_heading=h.8y259s664sl4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9rxpaflq8k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 Load Map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_heading=h.l9rxpaflq8kb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zbqhpimvh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 Towns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_heading=h.3azbqhpimvh8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0gzvetzqrk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 Roads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_heading=h.g0gzvetzqrk9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d1kelu4a1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 Tiles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_heading=h.bd1kelu4a1y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n98tr8nxy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_heading=h.5wn98tr8nxyh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Game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Game Specific Subsystems and Game Engine Architecture 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  <w:i w:val="1"/>
          <w:vertAlign w:val="baseline"/>
        </w:rPr>
      </w:pPr>
      <w:bookmarkStart w:colFirst="0" w:colLast="0" w:name="_heading=h.pvz2hshsqf4l" w:id="2"/>
      <w:bookmarkEnd w:id="2"/>
      <w:r w:rsidDel="00000000" w:rsidR="00000000" w:rsidRPr="00000000">
        <w:rPr>
          <w:b w:val="1"/>
          <w:i w:val="1"/>
          <w:vertAlign w:val="baseline"/>
          <w:rtl w:val="0"/>
        </w:rPr>
        <w:t xml:space="preserve">Class Diagram: RPG Rules</w:t>
      </w:r>
    </w:p>
    <w:p w:rsidR="00000000" w:rsidDel="00000000" w:rsidP="00000000" w:rsidRDefault="00000000" w:rsidRPr="00000000" w14:paraId="00000033">
      <w:pPr>
        <w:pStyle w:val="Heading2"/>
        <w:rPr>
          <w:b w:val="1"/>
          <w:vertAlign w:val="baseline"/>
        </w:rPr>
      </w:pPr>
      <w:bookmarkStart w:colFirst="0" w:colLast="0" w:name="_heading=h.34cejt6w3frd" w:id="3"/>
      <w:bookmarkEnd w:id="3"/>
      <w:r w:rsidDel="00000000" w:rsidR="00000000" w:rsidRPr="00000000">
        <w:rPr>
          <w:i w:val="0"/>
        </w:rPr>
        <w:drawing>
          <wp:inline distB="114300" distT="114300" distL="114300" distR="114300">
            <wp:extent cx="5734050" cy="6129338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2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11pc7xxn5h9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vertAlign w:val="baseline"/>
        </w:rPr>
      </w:pPr>
      <w:bookmarkStart w:colFirst="0" w:colLast="0" w:name="_heading=h.lzpgof58d6lf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vertAlign w:val="baseline"/>
        </w:rPr>
      </w:pPr>
      <w:bookmarkStart w:colFirst="0" w:colLast="0" w:name="_heading=h.xsql0zx4eq3c" w:id="7"/>
      <w:bookmarkEnd w:id="7"/>
      <w:r w:rsidDel="00000000" w:rsidR="00000000" w:rsidRPr="00000000">
        <w:rPr>
          <w:b w:val="1"/>
          <w:i w:val="1"/>
          <w:vertAlign w:val="baseline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Car </w:t>
      </w:r>
      <w:r w:rsidDel="00000000" w:rsidR="00000000" w:rsidRPr="00000000">
        <w:rPr>
          <w:rtl w:val="0"/>
        </w:rPr>
        <w:t xml:space="preserve">class.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the Car move according to the paths provided by the algorithm located in the map class.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uj49ug2s0czf" w:id="8"/>
      <w:bookmarkEnd w:id="8"/>
      <w:r w:rsidDel="00000000" w:rsidR="00000000" w:rsidRPr="00000000">
        <w:rPr>
          <w:rtl w:val="0"/>
        </w:rPr>
        <w:t xml:space="preserve">Feature: Map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 class that handles the data acquired from the yaml file.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converted into a series of interconnected series of nodes and arcs which are represented by a town and road class respectively.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node were to be selected the algorithms are run with the map changed to display the path from the fuel algorithm,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road were to be selected it will disappear. If this were to occur the fuel algorithm is called and the path will be altered if necessary.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cuuc4qccfsvn" w:id="9"/>
      <w:bookmarkEnd w:id="9"/>
      <w:r w:rsidDel="00000000" w:rsidR="00000000" w:rsidRPr="00000000">
        <w:rPr>
          <w:rtl w:val="0"/>
        </w:rPr>
        <w:t xml:space="preserve">Feature: Town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Town class that represents the nodes of the created map.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r0y375yvs2fr" w:id="10"/>
      <w:bookmarkEnd w:id="10"/>
      <w:r w:rsidDel="00000000" w:rsidR="00000000" w:rsidRPr="00000000">
        <w:rPr>
          <w:rtl w:val="0"/>
        </w:rPr>
        <w:t xml:space="preserve">Feature: Hud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a series of text and shapes to represent the Hud.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text to display data created by the algorithms.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z446h762ggh1" w:id="11"/>
      <w:bookmarkEnd w:id="11"/>
      <w:r w:rsidDel="00000000" w:rsidR="00000000" w:rsidRPr="00000000">
        <w:rPr>
          <w:rtl w:val="0"/>
        </w:rPr>
        <w:t xml:space="preserve">Feature: Dynamic Elements of the algorithm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road is selected while a path is being run the algorithm is recalled and the roads id is passed to it.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determined whether the change in the road will affect the path. If it doesnt the algorithm ends early.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is, the algorithm is rerun starting with the path node closest to the changed road.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3znysh7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CRC Cards</w:t>
      </w: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rPr>
                <w:vertAlign w:val="baseline"/>
              </w:rPr>
            </w:pPr>
            <w:bookmarkStart w:colFirst="0" w:colLast="0" w:name="_heading=h.q719m2it8ih5" w:id="13"/>
            <w:bookmarkEnd w:id="13"/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Subclasses 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Superclasses : 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path generated by algorithm.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Represent user in the program.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Visually show the path being travelled.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rPr>
          <w:vertAlign w:val="baseline"/>
        </w:rPr>
      </w:pPr>
      <w:bookmarkStart w:colFirst="0" w:colLast="0" w:name="_heading=h.2et92p0" w:id="14"/>
      <w:bookmarkEnd w:id="14"/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rPr>
                <w:vertAlign w:val="baseline"/>
              </w:rPr>
            </w:pPr>
            <w:bookmarkStart w:colFirst="0" w:colLast="0" w:name="_heading=h.8y259s664sl4" w:id="15"/>
            <w:bookmarkEnd w:id="15"/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Subclasses : 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Superclasses : 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Generate path using the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Load Map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 map using loaded data using the Town and Road classes.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Visually represent data from the algorithm such as time and the towns used.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the base A* algorithm and output its data such as time taken and path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bookmarkStart w:colFirst="0" w:colLast="0" w:name="_heading=h.tyjc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eading=h.e9zxkpwhyhrx" w:id="17"/>
      <w:bookmarkEnd w:id="17"/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rPr/>
            </w:pPr>
            <w:bookmarkStart w:colFirst="0" w:colLast="0" w:name="_heading=h.l9rxpaflq8kb" w:id="18"/>
            <w:bookmarkEnd w:id="18"/>
            <w:r w:rsidDel="00000000" w:rsidR="00000000" w:rsidRPr="00000000">
              <w:rPr>
                <w:rtl w:val="0"/>
              </w:rPr>
              <w:t xml:space="preserve">Class Name :  Load Map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Subclasses : 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To load in all data needed to create the map.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eading=h.s8xojlqg52ht" w:id="19"/>
      <w:bookmarkEnd w:id="19"/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pStyle w:val="Heading2"/>
              <w:rPr/>
            </w:pPr>
            <w:bookmarkStart w:colFirst="0" w:colLast="0" w:name="_heading=h.3azbqhpimvh8" w:id="20"/>
            <w:bookmarkEnd w:id="20"/>
            <w:r w:rsidDel="00000000" w:rsidR="00000000" w:rsidRPr="00000000">
              <w:rPr>
                <w:rtl w:val="0"/>
              </w:rPr>
              <w:t xml:space="preserve">Class Name :  Towns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Subclasses 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To represent the nodes used in the 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Store the ids of connected roads.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Store the ids of previously visited towns.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Store the amount of fuel the user had when they passed through the node.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Style w:val="Heading1"/>
              <w:rPr/>
            </w:pPr>
            <w:bookmarkStart w:colFirst="0" w:colLast="0" w:name="_heading=h.nl8a2rsd57z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526en0io6f75" w:id="22"/>
      <w:bookmarkEnd w:id="22"/>
      <w:r w:rsidDel="00000000" w:rsidR="00000000" w:rsidRPr="00000000">
        <w:rPr>
          <w:rtl w:val="0"/>
        </w:rPr>
      </w:r>
    </w:p>
    <w:tbl>
      <w:tblPr>
        <w:tblStyle w:val="Table6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pStyle w:val="Heading2"/>
              <w:rPr/>
            </w:pPr>
            <w:bookmarkStart w:colFirst="0" w:colLast="0" w:name="_heading=h.g0gzvetzqrk9" w:id="23"/>
            <w:bookmarkEnd w:id="23"/>
            <w:r w:rsidDel="00000000" w:rsidR="00000000" w:rsidRPr="00000000">
              <w:rPr>
                <w:rtl w:val="0"/>
              </w:rPr>
              <w:t xml:space="preserve">Class Name :  Roads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Subclasses 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To represent the arcs used in the algorithms.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To store the ids of the related roads.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To store the cost of travelling between the related towns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To create and store the tiles used in the refined paths.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Style w:val="Heading1"/>
              <w:rPr/>
            </w:pPr>
            <w:bookmarkStart w:colFirst="0" w:colLast="0" w:name="_heading=h.3kydsfxgjv9k" w:id="24"/>
            <w:bookmarkEnd w:id="2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heading=h.rx4esrmll86d" w:id="25"/>
      <w:bookmarkEnd w:id="25"/>
      <w:r w:rsidDel="00000000" w:rsidR="00000000" w:rsidRPr="00000000">
        <w:rPr>
          <w:rtl w:val="0"/>
        </w:rPr>
      </w:r>
    </w:p>
    <w:tbl>
      <w:tblPr>
        <w:tblStyle w:val="Table7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rPr/>
            </w:pPr>
            <w:bookmarkStart w:colFirst="0" w:colLast="0" w:name="_heading=h.bd1kelu4a1y" w:id="26"/>
            <w:bookmarkEnd w:id="26"/>
            <w:r w:rsidDel="00000000" w:rsidR="00000000" w:rsidRPr="00000000">
              <w:rPr>
                <w:rtl w:val="0"/>
              </w:rPr>
              <w:t xml:space="preserve">Class Name :  Tiles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Subclasses 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Superclasses 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pStyle w:val="Heading1"/>
              <w:rPr>
                <w:b w:val="0"/>
              </w:rPr>
            </w:pPr>
            <w:bookmarkStart w:colFirst="0" w:colLast="0" w:name="_heading=h.6x7ouosj6ltw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Style w:val="Heading1"/>
              <w:rPr/>
            </w:pPr>
            <w:bookmarkStart w:colFirst="0" w:colLast="0" w:name="_heading=h.o4ictuu9hx2v" w:id="28"/>
            <w:bookmarkEnd w:id="2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rPr>
          <w:vertAlign w:val="baseline"/>
        </w:rPr>
      </w:pPr>
      <w:bookmarkStart w:colFirst="0" w:colLast="0" w:name="_heading=h.1rhlpnty7wk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spacing w:after="120" w:before="480" w:line="276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5wn98tr8nxyh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References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Amador, G. P., &amp; Gomes, A. J. P. (2018). XTrek: An Influence-Aware Technique for Dijkstra’s and A Pathfinders.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rtl w:val="0"/>
        </w:rPr>
        <w:t xml:space="preserve">International Journal of Computer Games Technology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 https://doi.org/10.1155/2018/5184605</w:t>
      </w:r>
    </w:p>
    <w:p w:rsidR="00000000" w:rsidDel="00000000" w:rsidP="00000000" w:rsidRDefault="00000000" w:rsidRPr="00000000" w14:paraId="000000B2">
      <w:pPr>
        <w:widowControl w:val="0"/>
        <w:spacing w:after="240" w:before="240" w:line="240" w:lineRule="auto"/>
        <w:ind w:left="4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Carlos Gonçalves Adaixo, M., &amp; Abel João Padrão Gomes, D. (n.d.).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UNIVERSIDADE DA BEIRA INTERIOR Engenharia Influence Map-Based Pathfinding Algorithms in Video Games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3">
      <w:pPr>
        <w:widowControl w:val="0"/>
        <w:spacing w:after="240" w:before="240" w:line="240" w:lineRule="auto"/>
        <w:ind w:left="4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Dijjkstra, E. W. (1959). A Note on Two Problems in Connexion with Graphs. In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NUMERISCHE MATHEMATIK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(Vol. 1, Issue 1). https://doi.org/10.1016/0042-6989(66)90039-3</w:t>
      </w:r>
    </w:p>
    <w:p w:rsidR="00000000" w:rsidDel="00000000" w:rsidP="00000000" w:rsidRDefault="00000000" w:rsidRPr="00000000" w14:paraId="000000B4">
      <w:pPr>
        <w:widowControl w:val="0"/>
        <w:spacing w:after="240" w:before="240" w:line="240" w:lineRule="auto"/>
        <w:ind w:left="4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Ezra Sidran,  by D. (n.d.).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An Analysis of Dimdal’s 1 “An Optimal Pathfinder for Vehicles in Real-World Terrain Maps” Spring 2005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5">
      <w:pPr>
        <w:widowControl w:val="0"/>
        <w:spacing w:after="240" w:before="240" w:line="240" w:lineRule="auto"/>
        <w:ind w:left="4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Graham Hugh McCabe Stephen Sheridan, R. (2003). Issue 2 Article 6 2003 Part of the Computer and Systems Architecture Commons.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The ITB Journal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(2). https://doi.org/10.21427/D7ZQ9J</w:t>
      </w:r>
    </w:p>
    <w:p w:rsidR="00000000" w:rsidDel="00000000" w:rsidP="00000000" w:rsidRDefault="00000000" w:rsidRPr="00000000" w14:paraId="000000B6">
      <w:pPr>
        <w:widowControl w:val="0"/>
        <w:spacing w:after="240" w:before="240" w:line="240" w:lineRule="auto"/>
        <w:ind w:left="4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P. E. Hart, N. J. N. and B. R. (1968). A Formal Basis for the Heuristic Determination of Minimum Cost Paths. In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IEEE Transactions on Systems Science and Cybernetics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(pp. 100–107). IEEE.</w:t>
      </w:r>
    </w:p>
    <w:p w:rsidR="00000000" w:rsidDel="00000000" w:rsidP="00000000" w:rsidRDefault="00000000" w:rsidRPr="00000000" w14:paraId="000000B7">
      <w:pPr>
        <w:widowControl w:val="0"/>
        <w:spacing w:after="240" w:before="240" w:line="240" w:lineRule="auto"/>
        <w:ind w:left="4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Sazaki, Y., Primanita, A., &amp; Syahroyni, M. (2018). Pathfinding car racing game using dynamic pathfinding algorithm and algorithm A</w:t>
      </w:r>
      <w:r w:rsidDel="00000000" w:rsidR="00000000" w:rsidRPr="00000000">
        <w:rPr>
          <w:rFonts w:ascii="Cambria Math" w:cs="Cambria Math" w:eastAsia="Cambria Math" w:hAnsi="Cambria Math"/>
          <w:sz w:val="22"/>
          <w:szCs w:val="22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Proceedings - ICWT 2017: 3rd International Conference on Wireless and Telematics 2017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July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164–169. https://doi.org/10.1109/ICWT.2017.8284160</w:t>
      </w:r>
    </w:p>
    <w:p w:rsidR="00000000" w:rsidDel="00000000" w:rsidP="00000000" w:rsidRDefault="00000000" w:rsidRPr="00000000" w14:paraId="000000B8">
      <w:pPr>
        <w:widowControl w:val="0"/>
        <w:spacing w:after="240" w:before="240" w:line="240" w:lineRule="auto"/>
        <w:ind w:left="4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Stuart Russel, P. N. (2010). Artificial intelligence: A Modern Approach. In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2010 The 2nd International Conference on Computer and Automation Engineering, ICCAE 2010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(Vol. 4). https://doi.org/10.1109/ICCAE.2010.5451578</w:t>
      </w:r>
    </w:p>
    <w:p w:rsidR="00000000" w:rsidDel="00000000" w:rsidP="00000000" w:rsidRDefault="00000000" w:rsidRPr="00000000" w14:paraId="000000B9">
      <w:pPr>
        <w:widowControl w:val="0"/>
        <w:spacing w:after="240" w:before="240" w:line="240" w:lineRule="auto"/>
        <w:ind w:left="4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Yan Li, Wenju Zhao, Zhenhua Zhou, C. C. (2013). Hierarchical and Dynamic Pathfinding Algorithms in Game Maps.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International Journal of Advancements in Computing Technology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(11), 87–98. https://doi.org/10.4156/ijact.vol5.issue11.10</w:t>
      </w:r>
    </w:p>
    <w:p w:rsidR="00000000" w:rsidDel="00000000" w:rsidP="00000000" w:rsidRDefault="00000000" w:rsidRPr="00000000" w14:paraId="000000BA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spacing w:after="120" w:before="480" w:line="276" w:lineRule="auto"/>
        <w:rPr>
          <w:b w:val="1"/>
        </w:rPr>
      </w:pPr>
      <w:bookmarkStart w:colFirst="0" w:colLast="0" w:name="_heading=h.8tti7iic44am" w:id="31"/>
      <w:bookmarkEnd w:id="31"/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" w:top="27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Calibri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59" w:lineRule="auto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59" w:lineRule="auto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sz w:val="56"/>
      <w:szCs w:val="5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ar-SA" w:eastAsia="en-US" w:val="en-IE"/>
    </w:rPr>
  </w:style>
  <w:style w:type="character" w:styleId="TitleChar">
    <w:name w:val="Title Char"/>
    <w:next w:val="TitleChar"/>
    <w:autoRedefine w:val="0"/>
    <w:hidden w:val="0"/>
    <w:qFormat w:val="0"/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next w:val="NoSpacing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ReportGuidelines">
    <w:name w:val="Report Guidelines"/>
    <w:basedOn w:val="Normal"/>
    <w:next w:val="ReportGuidelines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ReportGuidelinesChar">
    <w:name w:val="Report Guidelines Char"/>
    <w:next w:val="ReportGuidelinesChar"/>
    <w:autoRedefine w:val="0"/>
    <w:hidden w:val="0"/>
    <w:qFormat w:val="0"/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59" w:lineRule="auto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character" w:styleId="SubtitleChar">
    <w:name w:val="Subtitle Char"/>
    <w:next w:val="Subtitle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Times New Roman" w:eastAsia="Times New Roman" w:hAnsi="Times New Roman"/>
      <w:b w:val="0"/>
      <w:bCs w:val="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24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48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Subtitle">
    <w:name w:val="Subtitle"/>
    <w:basedOn w:val="Normal"/>
    <w:next w:val="Normal"/>
    <w:pPr>
      <w:spacing w:after="60" w:line="259" w:lineRule="auto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KzXHPLjAGRxiZCqpLpr8ObXLDQ==">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2014-05-12T15:46:00Z</dcterms:created>
  <dc:creator>Phil Bourke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