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User stories</w:t>
        <w:br w:type="textWrapping"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600" w:hRule="atLeast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a(n)...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 too...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that...</w:t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Take loans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can have more money to spend.</w:t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 exchange 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can decide on managing funds.</w:t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Add/Withdraw funds from 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can control my balance upon need.</w:t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Transfer funds to other accounts while automatically convert to new currency when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Transfer to people or pay for services/products.</w:t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 current account 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can make future financial decisions.</w:t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 transaction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can make sure no mistakes were made.</w:t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Close/open new accounts in any 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can create savings accounts and have multiple currencies on hand</w:t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 bank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am no longer part of this banking system</w:t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 password/telephone/email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 my personal data </w:t>
            </w:r>
          </w:p>
        </w:tc>
      </w:tr>
      <w:tr>
        <w:trPr>
          <w:trHeight w:val="405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Accept new client registration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new client can use our banking system</w:t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 client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Contact a customer in case an action is needed</w:t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 client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client can continue using his account in case he forgets his previous one.</w:t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Accept client loans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customer has more money to spend</w:t>
            </w:r>
          </w:p>
        </w:tc>
      </w:tr>
      <w:tr>
        <w:trPr>
          <w:trHeight w:val="1290" w:hRule="atLeast"/>
        </w:trPr>
        <w:tc>
          <w:tcPr>
            <w:tcBorders>
              <w:bottom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Borders>
              <w:bottom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 exchange rates</w:t>
            </w:r>
          </w:p>
        </w:tc>
        <w:tc>
          <w:tcPr>
            <w:tcBorders>
              <w:bottom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They can make financial advice to the clients</w:t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8" w:val="single"/>
              <w:left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 do all of the functions that staff can 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of the above from staff</w:t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 the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software is stopped in case it is needed</w:t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Create/delete staff 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 the employee accounts</w:t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Edit/view exchange 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exchange rates according to the current prices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