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D98E" w14:textId="5E9A7357" w:rsidR="000B50AA" w:rsidRPr="00331108" w:rsidRDefault="007046EC" w:rsidP="007046EC">
      <w:pPr>
        <w:pStyle w:val="Title"/>
        <w:rPr>
          <w:lang w:val="en-GB"/>
        </w:rPr>
      </w:pPr>
      <w:bookmarkStart w:id="0" w:name="git-in-5-minutes---concrete-practice"/>
      <w:r w:rsidRPr="00331108">
        <w:rPr>
          <w:lang w:val="en-GB"/>
        </w:rPr>
        <w:t xml:space="preserve">Lab </w:t>
      </w:r>
      <w:r w:rsidR="00284790">
        <w:rPr>
          <w:lang w:val="en-GB"/>
        </w:rPr>
        <w:t>4</w:t>
      </w:r>
      <w:r w:rsidR="00B31B0C">
        <w:rPr>
          <w:lang w:val="en-GB"/>
        </w:rPr>
        <w:t>.</w:t>
      </w:r>
      <w:r w:rsidR="005D54E9">
        <w:rPr>
          <w:lang w:val="en-GB"/>
        </w:rPr>
        <w:t>3</w:t>
      </w:r>
      <w:r w:rsidRPr="00331108">
        <w:rPr>
          <w:lang w:val="en-GB"/>
        </w:rPr>
        <w:t xml:space="preserve"> - </w:t>
      </w:r>
      <w:r w:rsidR="005D54E9">
        <w:rPr>
          <w:lang w:val="en-GB"/>
        </w:rPr>
        <w:t>Code Coverage</w:t>
      </w:r>
    </w:p>
    <w:p w14:paraId="0A75843F" w14:textId="58E929E6" w:rsidR="008354DD" w:rsidRDefault="008354DD" w:rsidP="0035739A">
      <w:pPr>
        <w:pStyle w:val="Heading1"/>
      </w:pPr>
      <w:bookmarkStart w:id="1" w:name="cloning-the-repository"/>
      <w:r>
        <w:t>Introduction</w:t>
      </w:r>
    </w:p>
    <w:p w14:paraId="7F8B5AE4" w14:textId="4F9327BB" w:rsidR="008354DD" w:rsidRDefault="001C2F3A" w:rsidP="008354DD">
      <w:pPr>
        <w:pStyle w:val="FirstParagraph"/>
      </w:pPr>
      <w:r>
        <w:t xml:space="preserve">A set of unit tests have already been written for you, but they could be better - in particular, they could </w:t>
      </w:r>
      <w:r w:rsidR="005D54E9">
        <w:t>exercise more of the code which has been written.</w:t>
      </w:r>
    </w:p>
    <w:p w14:paraId="0C5DE02D" w14:textId="65FF50AA" w:rsidR="00E644E4" w:rsidRDefault="00284790" w:rsidP="0035739A">
      <w:pPr>
        <w:pStyle w:val="Heading1"/>
      </w:pPr>
      <w:r>
        <w:t>Starter project</w:t>
      </w:r>
      <w:r w:rsidR="007E0751">
        <w:t>s</w:t>
      </w:r>
    </w:p>
    <w:p w14:paraId="65B309ED" w14:textId="5224C46D" w:rsidR="00284790" w:rsidRDefault="00284790" w:rsidP="00284790">
      <w:pPr>
        <w:pStyle w:val="FirstParagraph"/>
      </w:pPr>
      <w:r>
        <w:t xml:space="preserve">There is </w:t>
      </w:r>
      <w:r w:rsidR="00426A3B">
        <w:t xml:space="preserve">a </w:t>
      </w:r>
      <w:r>
        <w:t>start</w:t>
      </w:r>
      <w:r w:rsidR="00426A3B">
        <w:t>er</w:t>
      </w:r>
      <w:r>
        <w:t xml:space="preserve"> project for this lab, available in C#</w:t>
      </w:r>
      <w:r w:rsidR="00426A3B">
        <w:t xml:space="preserve">, </w:t>
      </w:r>
      <w:r>
        <w:t xml:space="preserve">Java </w:t>
      </w:r>
      <w:r w:rsidR="00426A3B">
        <w:t>and JavaScript versions.</w:t>
      </w:r>
    </w:p>
    <w:p w14:paraId="4EBAB8CD" w14:textId="3704CC6F" w:rsidR="00284790" w:rsidRDefault="00284790" w:rsidP="00284790">
      <w:pPr>
        <w:pStyle w:val="Heading1"/>
      </w:pPr>
      <w:r>
        <w:t>Goal</w:t>
      </w:r>
      <w:r w:rsidR="00116A03">
        <w:t>s</w:t>
      </w:r>
    </w:p>
    <w:p w14:paraId="060919AC" w14:textId="6DFFFF2F" w:rsidR="001C2F3A" w:rsidRDefault="005D54E9" w:rsidP="008354DD">
      <w:pPr>
        <w:pStyle w:val="FirstParagraph"/>
      </w:pPr>
      <w:r>
        <w:t>Set up a code coverage analyser in your IDE, and measure the code coverage that is achieved when the unit tests are run.</w:t>
      </w:r>
    </w:p>
    <w:p w14:paraId="10EDA85C" w14:textId="4771D54A" w:rsidR="005D54E9" w:rsidRDefault="005D54E9" w:rsidP="008354DD">
      <w:pPr>
        <w:pStyle w:val="FirstParagraph"/>
      </w:pPr>
      <w:r>
        <w:t>Examine the areas where code coverage is below 100%</w:t>
      </w:r>
    </w:p>
    <w:p w14:paraId="75104F06" w14:textId="11E0F582" w:rsidR="005D54E9" w:rsidRDefault="005D54E9" w:rsidP="008354DD">
      <w:pPr>
        <w:pStyle w:val="FirstParagraph"/>
      </w:pPr>
      <w:r>
        <w:t>Determine what you could do to increase the code coverage, ideally to 100%. Would more tests help?</w:t>
      </w:r>
    </w:p>
    <w:p w14:paraId="7E3737F1" w14:textId="49112EEB" w:rsidR="005D54E9" w:rsidRDefault="005D54E9" w:rsidP="008354DD">
      <w:pPr>
        <w:pStyle w:val="FirstParagraph"/>
      </w:pPr>
      <w:r>
        <w:t>Try implementing your changes, re-running the tests, and re-measuring the code coverage.</w:t>
      </w:r>
    </w:p>
    <w:p w14:paraId="3341CBA2" w14:textId="57EC90F7" w:rsidR="005D54E9" w:rsidRDefault="005D54E9" w:rsidP="008354DD">
      <w:pPr>
        <w:pStyle w:val="FirstParagraph"/>
      </w:pPr>
      <w:r>
        <w:t>Keep going until you get the coverage % as high as you can.</w:t>
      </w:r>
    </w:p>
    <w:p w14:paraId="29823B35" w14:textId="186EB8B7" w:rsidR="005D54E9" w:rsidRDefault="005D54E9" w:rsidP="008354DD">
      <w:pPr>
        <w:pStyle w:val="Fir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54E9" w14:paraId="59ADD32F" w14:textId="77777777" w:rsidTr="00173D13">
        <w:trPr>
          <w:cantSplit/>
        </w:trPr>
        <w:tc>
          <w:tcPr>
            <w:tcW w:w="10790" w:type="dxa"/>
            <w:shd w:val="clear" w:color="auto" w:fill="DAEEF3" w:themeFill="accent5" w:themeFillTint="33"/>
          </w:tcPr>
          <w:p w14:paraId="2EB10F89" w14:textId="0AA21D3E" w:rsidR="005D54E9" w:rsidRDefault="005D54E9" w:rsidP="00173D13">
            <w:pPr>
              <w:pStyle w:val="Heading1"/>
              <w:keepLines w:val="0"/>
              <w:widowControl w:val="0"/>
              <w:spacing w:before="0"/>
            </w:pPr>
            <w:r>
              <w:t>Java notes</w:t>
            </w:r>
          </w:p>
        </w:tc>
      </w:tr>
      <w:tr w:rsidR="005D54E9" w14:paraId="1271CB70" w14:textId="77777777" w:rsidTr="00173D13">
        <w:trPr>
          <w:cantSplit/>
        </w:trPr>
        <w:tc>
          <w:tcPr>
            <w:tcW w:w="10790" w:type="dxa"/>
          </w:tcPr>
          <w:p w14:paraId="1D88A40F" w14:textId="77777777" w:rsidR="005D54E9" w:rsidRDefault="005D54E9" w:rsidP="008354DD">
            <w:pPr>
              <w:pStyle w:val="FirstParagraph"/>
            </w:pPr>
            <w:r>
              <w:t>Code coverage is already built into Eclipse. You can activate it by running the project using:</w:t>
            </w:r>
          </w:p>
          <w:p w14:paraId="2F8DEB21" w14:textId="77777777" w:rsidR="005D54E9" w:rsidRDefault="005D54E9" w:rsidP="008354DD">
            <w:pPr>
              <w:pStyle w:val="FirstParagraph"/>
            </w:pPr>
            <w:r>
              <w:t>Coverage As &gt; JUnit Test</w:t>
            </w:r>
          </w:p>
          <w:p w14:paraId="6B2A1D8F" w14:textId="77777777" w:rsidR="00173D13" w:rsidRDefault="00173D13" w:rsidP="008354DD">
            <w:pPr>
              <w:pStyle w:val="FirstParagraph"/>
            </w:pPr>
            <w:r>
              <w:t>However, if there is no suitable code coverage tool available in your environment, then try these:</w:t>
            </w:r>
          </w:p>
          <w:p w14:paraId="0D1E6143" w14:textId="3AF637D6" w:rsidR="00174942" w:rsidRDefault="00173D13" w:rsidP="00174942">
            <w:pPr>
              <w:pStyle w:val="Compact-2"/>
            </w:pPr>
            <w:r>
              <w:t>Eclemma / Emma (Eclipse)</w:t>
            </w:r>
            <w:r w:rsidR="00174942">
              <w:t xml:space="preserve"> </w:t>
            </w:r>
            <w:hyperlink r:id="rId8" w:history="1">
              <w:r w:rsidR="00174942" w:rsidRPr="00174942">
                <w:rPr>
                  <w:rStyle w:val="Hyperlink"/>
                  <w:lang w:val="en-US"/>
                </w:rPr>
                <w:t>https://www.eclemma.org/</w:t>
              </w:r>
            </w:hyperlink>
          </w:p>
          <w:p w14:paraId="3435E0C9" w14:textId="6576E353" w:rsidR="00174942" w:rsidRDefault="00174942" w:rsidP="00174942">
            <w:pPr>
              <w:pStyle w:val="Compact-2"/>
            </w:pPr>
            <w:r>
              <w:t xml:space="preserve">IntelliJ (JetBrains) </w:t>
            </w:r>
            <w:hyperlink r:id="rId9" w:history="1">
              <w:r w:rsidRPr="00174942">
                <w:rPr>
                  <w:rStyle w:val="Hyperlink"/>
                  <w:lang w:val="en-US"/>
                </w:rPr>
                <w:t>https://www.jetbrains.com/help/idea/code-coverage.html</w:t>
              </w:r>
            </w:hyperlink>
          </w:p>
          <w:p w14:paraId="7C8B98CC" w14:textId="0629FFB8" w:rsidR="00173D13" w:rsidRDefault="00173D13" w:rsidP="00173D13">
            <w:pPr>
              <w:pStyle w:val="Compact-2"/>
            </w:pPr>
            <w:r>
              <w:t>NetBeans</w:t>
            </w:r>
            <w:r w:rsidR="00174942">
              <w:t xml:space="preserve"> </w:t>
            </w:r>
            <w:hyperlink r:id="rId10" w:history="1">
              <w:r w:rsidR="00174942" w:rsidRPr="00174942">
                <w:rPr>
                  <w:rStyle w:val="Hyperlink"/>
                  <w:lang w:val="en-US"/>
                </w:rPr>
                <w:t>http://wiki.netbeans.org/TutorialCodeCoveragePlugin</w:t>
              </w:r>
            </w:hyperlink>
          </w:p>
        </w:tc>
      </w:tr>
    </w:tbl>
    <w:p w14:paraId="48AC669B" w14:textId="3AF23016" w:rsidR="005D54E9" w:rsidRDefault="005D54E9" w:rsidP="005D54E9">
      <w:pPr>
        <w:pStyle w:val="Fir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54E9" w14:paraId="6838B284" w14:textId="77777777" w:rsidTr="00173D13">
        <w:trPr>
          <w:cantSplit/>
        </w:trPr>
        <w:tc>
          <w:tcPr>
            <w:tcW w:w="10790" w:type="dxa"/>
            <w:shd w:val="clear" w:color="auto" w:fill="EAF1DD" w:themeFill="accent3" w:themeFillTint="33"/>
          </w:tcPr>
          <w:p w14:paraId="6601A58B" w14:textId="778187AB" w:rsidR="005D54E9" w:rsidRDefault="005D54E9" w:rsidP="00173D13">
            <w:pPr>
              <w:pStyle w:val="Heading1"/>
              <w:keepLines w:val="0"/>
              <w:widowControl w:val="0"/>
              <w:spacing w:before="0"/>
            </w:pPr>
            <w:r>
              <w:lastRenderedPageBreak/>
              <w:t>C# notes</w:t>
            </w:r>
          </w:p>
        </w:tc>
      </w:tr>
      <w:tr w:rsidR="005D54E9" w14:paraId="4D800968" w14:textId="77777777" w:rsidTr="00173D13">
        <w:trPr>
          <w:cantSplit/>
        </w:trPr>
        <w:tc>
          <w:tcPr>
            <w:tcW w:w="10790" w:type="dxa"/>
          </w:tcPr>
          <w:p w14:paraId="0E1D0C79" w14:textId="77777777" w:rsidR="005D54E9" w:rsidRDefault="00173D13" w:rsidP="00954B5E">
            <w:pPr>
              <w:pStyle w:val="FirstParagraph"/>
            </w:pPr>
            <w:r>
              <w:t>The free versions of Visual Studio do not include code coverage tools built-in. You need to follow these steps to install a coverage tool.</w:t>
            </w:r>
          </w:p>
          <w:p w14:paraId="1AED74FA" w14:textId="28C8D2DF" w:rsidR="00173D13" w:rsidRDefault="00174942" w:rsidP="00173D13">
            <w:pPr>
              <w:pStyle w:val="Compact-2"/>
            </w:pPr>
            <w:r w:rsidRPr="00835AB9">
              <w:rPr>
                <w:b/>
                <w:bCs/>
              </w:rPr>
              <w:t>Tools</w:t>
            </w:r>
            <w:r>
              <w:t xml:space="preserve"> menu &gt; </w:t>
            </w:r>
            <w:r w:rsidR="00173D13" w:rsidRPr="00131B1B">
              <w:rPr>
                <w:b/>
                <w:bCs/>
              </w:rPr>
              <w:t xml:space="preserve">Extensions </w:t>
            </w:r>
            <w:r w:rsidRPr="00131B1B">
              <w:rPr>
                <w:b/>
                <w:bCs/>
              </w:rPr>
              <w:t xml:space="preserve">and </w:t>
            </w:r>
            <w:r w:rsidR="00131B1B" w:rsidRPr="00131B1B">
              <w:rPr>
                <w:b/>
                <w:bCs/>
              </w:rPr>
              <w:t>U</w:t>
            </w:r>
            <w:r w:rsidRPr="00131B1B">
              <w:rPr>
                <w:b/>
                <w:bCs/>
              </w:rPr>
              <w:t>pdates</w:t>
            </w:r>
            <w:r>
              <w:t xml:space="preserve"> </w:t>
            </w:r>
            <w:r w:rsidR="00173D13">
              <w:t xml:space="preserve">&gt; </w:t>
            </w:r>
            <w:r w:rsidR="00173D13" w:rsidRPr="00131B1B">
              <w:rPr>
                <w:b/>
                <w:bCs/>
              </w:rPr>
              <w:t>Manage extensions</w:t>
            </w:r>
          </w:p>
          <w:p w14:paraId="70069B91" w14:textId="5684110F" w:rsidR="00173D13" w:rsidRDefault="00173D13" w:rsidP="00173D13">
            <w:pPr>
              <w:pStyle w:val="Compact-2"/>
            </w:pPr>
            <w:r>
              <w:t xml:space="preserve">Online &gt; Visual Studio Marketplace &gt; search for </w:t>
            </w:r>
            <w:r w:rsidRPr="00173D13">
              <w:rPr>
                <w:b/>
                <w:bCs/>
              </w:rPr>
              <w:t>dotcover</w:t>
            </w:r>
          </w:p>
          <w:p w14:paraId="1BBBE5F0" w14:textId="77777777" w:rsidR="00173D13" w:rsidRDefault="00173D13" w:rsidP="00173D13">
            <w:pPr>
              <w:pStyle w:val="Compact-2"/>
            </w:pPr>
            <w:r>
              <w:t xml:space="preserve">Install the JetBrains tool </w:t>
            </w:r>
            <w:r w:rsidRPr="00131B1B">
              <w:rPr>
                <w:b/>
                <w:bCs/>
              </w:rPr>
              <w:t>DotCover</w:t>
            </w:r>
          </w:p>
          <w:p w14:paraId="58F30454" w14:textId="77777777" w:rsidR="00173D13" w:rsidRDefault="00173D13" w:rsidP="00173D13">
            <w:pPr>
              <w:pStyle w:val="Compact-2"/>
            </w:pPr>
            <w:r>
              <w:t>Restart Visual Studio</w:t>
            </w:r>
          </w:p>
          <w:p w14:paraId="5942AF04" w14:textId="77777777" w:rsidR="00173D13" w:rsidRDefault="00173D13" w:rsidP="00173D13">
            <w:pPr>
              <w:pStyle w:val="Compact-2"/>
            </w:pPr>
            <w:r>
              <w:t xml:space="preserve">In the Extensions menu, you may need to agree to start a trial of the </w:t>
            </w:r>
            <w:r w:rsidRPr="00173D13">
              <w:rPr>
                <w:b/>
                <w:bCs/>
              </w:rPr>
              <w:t>dotCover</w:t>
            </w:r>
            <w:r>
              <w:t xml:space="preserve"> product</w:t>
            </w:r>
          </w:p>
          <w:p w14:paraId="1A8BD844" w14:textId="77777777" w:rsidR="00173D13" w:rsidRDefault="0033713E" w:rsidP="00173D13">
            <w:pPr>
              <w:pStyle w:val="Compact-2"/>
            </w:pPr>
            <w:r>
              <w:t>To generate code coverage statistics while running the project's unit tests, use:</w:t>
            </w:r>
            <w:r>
              <w:br/>
              <w:t>Re</w:t>
            </w:r>
            <w:r w:rsidR="002F437B">
              <w:t>S</w:t>
            </w:r>
            <w:r>
              <w:t xml:space="preserve">harper menu </w:t>
            </w:r>
            <w:r w:rsidRPr="00131B1B">
              <w:rPr>
                <w:b/>
                <w:bCs/>
              </w:rPr>
              <w:t xml:space="preserve">&gt; </w:t>
            </w:r>
            <w:r>
              <w:t xml:space="preserve">Unit Tests </w:t>
            </w:r>
            <w:r w:rsidRPr="00131B1B">
              <w:rPr>
                <w:b/>
                <w:bCs/>
              </w:rPr>
              <w:t>&gt;</w:t>
            </w:r>
            <w:r>
              <w:t xml:space="preserve"> Cover all unit tests from solution</w:t>
            </w:r>
          </w:p>
          <w:p w14:paraId="622556CE" w14:textId="3832F2A0" w:rsidR="00120582" w:rsidRDefault="00120582" w:rsidP="00120582">
            <w:pPr>
              <w:pStyle w:val="Compact-2"/>
              <w:numPr>
                <w:ilvl w:val="0"/>
                <w:numId w:val="0"/>
              </w:numPr>
            </w:pPr>
            <w:r>
              <w:t>Note: If you have issues installing DotCover, try the “Fine Code Coverage” extension.</w:t>
            </w:r>
          </w:p>
        </w:tc>
      </w:tr>
    </w:tbl>
    <w:p w14:paraId="782B8079" w14:textId="3DD226FF" w:rsidR="005D54E9" w:rsidRDefault="005D54E9" w:rsidP="005D54E9">
      <w:pPr>
        <w:pStyle w:val="Fir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54E9" w14:paraId="518EDF42" w14:textId="77777777" w:rsidTr="00173D13">
        <w:trPr>
          <w:cantSplit/>
        </w:trPr>
        <w:tc>
          <w:tcPr>
            <w:tcW w:w="10790" w:type="dxa"/>
            <w:shd w:val="clear" w:color="auto" w:fill="FDE9D9" w:themeFill="accent6" w:themeFillTint="33"/>
          </w:tcPr>
          <w:p w14:paraId="1C10F4DF" w14:textId="7886A996" w:rsidR="005D54E9" w:rsidRDefault="005D54E9" w:rsidP="00173D13">
            <w:pPr>
              <w:pStyle w:val="Heading1"/>
              <w:keepLines w:val="0"/>
              <w:widowControl w:val="0"/>
              <w:spacing w:before="0"/>
            </w:pPr>
            <w:r>
              <w:t>JavaScript notes</w:t>
            </w:r>
          </w:p>
        </w:tc>
      </w:tr>
      <w:tr w:rsidR="005D54E9" w14:paraId="3A636009" w14:textId="77777777" w:rsidTr="00173D13">
        <w:trPr>
          <w:cantSplit/>
        </w:trPr>
        <w:tc>
          <w:tcPr>
            <w:tcW w:w="10790" w:type="dxa"/>
          </w:tcPr>
          <w:p w14:paraId="55B59D54" w14:textId="440E0B83" w:rsidR="005D54E9" w:rsidRDefault="00174942" w:rsidP="00954B5E">
            <w:pPr>
              <w:pStyle w:val="FirstParagraph"/>
            </w:pPr>
            <w:r>
              <w:t xml:space="preserve">Install the code coverage package named </w:t>
            </w:r>
            <w:r w:rsidRPr="00174942">
              <w:rPr>
                <w:b/>
                <w:bCs/>
              </w:rPr>
              <w:t>nyc</w:t>
            </w:r>
          </w:p>
          <w:p w14:paraId="36D2DBEA" w14:textId="4379995A" w:rsidR="00174942" w:rsidRPr="00131B1B" w:rsidRDefault="00174942" w:rsidP="00174942">
            <w:pPr>
              <w:pStyle w:val="Code"/>
              <w:rPr>
                <w:rFonts w:ascii="Courier New" w:hAnsi="Courier New"/>
                <w:b/>
                <w:bCs/>
              </w:rPr>
            </w:pPr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npm install nyc --save-dev</w:t>
            </w:r>
          </w:p>
          <w:p w14:paraId="48BC51DE" w14:textId="2DFBDC09" w:rsidR="00174942" w:rsidRDefault="00174942" w:rsidP="00954B5E">
            <w:pPr>
              <w:pStyle w:val="FirstParagraph"/>
            </w:pPr>
            <w:r>
              <w:t>Add an npm task to package.json</w:t>
            </w:r>
          </w:p>
          <w:p w14:paraId="3235112C" w14:textId="265998F3" w:rsidR="00174942" w:rsidRPr="00131B1B" w:rsidRDefault="00174942" w:rsidP="00174942">
            <w:pPr>
              <w:pStyle w:val="Code"/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"coverage": "nyc npm run test"</w:t>
            </w:r>
          </w:p>
          <w:p w14:paraId="3A4F7E62" w14:textId="69DC6FDD" w:rsidR="00174942" w:rsidRDefault="00174942" w:rsidP="00954B5E">
            <w:pPr>
              <w:pStyle w:val="FirstParagraph"/>
            </w:pPr>
            <w:r>
              <w:t>To run the code coverage tool in the terminal (while running all the unit tests in the project), use:</w:t>
            </w:r>
          </w:p>
          <w:p w14:paraId="1FABF540" w14:textId="77777777" w:rsidR="00174942" w:rsidRDefault="00174942" w:rsidP="00174942">
            <w:pPr>
              <w:pStyle w:val="Code"/>
              <w:rPr>
                <w:rFonts w:ascii="Courier New" w:hAnsi="Courier New"/>
                <w:b/>
                <w:bCs/>
                <w:sz w:val="22"/>
                <w:szCs w:val="22"/>
              </w:rPr>
            </w:pPr>
            <w:r w:rsidRPr="00131B1B">
              <w:rPr>
                <w:rFonts w:ascii="Courier New" w:hAnsi="Courier New"/>
                <w:b/>
                <w:bCs/>
                <w:sz w:val="22"/>
                <w:szCs w:val="22"/>
              </w:rPr>
              <w:t>npm run coverage</w:t>
            </w:r>
          </w:p>
          <w:p w14:paraId="7117D56B" w14:textId="666A8638" w:rsidR="00131B1B" w:rsidRPr="00131B1B" w:rsidRDefault="00131B1B" w:rsidP="00174942">
            <w:pPr>
              <w:pStyle w:val="Code"/>
              <w:rPr>
                <w:rFonts w:ascii="Courier New" w:hAnsi="Courier New"/>
                <w:b/>
                <w:bCs/>
              </w:rPr>
            </w:pPr>
          </w:p>
        </w:tc>
      </w:tr>
      <w:bookmarkEnd w:id="0"/>
      <w:bookmarkEnd w:id="1"/>
    </w:tbl>
    <w:p w14:paraId="3CCB979B" w14:textId="552699F0" w:rsidR="00E06D58" w:rsidRPr="00284790" w:rsidRDefault="00E06D58" w:rsidP="00AC3FFE">
      <w:pPr>
        <w:pStyle w:val="FirstParagraph"/>
      </w:pPr>
    </w:p>
    <w:sectPr w:rsidR="00E06D58" w:rsidRPr="00284790" w:rsidSect="005D116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BE7C8" w14:textId="77777777" w:rsidR="00F1544E" w:rsidRDefault="00F1544E">
      <w:pPr>
        <w:spacing w:after="0"/>
      </w:pPr>
      <w:r>
        <w:separator/>
      </w:r>
    </w:p>
  </w:endnote>
  <w:endnote w:type="continuationSeparator" w:id="0">
    <w:p w14:paraId="50227FB4" w14:textId="77777777" w:rsidR="00F1544E" w:rsidRDefault="00F154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CCAA" w14:textId="77777777" w:rsidR="00F1544E" w:rsidRDefault="00F1544E">
      <w:r>
        <w:separator/>
      </w:r>
    </w:p>
  </w:footnote>
  <w:footnote w:type="continuationSeparator" w:id="0">
    <w:p w14:paraId="6243C154" w14:textId="77777777" w:rsidR="00F1544E" w:rsidRDefault="00F154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2703F36"/>
    <w:lvl w:ilvl="0">
      <w:start w:val="1"/>
      <w:numFmt w:val="decimal"/>
      <w:pStyle w:val="Compact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FFFFFF7C"/>
    <w:multiLevelType w:val="singleLevel"/>
    <w:tmpl w:val="14347B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ACA26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E46E5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FCDAEC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D47E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9CCF2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4D89F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EB80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00A2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9FA45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FC5EAD"/>
    <w:multiLevelType w:val="multilevel"/>
    <w:tmpl w:val="469087A4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C1AE401"/>
    <w:multiLevelType w:val="multilevel"/>
    <w:tmpl w:val="706439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3B50245"/>
    <w:multiLevelType w:val="multilevel"/>
    <w:tmpl w:val="B882D7D0"/>
    <w:styleLink w:val="Letters"/>
    <w:lvl w:ilvl="0">
      <w:start w:val="1"/>
      <w:numFmt w:val="upperLetter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1315DCA"/>
    <w:multiLevelType w:val="multilevel"/>
    <w:tmpl w:val="E90E7FD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5" w15:restartNumberingAfterBreak="0">
    <w:nsid w:val="767A6C0E"/>
    <w:multiLevelType w:val="multilevel"/>
    <w:tmpl w:val="B882D7D0"/>
    <w:numStyleLink w:val="Letters"/>
  </w:abstractNum>
  <w:abstractNum w:abstractNumId="16" w15:restartNumberingAfterBreak="0">
    <w:nsid w:val="77D74DDB"/>
    <w:multiLevelType w:val="multilevel"/>
    <w:tmpl w:val="76C027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6C1F1D"/>
    <w:multiLevelType w:val="hybridMultilevel"/>
    <w:tmpl w:val="BAC6C870"/>
    <w:lvl w:ilvl="0" w:tplc="0494F2AE">
      <w:start w:val="1"/>
      <w:numFmt w:val="bullet"/>
      <w:pStyle w:val="Compact-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043396">
    <w:abstractNumId w:val="12"/>
  </w:num>
  <w:num w:numId="2" w16cid:durableId="213809013">
    <w:abstractNumId w:val="0"/>
  </w:num>
  <w:num w:numId="3" w16cid:durableId="20293356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5342861">
    <w:abstractNumId w:val="14"/>
  </w:num>
  <w:num w:numId="5" w16cid:durableId="7327055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18996968">
    <w:abstractNumId w:val="14"/>
  </w:num>
  <w:num w:numId="7" w16cid:durableId="13954223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7616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67853721">
    <w:abstractNumId w:val="14"/>
  </w:num>
  <w:num w:numId="10" w16cid:durableId="248006527">
    <w:abstractNumId w:val="10"/>
  </w:num>
  <w:num w:numId="11" w16cid:durableId="808521526">
    <w:abstractNumId w:val="8"/>
  </w:num>
  <w:num w:numId="12" w16cid:durableId="280378748">
    <w:abstractNumId w:val="7"/>
  </w:num>
  <w:num w:numId="13" w16cid:durableId="942999450">
    <w:abstractNumId w:val="6"/>
  </w:num>
  <w:num w:numId="14" w16cid:durableId="2142452864">
    <w:abstractNumId w:val="5"/>
  </w:num>
  <w:num w:numId="15" w16cid:durableId="1590698882">
    <w:abstractNumId w:val="9"/>
  </w:num>
  <w:num w:numId="16" w16cid:durableId="1310595878">
    <w:abstractNumId w:val="4"/>
  </w:num>
  <w:num w:numId="17" w16cid:durableId="136342852">
    <w:abstractNumId w:val="3"/>
  </w:num>
  <w:num w:numId="18" w16cid:durableId="1410542598">
    <w:abstractNumId w:val="2"/>
  </w:num>
  <w:num w:numId="19" w16cid:durableId="1554845687">
    <w:abstractNumId w:val="1"/>
  </w:num>
  <w:num w:numId="20" w16cid:durableId="2063627072">
    <w:abstractNumId w:val="13"/>
  </w:num>
  <w:num w:numId="21" w16cid:durableId="1319647908">
    <w:abstractNumId w:val="15"/>
  </w:num>
  <w:num w:numId="22" w16cid:durableId="1763574949">
    <w:abstractNumId w:val="11"/>
  </w:num>
  <w:num w:numId="23" w16cid:durableId="1067917008">
    <w:abstractNumId w:val="12"/>
  </w:num>
  <w:num w:numId="24" w16cid:durableId="1137646731">
    <w:abstractNumId w:val="0"/>
  </w:num>
  <w:num w:numId="25" w16cid:durableId="20062806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65237622">
    <w:abstractNumId w:val="14"/>
  </w:num>
  <w:num w:numId="27" w16cid:durableId="19581762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6487486">
    <w:abstractNumId w:val="14"/>
  </w:num>
  <w:num w:numId="29" w16cid:durableId="8666002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108632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76757065">
    <w:abstractNumId w:val="14"/>
  </w:num>
  <w:num w:numId="32" w16cid:durableId="2124570961">
    <w:abstractNumId w:val="16"/>
  </w:num>
  <w:num w:numId="33" w16cid:durableId="2014674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483278025">
    <w:abstractNumId w:val="17"/>
  </w:num>
  <w:num w:numId="35" w16cid:durableId="17570523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45246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916991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7647653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156192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395133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821304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109278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90"/>
    <w:rsid w:val="00011C8B"/>
    <w:rsid w:val="000A3173"/>
    <w:rsid w:val="000B50AA"/>
    <w:rsid w:val="00115728"/>
    <w:rsid w:val="00116A03"/>
    <w:rsid w:val="00120582"/>
    <w:rsid w:val="00124476"/>
    <w:rsid w:val="00127387"/>
    <w:rsid w:val="00131B1B"/>
    <w:rsid w:val="00173D13"/>
    <w:rsid w:val="00174942"/>
    <w:rsid w:val="001C2F3A"/>
    <w:rsid w:val="00200A4B"/>
    <w:rsid w:val="00284790"/>
    <w:rsid w:val="00292D17"/>
    <w:rsid w:val="002F437B"/>
    <w:rsid w:val="00330BE9"/>
    <w:rsid w:val="00331108"/>
    <w:rsid w:val="0033713E"/>
    <w:rsid w:val="0035739A"/>
    <w:rsid w:val="003F48BC"/>
    <w:rsid w:val="00412D3C"/>
    <w:rsid w:val="00426A3B"/>
    <w:rsid w:val="00446522"/>
    <w:rsid w:val="004E29B3"/>
    <w:rsid w:val="004E5F31"/>
    <w:rsid w:val="0052321F"/>
    <w:rsid w:val="00582EDA"/>
    <w:rsid w:val="00590D07"/>
    <w:rsid w:val="005A105C"/>
    <w:rsid w:val="005D1167"/>
    <w:rsid w:val="005D54E9"/>
    <w:rsid w:val="006049DB"/>
    <w:rsid w:val="00671F5D"/>
    <w:rsid w:val="007046EC"/>
    <w:rsid w:val="00716D3B"/>
    <w:rsid w:val="0073293B"/>
    <w:rsid w:val="00782956"/>
    <w:rsid w:val="00784D58"/>
    <w:rsid w:val="0078602E"/>
    <w:rsid w:val="007D1A75"/>
    <w:rsid w:val="007D2442"/>
    <w:rsid w:val="007E0751"/>
    <w:rsid w:val="008354DD"/>
    <w:rsid w:val="0083580C"/>
    <w:rsid w:val="00835AB9"/>
    <w:rsid w:val="008D6863"/>
    <w:rsid w:val="00900ECF"/>
    <w:rsid w:val="009172BE"/>
    <w:rsid w:val="00AC3FFE"/>
    <w:rsid w:val="00B31B0C"/>
    <w:rsid w:val="00B3281F"/>
    <w:rsid w:val="00B86B75"/>
    <w:rsid w:val="00BC48D5"/>
    <w:rsid w:val="00C36279"/>
    <w:rsid w:val="00CF3B79"/>
    <w:rsid w:val="00D35B6E"/>
    <w:rsid w:val="00DA19C6"/>
    <w:rsid w:val="00DD41C7"/>
    <w:rsid w:val="00E06D58"/>
    <w:rsid w:val="00E315A3"/>
    <w:rsid w:val="00E377B6"/>
    <w:rsid w:val="00E644E4"/>
    <w:rsid w:val="00F1544E"/>
    <w:rsid w:val="00F57C43"/>
    <w:rsid w:val="00FA32E4"/>
    <w:rsid w:val="00FC7A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019E2"/>
  <w15:docId w15:val="{99323A03-9217-48C6-B3C6-6D1BB2E4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FirstParagraph"/>
    <w:uiPriority w:val="9"/>
    <w:qFormat/>
    <w:rsid w:val="0035739A"/>
    <w:pPr>
      <w:keepNext/>
      <w:keepLines/>
      <w:spacing w:before="480" w:after="0"/>
      <w:outlineLvl w:val="0"/>
    </w:pPr>
    <w:rPr>
      <w:rFonts w:ascii="Montserrat" w:hAnsi="Montserrat" w:cs="Arial"/>
      <w:color w:val="00404F"/>
      <w:sz w:val="28"/>
      <w:lang w:val="en-GB"/>
    </w:rPr>
  </w:style>
  <w:style w:type="paragraph" w:styleId="Heading2">
    <w:name w:val="heading 2"/>
    <w:basedOn w:val="Normal"/>
    <w:next w:val="BodyText"/>
    <w:uiPriority w:val="9"/>
    <w:unhideWhenUsed/>
    <w:qFormat/>
    <w:rsid w:val="003B630C"/>
    <w:pPr>
      <w:keepNext/>
      <w:keepLines/>
      <w:numPr>
        <w:ilvl w:val="1"/>
        <w:numId w:val="32"/>
      </w:numPr>
      <w:spacing w:before="200" w:after="0"/>
      <w:outlineLvl w:val="1"/>
    </w:pPr>
    <w:rPr>
      <w:rFonts w:ascii="Montserrat" w:hAnsi="Montserrat" w:cs="Arial"/>
      <w:b/>
      <w:color w:val="00404F"/>
      <w:sz w:val="28"/>
      <w:lang w:val="en-GB"/>
    </w:rPr>
  </w:style>
  <w:style w:type="paragraph" w:styleId="Heading3">
    <w:name w:val="heading 3"/>
    <w:basedOn w:val="Normal"/>
    <w:next w:val="BodyText"/>
    <w:uiPriority w:val="9"/>
    <w:unhideWhenUsed/>
    <w:qFormat/>
    <w:rsid w:val="00B80800"/>
    <w:pPr>
      <w:keepNext/>
      <w:keepLines/>
      <w:numPr>
        <w:ilvl w:val="2"/>
        <w:numId w:val="32"/>
      </w:numPr>
      <w:spacing w:before="200" w:after="0"/>
      <w:outlineLvl w:val="2"/>
    </w:pPr>
    <w:rPr>
      <w:rFonts w:ascii="Montserrat" w:eastAsiaTheme="majorEastAsia" w:hAnsi="Montserrat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32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3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3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3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3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3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92D17"/>
    <w:pPr>
      <w:spacing w:before="180" w:after="180" w:line="276" w:lineRule="auto"/>
    </w:pPr>
    <w:rPr>
      <w:rFonts w:ascii="Montserrat" w:hAnsi="Montserrat"/>
      <w:sz w:val="22"/>
    </w:rPr>
  </w:style>
  <w:style w:type="paragraph" w:customStyle="1" w:styleId="FirstParagraph">
    <w:name w:val="First Paragraph"/>
    <w:basedOn w:val="BodyText"/>
    <w:qFormat/>
    <w:rsid w:val="005D1167"/>
    <w:rPr>
      <w:sz w:val="20"/>
      <w:szCs w:val="20"/>
      <w:lang w:val="en-GB"/>
    </w:rPr>
  </w:style>
  <w:style w:type="paragraph" w:customStyle="1" w:styleId="Compact">
    <w:name w:val="Compact"/>
    <w:basedOn w:val="BodyText"/>
    <w:link w:val="CompactChar"/>
    <w:qFormat/>
    <w:rsid w:val="005A105C"/>
    <w:pPr>
      <w:numPr>
        <w:numId w:val="2"/>
      </w:numPr>
      <w:spacing w:before="120" w:after="80"/>
      <w:ind w:left="431" w:hanging="431"/>
    </w:pPr>
    <w:rPr>
      <w:sz w:val="20"/>
      <w:szCs w:val="20"/>
      <w:lang w:val="en-GB"/>
    </w:rPr>
  </w:style>
  <w:style w:type="paragraph" w:styleId="Title">
    <w:name w:val="Title"/>
    <w:basedOn w:val="Normal"/>
    <w:next w:val="BodyText"/>
    <w:qFormat/>
    <w:rsid w:val="007046EC"/>
    <w:pPr>
      <w:keepNext/>
      <w:keepLines/>
      <w:spacing w:before="480" w:after="240"/>
    </w:pPr>
    <w:rPr>
      <w:rFonts w:ascii="Montserrat" w:eastAsiaTheme="majorEastAsia" w:hAnsi="Montserrat" w:cstheme="majorBidi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B80800"/>
    <w:rPr>
      <w:rFonts w:ascii="Consolas" w:hAnsi="Consolas"/>
      <w:b/>
      <w:sz w:val="22"/>
      <w:szCs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Compact"/>
    <w:link w:val="VerbatimChar"/>
    <w:rsid w:val="00B80800"/>
    <w:rPr>
      <w:rFonts w:ascii="Consolas" w:hAnsi="Consolas"/>
      <w:b/>
    </w:rPr>
  </w:style>
  <w:style w:type="character" w:customStyle="1" w:styleId="KeywordTok">
    <w:name w:val="Keyword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DataTypeTok">
    <w:name w:val="DataTypeTok"/>
    <w:basedOn w:val="VerbatimChar"/>
    <w:rPr>
      <w:rFonts w:ascii="Consolas" w:hAnsi="Consolas"/>
      <w:b/>
      <w:color w:val="902000"/>
      <w:sz w:val="22"/>
      <w:szCs w:val="22"/>
    </w:rPr>
  </w:style>
  <w:style w:type="character" w:customStyle="1" w:styleId="DecValTok">
    <w:name w:val="DecVal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BaseNTok">
    <w:name w:val="BaseN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FloatTok">
    <w:name w:val="FloatTok"/>
    <w:basedOn w:val="VerbatimChar"/>
    <w:rPr>
      <w:rFonts w:ascii="Consolas" w:hAnsi="Consolas"/>
      <w:b/>
      <w:color w:val="40A070"/>
      <w:sz w:val="22"/>
      <w:szCs w:val="22"/>
    </w:rPr>
  </w:style>
  <w:style w:type="character" w:customStyle="1" w:styleId="ConstantTok">
    <w:name w:val="ConstantTok"/>
    <w:basedOn w:val="VerbatimChar"/>
    <w:rPr>
      <w:rFonts w:ascii="Consolas" w:hAnsi="Consolas"/>
      <w:b/>
      <w:color w:val="880000"/>
      <w:sz w:val="22"/>
      <w:szCs w:val="22"/>
    </w:rPr>
  </w:style>
  <w:style w:type="character" w:customStyle="1" w:styleId="CharTok">
    <w:name w:val="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tringTok">
    <w:name w:val="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VerbatimStringTok">
    <w:name w:val="VerbatimStringTok"/>
    <w:basedOn w:val="VerbatimChar"/>
    <w:rPr>
      <w:rFonts w:ascii="Consolas" w:hAnsi="Consolas"/>
      <w:b/>
      <w:color w:val="4070A0"/>
      <w:sz w:val="22"/>
      <w:szCs w:val="22"/>
    </w:rPr>
  </w:style>
  <w:style w:type="character" w:customStyle="1" w:styleId="SpecialStringTok">
    <w:name w:val="SpecialStringTok"/>
    <w:basedOn w:val="VerbatimChar"/>
    <w:rPr>
      <w:rFonts w:ascii="Consolas" w:hAnsi="Consolas"/>
      <w:b/>
      <w:color w:val="BB6688"/>
      <w:sz w:val="22"/>
      <w:szCs w:val="22"/>
    </w:rPr>
  </w:style>
  <w:style w:type="character" w:customStyle="1" w:styleId="ImportTok">
    <w:name w:val="ImportTok"/>
    <w:basedOn w:val="VerbatimChar"/>
    <w:rPr>
      <w:rFonts w:ascii="Consolas" w:hAnsi="Consolas"/>
      <w:b/>
      <w:sz w:val="22"/>
      <w:szCs w:val="22"/>
    </w:rPr>
  </w:style>
  <w:style w:type="character" w:customStyle="1" w:styleId="CommentTok">
    <w:name w:val="CommentTok"/>
    <w:basedOn w:val="VerbatimChar"/>
    <w:rPr>
      <w:rFonts w:ascii="Consolas" w:hAnsi="Consolas"/>
      <w:b/>
      <w:i/>
      <w:color w:val="60A0B0"/>
      <w:sz w:val="22"/>
      <w:szCs w:val="22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BA2121"/>
      <w:sz w:val="22"/>
      <w:szCs w:val="22"/>
    </w:rPr>
  </w:style>
  <w:style w:type="character" w:customStyle="1" w:styleId="AnnotationTok">
    <w:name w:val="Annot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CommentVarTok">
    <w:name w:val="CommentVar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OtherTok">
    <w:name w:val="OtherTok"/>
    <w:basedOn w:val="VerbatimChar"/>
    <w:rPr>
      <w:rFonts w:ascii="Consolas" w:hAnsi="Consolas"/>
      <w:b/>
      <w:color w:val="007020"/>
      <w:sz w:val="22"/>
      <w:szCs w:val="22"/>
    </w:rPr>
  </w:style>
  <w:style w:type="character" w:customStyle="1" w:styleId="FunctionTok">
    <w:name w:val="FunctionTok"/>
    <w:basedOn w:val="VerbatimChar"/>
    <w:rPr>
      <w:rFonts w:ascii="Consolas" w:hAnsi="Consolas"/>
      <w:b/>
      <w:color w:val="06287E"/>
      <w:sz w:val="22"/>
      <w:szCs w:val="22"/>
    </w:rPr>
  </w:style>
  <w:style w:type="character" w:customStyle="1" w:styleId="VariableTok">
    <w:name w:val="VariableTok"/>
    <w:basedOn w:val="VerbatimChar"/>
    <w:rPr>
      <w:rFonts w:ascii="Consolas" w:hAnsi="Consolas"/>
      <w:b/>
      <w:color w:val="19177C"/>
      <w:sz w:val="22"/>
      <w:szCs w:val="22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color w:val="007020"/>
      <w:sz w:val="22"/>
      <w:szCs w:val="22"/>
    </w:rPr>
  </w:style>
  <w:style w:type="character" w:customStyle="1" w:styleId="OperatorTok">
    <w:name w:val="OperatorTok"/>
    <w:basedOn w:val="VerbatimChar"/>
    <w:rPr>
      <w:rFonts w:ascii="Consolas" w:hAnsi="Consolas"/>
      <w:b/>
      <w:color w:val="666666"/>
      <w:sz w:val="22"/>
      <w:szCs w:val="22"/>
    </w:rPr>
  </w:style>
  <w:style w:type="character" w:customStyle="1" w:styleId="BuiltInTok">
    <w:name w:val="BuiltInTok"/>
    <w:basedOn w:val="VerbatimChar"/>
    <w:rPr>
      <w:rFonts w:ascii="Consolas" w:hAnsi="Consolas"/>
      <w:b/>
      <w:sz w:val="22"/>
      <w:szCs w:val="22"/>
    </w:rPr>
  </w:style>
  <w:style w:type="character" w:customStyle="1" w:styleId="ExtensionTok">
    <w:name w:val="ExtensionTok"/>
    <w:basedOn w:val="VerbatimChar"/>
    <w:rPr>
      <w:rFonts w:ascii="Consolas" w:hAnsi="Consolas"/>
      <w:b/>
      <w:sz w:val="22"/>
      <w:szCs w:val="22"/>
    </w:rPr>
  </w:style>
  <w:style w:type="character" w:customStyle="1" w:styleId="PreprocessorTok">
    <w:name w:val="PreprocessorTok"/>
    <w:basedOn w:val="VerbatimChar"/>
    <w:rPr>
      <w:rFonts w:ascii="Consolas" w:hAnsi="Consolas"/>
      <w:b/>
      <w:color w:val="BC7A00"/>
      <w:sz w:val="22"/>
      <w:szCs w:val="22"/>
    </w:rPr>
  </w:style>
  <w:style w:type="character" w:customStyle="1" w:styleId="AttributeTok">
    <w:name w:val="AttributeTok"/>
    <w:basedOn w:val="VerbatimChar"/>
    <w:rPr>
      <w:rFonts w:ascii="Consolas" w:hAnsi="Consolas"/>
      <w:b/>
      <w:color w:val="7D9029"/>
      <w:sz w:val="22"/>
      <w:szCs w:val="22"/>
    </w:rPr>
  </w:style>
  <w:style w:type="character" w:customStyle="1" w:styleId="RegionMarkerTok">
    <w:name w:val="RegionMarkerTok"/>
    <w:basedOn w:val="VerbatimChar"/>
    <w:rPr>
      <w:rFonts w:ascii="Consolas" w:hAnsi="Consolas"/>
      <w:b/>
      <w:sz w:val="22"/>
      <w:szCs w:val="22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WarningTok">
    <w:name w:val="WarningTok"/>
    <w:basedOn w:val="VerbatimChar"/>
    <w:rPr>
      <w:rFonts w:ascii="Consolas" w:hAnsi="Consolas"/>
      <w:b w:val="0"/>
      <w:i/>
      <w:color w:val="60A0B0"/>
      <w:sz w:val="22"/>
      <w:szCs w:val="22"/>
    </w:rPr>
  </w:style>
  <w:style w:type="character" w:customStyle="1" w:styleId="AlertTok">
    <w:name w:val="Alert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ErrorTok">
    <w:name w:val="ErrorTok"/>
    <w:basedOn w:val="VerbatimChar"/>
    <w:rPr>
      <w:rFonts w:ascii="Consolas" w:hAnsi="Consolas"/>
      <w:b w:val="0"/>
      <w:color w:val="FF0000"/>
      <w:sz w:val="22"/>
      <w:szCs w:val="22"/>
    </w:rPr>
  </w:style>
  <w:style w:type="character" w:customStyle="1" w:styleId="NormalTok">
    <w:name w:val="NormalTok"/>
    <w:basedOn w:val="VerbatimChar"/>
    <w:rPr>
      <w:rFonts w:ascii="Consolas" w:hAnsi="Consolas"/>
      <w:b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292D17"/>
    <w:rPr>
      <w:rFonts w:ascii="Montserrat" w:hAnsi="Montserrat"/>
      <w:sz w:val="22"/>
    </w:rPr>
  </w:style>
  <w:style w:type="numbering" w:customStyle="1" w:styleId="Letters">
    <w:name w:val="Letters"/>
    <w:uiPriority w:val="99"/>
    <w:rsid w:val="003B630C"/>
    <w:pPr>
      <w:numPr>
        <w:numId w:val="20"/>
      </w:numPr>
    </w:pPr>
  </w:style>
  <w:style w:type="paragraph" w:styleId="Header">
    <w:name w:val="header"/>
    <w:basedOn w:val="Normal"/>
    <w:link w:val="Head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046EC"/>
  </w:style>
  <w:style w:type="paragraph" w:styleId="Footer">
    <w:name w:val="footer"/>
    <w:basedOn w:val="Normal"/>
    <w:link w:val="FooterChar"/>
    <w:unhideWhenUsed/>
    <w:rsid w:val="007046E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046EC"/>
  </w:style>
  <w:style w:type="paragraph" w:customStyle="1" w:styleId="Compact-2">
    <w:name w:val="Compact-2"/>
    <w:basedOn w:val="Compact"/>
    <w:link w:val="Compact-2Char"/>
    <w:qFormat/>
    <w:rsid w:val="00900ECF"/>
    <w:pPr>
      <w:numPr>
        <w:numId w:val="34"/>
      </w:numPr>
      <w:ind w:left="851"/>
    </w:pPr>
  </w:style>
  <w:style w:type="paragraph" w:customStyle="1" w:styleId="Code">
    <w:name w:val="Code"/>
    <w:basedOn w:val="Compact"/>
    <w:link w:val="CodeChar"/>
    <w:qFormat/>
    <w:rsid w:val="005A105C"/>
    <w:pPr>
      <w:numPr>
        <w:numId w:val="0"/>
      </w:numPr>
      <w:spacing w:before="80"/>
      <w:ind w:left="431"/>
    </w:pPr>
    <w:rPr>
      <w:rFonts w:ascii="Consolas" w:hAnsi="Consolas"/>
    </w:rPr>
  </w:style>
  <w:style w:type="character" w:customStyle="1" w:styleId="CompactChar">
    <w:name w:val="Compact Char"/>
    <w:basedOn w:val="BodyTextChar"/>
    <w:link w:val="Compact"/>
    <w:rsid w:val="005A105C"/>
    <w:rPr>
      <w:rFonts w:ascii="Montserrat" w:hAnsi="Montserrat"/>
      <w:sz w:val="20"/>
      <w:szCs w:val="20"/>
      <w:lang w:val="en-GB"/>
    </w:rPr>
  </w:style>
  <w:style w:type="character" w:customStyle="1" w:styleId="Compact-2Char">
    <w:name w:val="Compact-2 Char"/>
    <w:basedOn w:val="CompactChar"/>
    <w:link w:val="Compact-2"/>
    <w:rsid w:val="00900ECF"/>
    <w:rPr>
      <w:rFonts w:ascii="Montserrat" w:hAnsi="Montserrat"/>
      <w:sz w:val="20"/>
      <w:szCs w:val="20"/>
      <w:lang w:val="en-GB"/>
    </w:rPr>
  </w:style>
  <w:style w:type="character" w:customStyle="1" w:styleId="CodeChar">
    <w:name w:val="Code Char"/>
    <w:basedOn w:val="CompactChar"/>
    <w:link w:val="Code"/>
    <w:rsid w:val="005A105C"/>
    <w:rPr>
      <w:rFonts w:ascii="Consolas" w:hAnsi="Consolas"/>
      <w:sz w:val="20"/>
      <w:szCs w:val="20"/>
      <w:lang w:val="en-GB"/>
    </w:rPr>
  </w:style>
  <w:style w:type="table" w:styleId="TableGrid">
    <w:name w:val="Table Grid"/>
    <w:basedOn w:val="TableNormal"/>
    <w:rsid w:val="0028479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74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lemm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iki.netbeans.org/TutorialCodeCoveragePlu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etbrains.com/help/idea/code-coverage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OneDrive\Documents%20(OneDrive)\Custom%20Office%20Templates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14297-F07E-4D0C-95EE-A913770CC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</Template>
  <TotalTime>214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Burgess</dc:creator>
  <cp:keywords/>
  <cp:lastModifiedBy>A Lowton</cp:lastModifiedBy>
  <cp:revision>19</cp:revision>
  <cp:lastPrinted>2020-10-12T16:14:00Z</cp:lastPrinted>
  <dcterms:created xsi:type="dcterms:W3CDTF">2020-10-12T13:24:00Z</dcterms:created>
  <dcterms:modified xsi:type="dcterms:W3CDTF">2023-08-13T23:54:00Z</dcterms:modified>
</cp:coreProperties>
</file>