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301FA" w14:textId="77777777" w:rsidR="00B37AE6" w:rsidRDefault="00A34944">
      <w:pPr>
        <w:pStyle w:val="BodyText"/>
        <w:rPr>
          <w:rFonts w:ascii="Times New Roman"/>
          <w:sz w:val="72"/>
        </w:rPr>
      </w:pPr>
      <w:r>
        <w:rPr>
          <w:noProof/>
        </w:rPr>
        <w:drawing>
          <wp:anchor distT="0" distB="0" distL="0" distR="0" simplePos="0" relativeHeight="487350272" behindDoc="1" locked="0" layoutInCell="1" allowOverlap="1" wp14:anchorId="083302EE" wp14:editId="083302EF">
            <wp:simplePos x="0" y="0"/>
            <wp:positionH relativeFrom="page">
              <wp:posOffset>6986</wp:posOffset>
            </wp:positionH>
            <wp:positionV relativeFrom="page">
              <wp:posOffset>520763</wp:posOffset>
            </wp:positionV>
            <wp:extent cx="7552054" cy="1016310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054" cy="1016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301FB" w14:textId="77777777" w:rsidR="00B37AE6" w:rsidRDefault="00B37AE6">
      <w:pPr>
        <w:pStyle w:val="BodyText"/>
        <w:rPr>
          <w:rFonts w:ascii="Times New Roman"/>
          <w:sz w:val="72"/>
        </w:rPr>
      </w:pPr>
    </w:p>
    <w:p w14:paraId="083301FC" w14:textId="77777777" w:rsidR="00B37AE6" w:rsidRDefault="00B37AE6">
      <w:pPr>
        <w:pStyle w:val="BodyText"/>
        <w:spacing w:before="500"/>
        <w:rPr>
          <w:rFonts w:ascii="Times New Roman"/>
          <w:sz w:val="72"/>
        </w:rPr>
      </w:pPr>
    </w:p>
    <w:p w14:paraId="083301FD" w14:textId="4559A6BE" w:rsidR="00B37AE6" w:rsidRPr="00FF6DFD" w:rsidRDefault="00F414AA">
      <w:pPr>
        <w:pStyle w:val="Title"/>
        <w:spacing w:line="259" w:lineRule="auto"/>
        <w:rPr>
          <w:rFonts w:ascii="Montserrat Black" w:hAnsi="Montserrat Black"/>
          <w:color w:val="004050"/>
        </w:rPr>
      </w:pPr>
      <w:r w:rsidRPr="00FF6DFD">
        <w:rPr>
          <w:rFonts w:ascii="Montserrat Black" w:hAnsi="Montserrat Black"/>
          <w:color w:val="004050"/>
        </w:rPr>
        <w:t xml:space="preserve">Activity - Fund's </w:t>
      </w:r>
      <w:r w:rsidR="00FF6DFD">
        <w:rPr>
          <w:rFonts w:ascii="Montserrat Black" w:hAnsi="Montserrat Black"/>
          <w:color w:val="004050"/>
        </w:rPr>
        <w:t>m</w:t>
      </w:r>
      <w:r w:rsidRPr="00FF6DFD">
        <w:rPr>
          <w:rFonts w:ascii="Montserrat Black" w:hAnsi="Montserrat Black"/>
          <w:color w:val="004050"/>
        </w:rPr>
        <w:t xml:space="preserve">onthly </w:t>
      </w:r>
      <w:r w:rsidR="00FF6DFD">
        <w:rPr>
          <w:rFonts w:ascii="Montserrat Black" w:hAnsi="Montserrat Black"/>
          <w:color w:val="004050"/>
        </w:rPr>
        <w:t>r</w:t>
      </w:r>
      <w:r w:rsidRPr="00FF6DFD">
        <w:rPr>
          <w:rFonts w:ascii="Montserrat Black" w:hAnsi="Montserrat Black"/>
          <w:color w:val="004050"/>
        </w:rPr>
        <w:t xml:space="preserve">eturns </w:t>
      </w:r>
      <w:r w:rsidR="00FF6DFD">
        <w:rPr>
          <w:rFonts w:ascii="Montserrat Black" w:hAnsi="Montserrat Black"/>
          <w:color w:val="004050"/>
        </w:rPr>
        <w:t>a</w:t>
      </w:r>
      <w:r w:rsidRPr="00FF6DFD">
        <w:rPr>
          <w:rFonts w:ascii="Montserrat Black" w:hAnsi="Montserrat Black"/>
          <w:color w:val="004050"/>
        </w:rPr>
        <w:t>nalysis</w:t>
      </w:r>
    </w:p>
    <w:p w14:paraId="083301FE" w14:textId="77777777" w:rsidR="00B37AE6" w:rsidRDefault="00B37AE6">
      <w:pPr>
        <w:spacing w:line="259" w:lineRule="auto"/>
        <w:sectPr w:rsidR="00B37AE6" w:rsidSect="00BC583A">
          <w:type w:val="continuous"/>
          <w:pgSz w:w="11910" w:h="16840"/>
          <w:pgMar w:top="1920" w:right="1320" w:bottom="280" w:left="1340" w:header="720" w:footer="720" w:gutter="0"/>
          <w:cols w:space="720"/>
        </w:sectPr>
      </w:pPr>
    </w:p>
    <w:p w14:paraId="083301FF" w14:textId="5B10FF8E" w:rsidR="00B37AE6" w:rsidRPr="00FF6DFD" w:rsidRDefault="00A34944" w:rsidP="007706FC">
      <w:pPr>
        <w:spacing w:before="84"/>
        <w:ind w:left="101"/>
        <w:rPr>
          <w:rFonts w:ascii="Montserrat Black" w:hAnsi="Montserrat Black"/>
          <w:b/>
          <w:color w:val="004050"/>
          <w:sz w:val="40"/>
          <w:szCs w:val="40"/>
        </w:rPr>
      </w:pPr>
      <w:r w:rsidRPr="00FF6DFD">
        <w:rPr>
          <w:rFonts w:ascii="Montserrat Black" w:hAnsi="Montserrat Black"/>
          <w:b/>
          <w:color w:val="004050"/>
          <w:spacing w:val="-2"/>
          <w:sz w:val="40"/>
          <w:szCs w:val="40"/>
        </w:rPr>
        <w:lastRenderedPageBreak/>
        <w:t>Task</w:t>
      </w:r>
      <w:r w:rsidR="00C477F4" w:rsidRPr="00FF6DFD">
        <w:rPr>
          <w:rFonts w:ascii="Montserrat Black" w:hAnsi="Montserrat Black"/>
          <w:b/>
          <w:color w:val="004050"/>
          <w:spacing w:val="-2"/>
          <w:sz w:val="40"/>
          <w:szCs w:val="40"/>
        </w:rPr>
        <w:t>s</w:t>
      </w:r>
    </w:p>
    <w:p w14:paraId="6A50E833" w14:textId="77777777" w:rsidR="002C4B1D" w:rsidRDefault="002C4B1D" w:rsidP="007706FC">
      <w:pPr>
        <w:tabs>
          <w:tab w:val="left" w:pos="280"/>
        </w:tabs>
        <w:spacing w:before="190" w:line="271" w:lineRule="auto"/>
        <w:ind w:left="101" w:right="209"/>
        <w:rPr>
          <w:color w:val="2D2C2C"/>
          <w:sz w:val="21"/>
        </w:rPr>
      </w:pPr>
    </w:p>
    <w:p w14:paraId="00EB9279" w14:textId="6477E9A5" w:rsidR="005063DB" w:rsidRPr="00FF6DFD" w:rsidRDefault="005063DB" w:rsidP="007706FC">
      <w:pPr>
        <w:tabs>
          <w:tab w:val="left" w:pos="280"/>
        </w:tabs>
        <w:spacing w:before="190" w:line="271" w:lineRule="auto"/>
        <w:ind w:left="101" w:right="209"/>
        <w:rPr>
          <w:lang w:val="en-GB"/>
        </w:rPr>
      </w:pPr>
      <w:r w:rsidRPr="00FF6DFD">
        <w:rPr>
          <w:lang w:val="en-GB"/>
        </w:rPr>
        <w:t xml:space="preserve">Select the </w:t>
      </w:r>
      <w:r w:rsidR="00FF6DFD" w:rsidRPr="00FF6DFD">
        <w:rPr>
          <w:lang w:val="en-GB"/>
        </w:rPr>
        <w:t>Excel</w:t>
      </w:r>
      <w:r w:rsidRPr="00FF6DFD">
        <w:rPr>
          <w:lang w:val="en-GB"/>
        </w:rPr>
        <w:t xml:space="preserve"> file returns.xls:</w:t>
      </w:r>
    </w:p>
    <w:p w14:paraId="5C8A0742" w14:textId="77777777" w:rsidR="00A42936" w:rsidRPr="00FF6DFD" w:rsidRDefault="00A42936" w:rsidP="007706FC">
      <w:pPr>
        <w:tabs>
          <w:tab w:val="left" w:pos="280"/>
        </w:tabs>
        <w:spacing w:before="190" w:line="271" w:lineRule="auto"/>
        <w:ind w:left="101" w:right="209"/>
        <w:rPr>
          <w:b/>
          <w:bCs/>
          <w:color w:val="2D2C2C"/>
          <w:lang w:val="en-GB"/>
        </w:rPr>
      </w:pPr>
    </w:p>
    <w:p w14:paraId="685ED983" w14:textId="5EAC3F83" w:rsidR="005063DB" w:rsidRPr="00FF6DFD" w:rsidRDefault="005063DB" w:rsidP="007706FC">
      <w:pPr>
        <w:numPr>
          <w:ilvl w:val="0"/>
          <w:numId w:val="10"/>
        </w:numPr>
        <w:tabs>
          <w:tab w:val="left" w:pos="280"/>
        </w:tabs>
        <w:spacing w:before="190" w:line="271" w:lineRule="auto"/>
        <w:ind w:right="209"/>
        <w:rPr>
          <w:color w:val="2D2C2C"/>
          <w:lang w:val="en-GB"/>
        </w:rPr>
      </w:pPr>
      <w:r w:rsidRPr="00FF6DFD">
        <w:rPr>
          <w:color w:val="2D2C2C"/>
          <w:lang w:val="en-GB"/>
        </w:rPr>
        <w:t xml:space="preserve">Use data analysis in </w:t>
      </w:r>
      <w:r w:rsidR="00FF6DFD">
        <w:rPr>
          <w:color w:val="2D2C2C"/>
          <w:lang w:val="en-GB"/>
        </w:rPr>
        <w:t>Excel</w:t>
      </w:r>
      <w:r w:rsidRPr="00FF6DFD">
        <w:rPr>
          <w:color w:val="2D2C2C"/>
          <w:lang w:val="en-GB"/>
        </w:rPr>
        <w:t xml:space="preserve"> (you might need to load the add-ins Analysis </w:t>
      </w:r>
      <w:proofErr w:type="spellStart"/>
      <w:r w:rsidRPr="00FF6DFD">
        <w:rPr>
          <w:color w:val="2D2C2C"/>
          <w:lang w:val="en-GB"/>
        </w:rPr>
        <w:t>ToolPack</w:t>
      </w:r>
      <w:proofErr w:type="spellEnd"/>
      <w:r w:rsidRPr="00FF6DFD">
        <w:rPr>
          <w:color w:val="2D2C2C"/>
          <w:lang w:val="en-GB"/>
        </w:rPr>
        <w:t xml:space="preserve">) to estimate the </w:t>
      </w:r>
      <w:r w:rsidRPr="00FF6DFD">
        <w:rPr>
          <w:b/>
          <w:bCs/>
          <w:color w:val="2D2C2C"/>
          <w:lang w:val="en-GB"/>
        </w:rPr>
        <w:t xml:space="preserve">correlation matrix </w:t>
      </w:r>
      <w:r w:rsidRPr="00FF6DFD">
        <w:rPr>
          <w:color w:val="2D2C2C"/>
          <w:lang w:val="en-GB"/>
        </w:rPr>
        <w:t xml:space="preserve">of the funds’ returns. What insight </w:t>
      </w:r>
      <w:r w:rsidR="00FF6DFD">
        <w:rPr>
          <w:color w:val="2D2C2C"/>
          <w:lang w:val="en-GB"/>
        </w:rPr>
        <w:t xml:space="preserve">do </w:t>
      </w:r>
      <w:r w:rsidRPr="00FF6DFD">
        <w:rPr>
          <w:color w:val="2D2C2C"/>
          <w:lang w:val="en-GB"/>
        </w:rPr>
        <w:t xml:space="preserve">you get from the same? </w:t>
      </w:r>
    </w:p>
    <w:p w14:paraId="19CB6137" w14:textId="68F60C69" w:rsidR="005063DB" w:rsidRPr="00FF6DFD" w:rsidRDefault="005063DB" w:rsidP="007706FC">
      <w:pPr>
        <w:numPr>
          <w:ilvl w:val="0"/>
          <w:numId w:val="10"/>
        </w:numPr>
        <w:tabs>
          <w:tab w:val="left" w:pos="280"/>
        </w:tabs>
        <w:spacing w:before="190" w:line="271" w:lineRule="auto"/>
        <w:ind w:right="209"/>
        <w:rPr>
          <w:color w:val="2D2C2C"/>
          <w:lang w:val="en-GB"/>
        </w:rPr>
      </w:pPr>
      <w:r w:rsidRPr="00FF6DFD">
        <w:rPr>
          <w:color w:val="2D2C2C"/>
          <w:lang w:val="en-GB"/>
        </w:rPr>
        <w:t xml:space="preserve">Draw a </w:t>
      </w:r>
      <w:r w:rsidRPr="00FF6DFD">
        <w:rPr>
          <w:b/>
          <w:bCs/>
          <w:color w:val="2D2C2C"/>
          <w:lang w:val="en-GB"/>
        </w:rPr>
        <w:t xml:space="preserve">scatter plot </w:t>
      </w:r>
      <w:r w:rsidRPr="00FF6DFD">
        <w:rPr>
          <w:color w:val="2D2C2C"/>
          <w:lang w:val="en-GB"/>
        </w:rPr>
        <w:t>of the returns for: funds 1</w:t>
      </w:r>
      <w:r w:rsidR="00FF6DFD">
        <w:rPr>
          <w:color w:val="2D2C2C"/>
          <w:lang w:val="en-GB"/>
        </w:rPr>
        <w:t xml:space="preserve"> and </w:t>
      </w:r>
      <w:r w:rsidRPr="00FF6DFD">
        <w:rPr>
          <w:color w:val="2D2C2C"/>
          <w:lang w:val="en-GB"/>
        </w:rPr>
        <w:t>7, funds 9</w:t>
      </w:r>
      <w:r w:rsidR="00FF6DFD">
        <w:rPr>
          <w:color w:val="2D2C2C"/>
          <w:lang w:val="en-GB"/>
        </w:rPr>
        <w:t xml:space="preserve"> and </w:t>
      </w:r>
      <w:r w:rsidRPr="00FF6DFD">
        <w:rPr>
          <w:color w:val="2D2C2C"/>
          <w:lang w:val="en-GB"/>
        </w:rPr>
        <w:t>10, funds 7</w:t>
      </w:r>
      <w:r w:rsidR="00FF6DFD">
        <w:rPr>
          <w:color w:val="2D2C2C"/>
          <w:lang w:val="en-GB"/>
        </w:rPr>
        <w:t xml:space="preserve"> and </w:t>
      </w:r>
      <w:r w:rsidRPr="00FF6DFD">
        <w:rPr>
          <w:color w:val="2D2C2C"/>
          <w:lang w:val="en-GB"/>
        </w:rPr>
        <w:t xml:space="preserve">8. Are the charts confirming the indications obtained from the correlation matrix? </w:t>
      </w:r>
    </w:p>
    <w:p w14:paraId="2A5D4C21" w14:textId="7629730D" w:rsidR="005063DB" w:rsidRPr="00FF6DFD" w:rsidRDefault="005063DB" w:rsidP="007706FC">
      <w:pPr>
        <w:numPr>
          <w:ilvl w:val="0"/>
          <w:numId w:val="10"/>
        </w:numPr>
        <w:tabs>
          <w:tab w:val="left" w:pos="280"/>
        </w:tabs>
        <w:spacing w:before="190" w:line="271" w:lineRule="auto"/>
        <w:ind w:right="209"/>
        <w:rPr>
          <w:color w:val="2D2C2C"/>
          <w:lang w:val="en-GB"/>
        </w:rPr>
      </w:pPr>
      <w:r w:rsidRPr="00FF6DFD">
        <w:rPr>
          <w:color w:val="2D2C2C"/>
          <w:lang w:val="en-GB"/>
        </w:rPr>
        <w:t xml:space="preserve">Create a </w:t>
      </w:r>
      <w:r w:rsidRPr="00FF6DFD">
        <w:rPr>
          <w:b/>
          <w:bCs/>
          <w:color w:val="2D2C2C"/>
          <w:lang w:val="en-GB"/>
        </w:rPr>
        <w:t>histogram</w:t>
      </w:r>
      <w:r w:rsidRPr="00FF6DFD">
        <w:rPr>
          <w:color w:val="2D2C2C"/>
          <w:lang w:val="en-GB"/>
        </w:rPr>
        <w:t xml:space="preserve"> for the returns of funds 1, 2, 3, 4, </w:t>
      </w:r>
      <w:r w:rsidR="00FF6DFD">
        <w:rPr>
          <w:color w:val="2D2C2C"/>
          <w:lang w:val="en-GB"/>
        </w:rPr>
        <w:t xml:space="preserve">and </w:t>
      </w:r>
      <w:r w:rsidRPr="00FF6DFD">
        <w:rPr>
          <w:color w:val="2D2C2C"/>
          <w:lang w:val="en-GB"/>
        </w:rPr>
        <w:t xml:space="preserve">5 (use the same number of bins). Discuss the shape of each histogram. Can you guess what </w:t>
      </w:r>
      <w:r w:rsidR="00FF6DFD">
        <w:rPr>
          <w:color w:val="2D2C2C"/>
          <w:lang w:val="en-GB"/>
        </w:rPr>
        <w:t>the</w:t>
      </w:r>
      <w:r w:rsidRPr="00FF6DFD">
        <w:rPr>
          <w:color w:val="2D2C2C"/>
          <w:lang w:val="en-GB"/>
        </w:rPr>
        <w:t xml:space="preserve"> mean, median</w:t>
      </w:r>
      <w:r w:rsidR="00FF6DFD">
        <w:rPr>
          <w:color w:val="2D2C2C"/>
          <w:lang w:val="en-GB"/>
        </w:rPr>
        <w:t>,</w:t>
      </w:r>
      <w:r w:rsidRPr="00FF6DFD">
        <w:rPr>
          <w:color w:val="2D2C2C"/>
          <w:lang w:val="en-GB"/>
        </w:rPr>
        <w:t xml:space="preserve"> and mode values</w:t>
      </w:r>
      <w:r w:rsidR="00FF6DFD">
        <w:rPr>
          <w:color w:val="2D2C2C"/>
          <w:lang w:val="en-GB"/>
        </w:rPr>
        <w:t xml:space="preserve"> are</w:t>
      </w:r>
      <w:r w:rsidRPr="00FF6DFD">
        <w:rPr>
          <w:color w:val="2D2C2C"/>
          <w:lang w:val="en-GB"/>
        </w:rPr>
        <w:t xml:space="preserve">? Can you identify funds where the outliers’ impact is more relevant? You might use the </w:t>
      </w:r>
      <w:r w:rsidR="00FF6DFD">
        <w:rPr>
          <w:color w:val="2D2C2C"/>
          <w:lang w:val="en-GB"/>
        </w:rPr>
        <w:t>Excel</w:t>
      </w:r>
      <w:r w:rsidRPr="00FF6DFD">
        <w:rPr>
          <w:color w:val="2D2C2C"/>
          <w:lang w:val="en-GB"/>
        </w:rPr>
        <w:t xml:space="preserve"> function </w:t>
      </w:r>
      <w:proofErr w:type="gramStart"/>
      <w:r w:rsidRPr="00FF6DFD">
        <w:rPr>
          <w:color w:val="2D2C2C"/>
          <w:lang w:val="en-GB"/>
        </w:rPr>
        <w:t>skew(</w:t>
      </w:r>
      <w:proofErr w:type="gramEnd"/>
      <w:r w:rsidRPr="00FF6DFD">
        <w:rPr>
          <w:color w:val="2D2C2C"/>
          <w:lang w:val="en-GB"/>
        </w:rPr>
        <w:t>) to support your findings.</w:t>
      </w:r>
    </w:p>
    <w:p w14:paraId="583E5CF6" w14:textId="51F18DD1" w:rsidR="005063DB" w:rsidRPr="00FF6DFD" w:rsidRDefault="005063DB" w:rsidP="007706FC">
      <w:pPr>
        <w:numPr>
          <w:ilvl w:val="0"/>
          <w:numId w:val="10"/>
        </w:numPr>
        <w:tabs>
          <w:tab w:val="left" w:pos="280"/>
        </w:tabs>
        <w:spacing w:before="190" w:line="271" w:lineRule="auto"/>
        <w:ind w:right="209"/>
        <w:rPr>
          <w:color w:val="2D2C2C"/>
          <w:lang w:val="en-GB"/>
        </w:rPr>
      </w:pPr>
      <w:r w:rsidRPr="00FF6DFD">
        <w:rPr>
          <w:color w:val="2D2C2C"/>
          <w:lang w:val="en-GB"/>
        </w:rPr>
        <w:t xml:space="preserve">Use data analysis to calculate a </w:t>
      </w:r>
      <w:r w:rsidRPr="00FF6DFD">
        <w:rPr>
          <w:b/>
          <w:bCs/>
          <w:color w:val="2D2C2C"/>
          <w:lang w:val="en-GB"/>
        </w:rPr>
        <w:t xml:space="preserve">linear regression </w:t>
      </w:r>
      <w:r w:rsidRPr="00FF6DFD">
        <w:rPr>
          <w:color w:val="2D2C2C"/>
          <w:lang w:val="en-GB"/>
        </w:rPr>
        <w:t>of each fund’s returns (focus on the first 5 funds) vs</w:t>
      </w:r>
      <w:r w:rsidR="00FF6DFD">
        <w:rPr>
          <w:color w:val="2D2C2C"/>
          <w:lang w:val="en-GB"/>
        </w:rPr>
        <w:t>.</w:t>
      </w:r>
      <w:r w:rsidRPr="00FF6DFD">
        <w:rPr>
          <w:color w:val="2D2C2C"/>
          <w:lang w:val="en-GB"/>
        </w:rPr>
        <w:t xml:space="preserve"> explanatory variables (available in the file). Analyse their impact in each case</w:t>
      </w:r>
      <w:r w:rsidR="00FF6DFD">
        <w:rPr>
          <w:color w:val="2D2C2C"/>
          <w:lang w:val="en-GB"/>
        </w:rPr>
        <w:t>.</w:t>
      </w:r>
      <w:r w:rsidRPr="00FF6DFD">
        <w:rPr>
          <w:color w:val="2D2C2C"/>
          <w:lang w:val="en-GB"/>
        </w:rPr>
        <w:t xml:space="preserve"> </w:t>
      </w:r>
    </w:p>
    <w:p w14:paraId="6B813470" w14:textId="3ADA6896" w:rsidR="005063DB" w:rsidRPr="00FF6DFD" w:rsidRDefault="005063DB" w:rsidP="007706FC">
      <w:pPr>
        <w:numPr>
          <w:ilvl w:val="0"/>
          <w:numId w:val="10"/>
        </w:numPr>
        <w:tabs>
          <w:tab w:val="left" w:pos="280"/>
        </w:tabs>
        <w:spacing w:before="190" w:line="271" w:lineRule="auto"/>
        <w:ind w:right="209"/>
        <w:rPr>
          <w:color w:val="2D2C2C"/>
          <w:lang w:val="en-GB"/>
        </w:rPr>
      </w:pPr>
      <w:r w:rsidRPr="00FF6DFD">
        <w:rPr>
          <w:color w:val="2D2C2C"/>
          <w:lang w:val="en-GB"/>
        </w:rPr>
        <w:t>Report and discuss the results in class</w:t>
      </w:r>
      <w:r w:rsidR="00FF6DFD">
        <w:rPr>
          <w:color w:val="2D2C2C"/>
          <w:lang w:val="en-GB"/>
        </w:rPr>
        <w:t>.</w:t>
      </w:r>
    </w:p>
    <w:p w14:paraId="69FFD0D6" w14:textId="385EEEA4" w:rsidR="005063DB" w:rsidRPr="00FF6DFD" w:rsidRDefault="005063DB" w:rsidP="007706FC">
      <w:pPr>
        <w:rPr>
          <w:color w:val="2D2C2C"/>
        </w:rPr>
      </w:pPr>
      <w:r w:rsidRPr="00FF6DFD">
        <w:rPr>
          <w:color w:val="2D2C2C"/>
        </w:rPr>
        <w:br w:type="page"/>
      </w:r>
    </w:p>
    <w:p w14:paraId="59068D19" w14:textId="3B8E6319" w:rsidR="00C477F4" w:rsidRPr="00FF6DFD" w:rsidRDefault="00C477F4" w:rsidP="007706FC">
      <w:pPr>
        <w:tabs>
          <w:tab w:val="left" w:pos="280"/>
        </w:tabs>
        <w:spacing w:before="190" w:line="271" w:lineRule="auto"/>
        <w:ind w:left="101" w:right="209"/>
        <w:rPr>
          <w:b/>
          <w:bCs/>
          <w:color w:val="004050"/>
        </w:rPr>
      </w:pPr>
      <w:r w:rsidRPr="00FF6DFD">
        <w:rPr>
          <w:b/>
          <w:bCs/>
          <w:color w:val="004050"/>
        </w:rPr>
        <w:lastRenderedPageBreak/>
        <w:t>Task 1</w:t>
      </w:r>
    </w:p>
    <w:p w14:paraId="26005E87" w14:textId="77777777" w:rsidR="00C477F4" w:rsidRPr="00FF6DFD" w:rsidRDefault="00C477F4" w:rsidP="007706FC">
      <w:pPr>
        <w:tabs>
          <w:tab w:val="left" w:pos="280"/>
        </w:tabs>
        <w:spacing w:before="190" w:line="271" w:lineRule="auto"/>
        <w:ind w:left="101" w:right="209"/>
        <w:rPr>
          <w:color w:val="2D2C2C"/>
        </w:rPr>
      </w:pPr>
    </w:p>
    <w:p w14:paraId="48077075" w14:textId="5639989A" w:rsidR="00C16CA1" w:rsidRPr="00FF6DFD" w:rsidRDefault="00A34944" w:rsidP="007706FC">
      <w:pPr>
        <w:tabs>
          <w:tab w:val="left" w:pos="280"/>
        </w:tabs>
        <w:spacing w:before="190" w:line="271" w:lineRule="auto"/>
        <w:ind w:left="101" w:right="209"/>
        <w:rPr>
          <w:color w:val="2D2C2C"/>
          <w:w w:val="105"/>
        </w:rPr>
      </w:pPr>
      <w:r w:rsidRPr="00FF6DFD">
        <w:rPr>
          <w:color w:val="2D2C2C"/>
        </w:rPr>
        <w:t>From</w:t>
      </w:r>
      <w:r w:rsidRPr="00FF6DFD">
        <w:rPr>
          <w:color w:val="2D2C2C"/>
          <w:spacing w:val="34"/>
        </w:rPr>
        <w:t xml:space="preserve"> </w:t>
      </w:r>
      <w:r w:rsidRPr="00FF6DFD">
        <w:rPr>
          <w:color w:val="2D2C2C"/>
        </w:rPr>
        <w:t>your private folder, open the spreadsheet</w:t>
      </w:r>
      <w:r w:rsidRPr="00FF6DFD">
        <w:rPr>
          <w:color w:val="2D2C2C"/>
          <w:spacing w:val="31"/>
        </w:rPr>
        <w:t xml:space="preserve"> </w:t>
      </w:r>
      <w:r w:rsidR="00FF6DFD">
        <w:rPr>
          <w:color w:val="2D2C2C"/>
        </w:rPr>
        <w:t>‘</w:t>
      </w:r>
      <w:r w:rsidR="00926E59" w:rsidRPr="00FF6DFD">
        <w:rPr>
          <w:b/>
          <w:bCs/>
          <w:color w:val="2D2C2C"/>
        </w:rPr>
        <w:t>returns</w:t>
      </w:r>
      <w:r w:rsidR="00FF6DFD">
        <w:rPr>
          <w:color w:val="2D2C2C"/>
        </w:rPr>
        <w:t>’</w:t>
      </w:r>
      <w:r w:rsidR="00551448" w:rsidRPr="00FF6DFD">
        <w:rPr>
          <w:color w:val="2D2C2C"/>
        </w:rPr>
        <w:t xml:space="preserve"> and s</w:t>
      </w:r>
      <w:r w:rsidR="00AE79D4" w:rsidRPr="00FF6DFD">
        <w:rPr>
          <w:color w:val="2D2C2C"/>
          <w:w w:val="105"/>
        </w:rPr>
        <w:t xml:space="preserve">elect </w:t>
      </w:r>
      <w:r w:rsidR="00355B07" w:rsidRPr="00FF6DFD">
        <w:rPr>
          <w:color w:val="2D2C2C"/>
          <w:w w:val="105"/>
        </w:rPr>
        <w:t xml:space="preserve">the worksheet </w:t>
      </w:r>
      <w:r w:rsidR="00FF6DFD">
        <w:rPr>
          <w:color w:val="2D2C2C"/>
          <w:w w:val="105"/>
        </w:rPr>
        <w:t>‘</w:t>
      </w:r>
      <w:r w:rsidR="00551448" w:rsidRPr="00FF6DFD">
        <w:rPr>
          <w:b/>
          <w:bCs/>
          <w:color w:val="2D2C2C"/>
          <w:w w:val="105"/>
        </w:rPr>
        <w:t>funds</w:t>
      </w:r>
      <w:r w:rsidR="00FF6DFD" w:rsidRPr="00FF6DFD">
        <w:rPr>
          <w:color w:val="2D2C2C"/>
          <w:w w:val="105"/>
        </w:rPr>
        <w:t>’</w:t>
      </w:r>
      <w:r w:rsidR="002C4B1D" w:rsidRPr="00FF6DFD">
        <w:rPr>
          <w:color w:val="2D2C2C"/>
          <w:w w:val="105"/>
        </w:rPr>
        <w:t>:</w:t>
      </w:r>
      <w:r w:rsidR="00355B07" w:rsidRPr="00FF6DFD">
        <w:rPr>
          <w:color w:val="2D2C2C"/>
          <w:w w:val="105"/>
        </w:rPr>
        <w:t xml:space="preserve"> </w:t>
      </w:r>
    </w:p>
    <w:p w14:paraId="610F8EDB" w14:textId="77777777" w:rsidR="003264B3" w:rsidRPr="00C16CA1" w:rsidRDefault="003264B3" w:rsidP="007706FC">
      <w:pPr>
        <w:tabs>
          <w:tab w:val="left" w:pos="280"/>
        </w:tabs>
        <w:spacing w:before="190" w:line="271" w:lineRule="auto"/>
        <w:ind w:left="101" w:right="209"/>
        <w:rPr>
          <w:sz w:val="21"/>
        </w:rPr>
      </w:pPr>
    </w:p>
    <w:p w14:paraId="495122F6" w14:textId="7ACAE4D6" w:rsidR="00355B07" w:rsidRPr="000812C4" w:rsidRDefault="00723C8C" w:rsidP="007706FC">
      <w:pPr>
        <w:tabs>
          <w:tab w:val="left" w:pos="328"/>
        </w:tabs>
        <w:spacing w:before="168" w:line="271" w:lineRule="auto"/>
        <w:ind w:right="219"/>
        <w:rPr>
          <w:sz w:val="21"/>
        </w:rPr>
      </w:pPr>
      <w:r w:rsidRPr="00723C8C">
        <w:rPr>
          <w:noProof/>
        </w:rPr>
        <w:drawing>
          <wp:inline distT="0" distB="0" distL="0" distR="0" wp14:anchorId="54B9D4B6" wp14:editId="0FF5F042">
            <wp:extent cx="5873750" cy="2406015"/>
            <wp:effectExtent l="0" t="0" r="0" b="0"/>
            <wp:docPr id="962707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073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76B1" w14:textId="77777777" w:rsidR="00C16CA1" w:rsidRDefault="00C16CA1" w:rsidP="007706FC">
      <w:pPr>
        <w:pStyle w:val="ListParagraph"/>
        <w:tabs>
          <w:tab w:val="left" w:pos="328"/>
        </w:tabs>
        <w:spacing w:before="168" w:line="271" w:lineRule="auto"/>
        <w:ind w:right="219"/>
        <w:rPr>
          <w:color w:val="2D2C2C"/>
          <w:w w:val="105"/>
          <w:sz w:val="21"/>
        </w:rPr>
      </w:pPr>
    </w:p>
    <w:p w14:paraId="460C01E2" w14:textId="02A130CD" w:rsidR="00445CEA" w:rsidRDefault="005063DB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5063DB">
        <w:rPr>
          <w:color w:val="2D2C2C"/>
          <w:sz w:val="21"/>
          <w:lang w:val="en-GB"/>
        </w:rPr>
        <w:t xml:space="preserve">Use data analysis in </w:t>
      </w:r>
      <w:r w:rsidR="00FF6DFD">
        <w:rPr>
          <w:color w:val="2D2C2C"/>
          <w:sz w:val="21"/>
          <w:lang w:val="en-GB"/>
        </w:rPr>
        <w:t>Excel</w:t>
      </w:r>
      <w:r w:rsidRPr="005063DB">
        <w:rPr>
          <w:color w:val="2D2C2C"/>
          <w:sz w:val="21"/>
          <w:lang w:val="en-GB"/>
        </w:rPr>
        <w:t xml:space="preserve"> (you might need to load the add-ins Analysis </w:t>
      </w:r>
      <w:proofErr w:type="spellStart"/>
      <w:r w:rsidRPr="005063DB">
        <w:rPr>
          <w:color w:val="2D2C2C"/>
          <w:sz w:val="21"/>
          <w:lang w:val="en-GB"/>
        </w:rPr>
        <w:t>ToolPack</w:t>
      </w:r>
      <w:proofErr w:type="spellEnd"/>
      <w:r w:rsidRPr="005063DB">
        <w:rPr>
          <w:color w:val="2D2C2C"/>
          <w:sz w:val="21"/>
          <w:lang w:val="en-GB"/>
        </w:rPr>
        <w:t xml:space="preserve">) to estimate the </w:t>
      </w:r>
      <w:r w:rsidRPr="005063DB">
        <w:rPr>
          <w:b/>
          <w:bCs/>
          <w:color w:val="2D2C2C"/>
          <w:sz w:val="21"/>
          <w:lang w:val="en-GB"/>
        </w:rPr>
        <w:t xml:space="preserve">correlation matrix </w:t>
      </w:r>
      <w:r w:rsidRPr="005063DB">
        <w:rPr>
          <w:color w:val="2D2C2C"/>
          <w:sz w:val="21"/>
          <w:lang w:val="en-GB"/>
        </w:rPr>
        <w:t xml:space="preserve">of the funds’ returns. </w:t>
      </w:r>
    </w:p>
    <w:p w14:paraId="0657A966" w14:textId="77777777" w:rsidR="00445CEA" w:rsidRDefault="00445CEA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6449BBB7" w14:textId="011CD2AE" w:rsidR="00445CEA" w:rsidRDefault="0023133C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23133C">
        <w:rPr>
          <w:noProof/>
          <w:color w:val="2D2C2C"/>
          <w:sz w:val="21"/>
          <w:lang w:val="en-GB"/>
        </w:rPr>
        <w:drawing>
          <wp:inline distT="0" distB="0" distL="0" distR="0" wp14:anchorId="49CB127C" wp14:editId="07FD3897">
            <wp:extent cx="5873750" cy="3303905"/>
            <wp:effectExtent l="0" t="0" r="0" b="0"/>
            <wp:docPr id="1299809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096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5DBC" w14:textId="77777777" w:rsidR="00F31AB8" w:rsidRDefault="00F31AB8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6B1E2D9A" w14:textId="79F27F8C" w:rsidR="00F31AB8" w:rsidRDefault="00A21E22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A21E22">
        <w:rPr>
          <w:noProof/>
          <w:color w:val="2D2C2C"/>
          <w:sz w:val="21"/>
          <w:lang w:val="en-GB"/>
        </w:rPr>
        <w:lastRenderedPageBreak/>
        <w:drawing>
          <wp:inline distT="0" distB="0" distL="0" distR="0" wp14:anchorId="67141D16" wp14:editId="5A46FA5E">
            <wp:extent cx="5873750" cy="3303905"/>
            <wp:effectExtent l="0" t="0" r="0" b="0"/>
            <wp:docPr id="345698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981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BB9D" w14:textId="77777777" w:rsidR="00A21E22" w:rsidRDefault="00A21E22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28D73102" w14:textId="2AE4249D" w:rsidR="00445CEA" w:rsidRDefault="00FD56E5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FD56E5">
        <w:rPr>
          <w:noProof/>
          <w:color w:val="2D2C2C"/>
          <w:sz w:val="21"/>
          <w:lang w:val="en-GB"/>
        </w:rPr>
        <w:drawing>
          <wp:inline distT="0" distB="0" distL="0" distR="0" wp14:anchorId="0D5D60DF" wp14:editId="45E63A0D">
            <wp:extent cx="5873750" cy="3303905"/>
            <wp:effectExtent l="0" t="0" r="0" b="0"/>
            <wp:docPr id="1656949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498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88BA" w14:textId="77777777" w:rsidR="00CC3C5C" w:rsidRDefault="00CC3C5C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35BCB4A6" w14:textId="794343A5" w:rsidR="00216DBB" w:rsidRDefault="00721E35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>
        <w:rPr>
          <w:color w:val="2D2C2C"/>
          <w:sz w:val="21"/>
          <w:lang w:val="en-GB"/>
        </w:rPr>
        <w:t>T</w:t>
      </w:r>
      <w:r w:rsidR="00FD56E5">
        <w:rPr>
          <w:color w:val="2D2C2C"/>
          <w:sz w:val="21"/>
          <w:lang w:val="en-GB"/>
        </w:rPr>
        <w:t>he correlation structure between the funds in the sample is visuali</w:t>
      </w:r>
      <w:r w:rsidR="00FF6DFD">
        <w:rPr>
          <w:color w:val="2D2C2C"/>
          <w:sz w:val="21"/>
          <w:lang w:val="en-GB"/>
        </w:rPr>
        <w:t>s</w:t>
      </w:r>
      <w:r w:rsidR="00FD56E5">
        <w:rPr>
          <w:color w:val="2D2C2C"/>
          <w:sz w:val="21"/>
          <w:lang w:val="en-GB"/>
        </w:rPr>
        <w:t xml:space="preserve">ed. </w:t>
      </w:r>
      <w:r w:rsidR="005063DB" w:rsidRPr="005063DB">
        <w:rPr>
          <w:color w:val="2D2C2C"/>
          <w:sz w:val="21"/>
          <w:lang w:val="en-GB"/>
        </w:rPr>
        <w:t>What insight</w:t>
      </w:r>
      <w:r w:rsidR="00FF6DFD">
        <w:rPr>
          <w:color w:val="2D2C2C"/>
          <w:sz w:val="21"/>
          <w:lang w:val="en-GB"/>
        </w:rPr>
        <w:t xml:space="preserve"> do</w:t>
      </w:r>
      <w:r w:rsidR="005063DB" w:rsidRPr="005063DB">
        <w:rPr>
          <w:color w:val="2D2C2C"/>
          <w:sz w:val="21"/>
          <w:lang w:val="en-GB"/>
        </w:rPr>
        <w:t xml:space="preserve"> you get from the same? </w:t>
      </w:r>
    </w:p>
    <w:p w14:paraId="0F54EC55" w14:textId="03823876" w:rsidR="005063DB" w:rsidRDefault="00216DBB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>
        <w:rPr>
          <w:color w:val="2D2C2C"/>
          <w:sz w:val="21"/>
          <w:lang w:val="en-GB"/>
        </w:rPr>
        <w:t>What are the funds which show the highest level of correlation?</w:t>
      </w:r>
    </w:p>
    <w:p w14:paraId="5F566447" w14:textId="5793F54D" w:rsidR="005063DB" w:rsidRPr="005063DB" w:rsidRDefault="00216DBB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>
        <w:rPr>
          <w:color w:val="2D2C2C"/>
          <w:sz w:val="21"/>
          <w:lang w:val="en-GB"/>
        </w:rPr>
        <w:t xml:space="preserve">Which is the most decorrelating fund </w:t>
      </w:r>
      <w:r w:rsidR="00CC3C5C">
        <w:rPr>
          <w:color w:val="2D2C2C"/>
          <w:sz w:val="21"/>
          <w:lang w:val="en-GB"/>
        </w:rPr>
        <w:t>with</w:t>
      </w:r>
      <w:r>
        <w:rPr>
          <w:color w:val="2D2C2C"/>
          <w:sz w:val="21"/>
          <w:lang w:val="en-GB"/>
        </w:rPr>
        <w:t>in the sample</w:t>
      </w:r>
      <w:r w:rsidR="00CC3C5C">
        <w:rPr>
          <w:color w:val="2D2C2C"/>
          <w:sz w:val="21"/>
          <w:lang w:val="en-GB"/>
        </w:rPr>
        <w:t xml:space="preserve"> of funds</w:t>
      </w:r>
      <w:r>
        <w:rPr>
          <w:color w:val="2D2C2C"/>
          <w:sz w:val="21"/>
          <w:lang w:val="en-GB"/>
        </w:rPr>
        <w:t>?</w:t>
      </w:r>
    </w:p>
    <w:p w14:paraId="138C7AEF" w14:textId="627FEFAB" w:rsidR="00445CEA" w:rsidRDefault="00445CEA" w:rsidP="007706FC">
      <w:pPr>
        <w:rPr>
          <w:color w:val="2D2C2C"/>
          <w:w w:val="105"/>
          <w:sz w:val="21"/>
        </w:rPr>
      </w:pPr>
      <w:r>
        <w:rPr>
          <w:color w:val="2D2C2C"/>
          <w:w w:val="105"/>
          <w:sz w:val="21"/>
        </w:rPr>
        <w:br w:type="page"/>
      </w:r>
    </w:p>
    <w:p w14:paraId="1B81D14C" w14:textId="311736FD" w:rsidR="00C477F4" w:rsidRPr="00FF6DFD" w:rsidRDefault="00C477F4" w:rsidP="007706FC">
      <w:pPr>
        <w:tabs>
          <w:tab w:val="left" w:pos="280"/>
        </w:tabs>
        <w:spacing w:before="190" w:line="271" w:lineRule="auto"/>
        <w:ind w:right="209"/>
        <w:rPr>
          <w:b/>
          <w:bCs/>
          <w:color w:val="004050"/>
          <w:sz w:val="21"/>
          <w:lang w:val="en-GB"/>
        </w:rPr>
      </w:pPr>
      <w:r w:rsidRPr="00FF6DFD">
        <w:rPr>
          <w:b/>
          <w:bCs/>
          <w:color w:val="004050"/>
          <w:sz w:val="21"/>
          <w:lang w:val="en-GB"/>
        </w:rPr>
        <w:lastRenderedPageBreak/>
        <w:t>Task 2</w:t>
      </w:r>
    </w:p>
    <w:p w14:paraId="7959C5D2" w14:textId="77777777" w:rsidR="00C477F4" w:rsidRDefault="00C477F4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0E538D8E" w14:textId="450C2F6D" w:rsidR="005063DB" w:rsidRPr="005063DB" w:rsidRDefault="005063DB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5063DB">
        <w:rPr>
          <w:color w:val="2D2C2C"/>
          <w:sz w:val="21"/>
          <w:lang w:val="en-GB"/>
        </w:rPr>
        <w:t xml:space="preserve">Draw a </w:t>
      </w:r>
      <w:r w:rsidRPr="005063DB">
        <w:rPr>
          <w:b/>
          <w:bCs/>
          <w:color w:val="2D2C2C"/>
          <w:sz w:val="21"/>
          <w:lang w:val="en-GB"/>
        </w:rPr>
        <w:t xml:space="preserve">scatter plot </w:t>
      </w:r>
      <w:r w:rsidRPr="005063DB">
        <w:rPr>
          <w:color w:val="2D2C2C"/>
          <w:sz w:val="21"/>
          <w:lang w:val="en-GB"/>
        </w:rPr>
        <w:t>of the returns for: funds 1</w:t>
      </w:r>
      <w:r w:rsidR="00FF6DFD">
        <w:rPr>
          <w:color w:val="2D2C2C"/>
          <w:sz w:val="21"/>
          <w:lang w:val="en-GB"/>
        </w:rPr>
        <w:t xml:space="preserve"> and </w:t>
      </w:r>
      <w:r w:rsidRPr="005063DB">
        <w:rPr>
          <w:color w:val="2D2C2C"/>
          <w:sz w:val="21"/>
          <w:lang w:val="en-GB"/>
        </w:rPr>
        <w:t>7, funds 9</w:t>
      </w:r>
      <w:r w:rsidR="00FF6DFD">
        <w:rPr>
          <w:color w:val="2D2C2C"/>
          <w:sz w:val="21"/>
          <w:lang w:val="en-GB"/>
        </w:rPr>
        <w:t xml:space="preserve"> and </w:t>
      </w:r>
      <w:r w:rsidRPr="005063DB">
        <w:rPr>
          <w:color w:val="2D2C2C"/>
          <w:sz w:val="21"/>
          <w:lang w:val="en-GB"/>
        </w:rPr>
        <w:t>10, funds 7</w:t>
      </w:r>
      <w:r w:rsidR="00FF6DFD">
        <w:rPr>
          <w:color w:val="2D2C2C"/>
          <w:sz w:val="21"/>
          <w:lang w:val="en-GB"/>
        </w:rPr>
        <w:t xml:space="preserve"> and </w:t>
      </w:r>
      <w:r w:rsidRPr="005063DB">
        <w:rPr>
          <w:color w:val="2D2C2C"/>
          <w:sz w:val="21"/>
          <w:lang w:val="en-GB"/>
        </w:rPr>
        <w:t xml:space="preserve">8. </w:t>
      </w:r>
    </w:p>
    <w:p w14:paraId="611A5A12" w14:textId="77777777" w:rsidR="00445CEA" w:rsidRDefault="00445CEA" w:rsidP="007706FC">
      <w:pPr>
        <w:pStyle w:val="ListParagraph"/>
        <w:tabs>
          <w:tab w:val="left" w:pos="328"/>
        </w:tabs>
        <w:spacing w:before="168" w:line="271" w:lineRule="auto"/>
        <w:ind w:right="219"/>
        <w:rPr>
          <w:color w:val="2D2C2C"/>
          <w:w w:val="105"/>
          <w:sz w:val="21"/>
        </w:rPr>
      </w:pPr>
    </w:p>
    <w:p w14:paraId="609CC210" w14:textId="0A8292B5" w:rsidR="004264B1" w:rsidRDefault="004264B1" w:rsidP="007706FC">
      <w:pPr>
        <w:pStyle w:val="ListParagraph"/>
        <w:tabs>
          <w:tab w:val="left" w:pos="328"/>
        </w:tabs>
        <w:spacing w:before="168" w:line="271" w:lineRule="auto"/>
        <w:ind w:right="219"/>
        <w:rPr>
          <w:color w:val="2D2C2C"/>
          <w:w w:val="105"/>
          <w:sz w:val="21"/>
        </w:rPr>
      </w:pPr>
      <w:r w:rsidRPr="004264B1">
        <w:rPr>
          <w:noProof/>
          <w:color w:val="2D2C2C"/>
          <w:w w:val="105"/>
          <w:sz w:val="21"/>
        </w:rPr>
        <w:drawing>
          <wp:inline distT="0" distB="0" distL="0" distR="0" wp14:anchorId="4E42DEA8" wp14:editId="3180C143">
            <wp:extent cx="5873750" cy="3303905"/>
            <wp:effectExtent l="0" t="0" r="0" b="0"/>
            <wp:docPr id="186901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18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7D2" w14:textId="77777777" w:rsidR="008075B5" w:rsidRDefault="008075B5" w:rsidP="007706FC">
      <w:pPr>
        <w:pStyle w:val="ListParagraph"/>
        <w:tabs>
          <w:tab w:val="left" w:pos="328"/>
        </w:tabs>
        <w:spacing w:before="168" w:line="271" w:lineRule="auto"/>
        <w:ind w:right="219"/>
        <w:rPr>
          <w:color w:val="2D2C2C"/>
          <w:w w:val="105"/>
          <w:sz w:val="21"/>
        </w:rPr>
      </w:pPr>
    </w:p>
    <w:p w14:paraId="65B24D2A" w14:textId="77777777" w:rsidR="005063DB" w:rsidRPr="005063DB" w:rsidRDefault="005063DB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5063DB">
        <w:rPr>
          <w:color w:val="2D2C2C"/>
          <w:sz w:val="21"/>
          <w:lang w:val="en-GB"/>
        </w:rPr>
        <w:t xml:space="preserve">Are the charts confirming the indications obtained from the correlation matrix? </w:t>
      </w:r>
    </w:p>
    <w:p w14:paraId="08330205" w14:textId="41624366" w:rsidR="00B37AE6" w:rsidRDefault="00B37AE6" w:rsidP="007706FC">
      <w:pPr>
        <w:pStyle w:val="ListParagraph"/>
        <w:tabs>
          <w:tab w:val="left" w:pos="328"/>
        </w:tabs>
        <w:spacing w:before="168" w:line="271" w:lineRule="auto"/>
        <w:ind w:right="219"/>
        <w:rPr>
          <w:sz w:val="20"/>
        </w:rPr>
      </w:pPr>
    </w:p>
    <w:p w14:paraId="1F214180" w14:textId="12B8151A" w:rsidR="00E74124" w:rsidRDefault="001057A0" w:rsidP="007706FC">
      <w:pPr>
        <w:pStyle w:val="BodyText"/>
        <w:ind w:left="100"/>
        <w:rPr>
          <w:sz w:val="20"/>
        </w:rPr>
      </w:pPr>
      <w:r w:rsidRPr="001057A0">
        <w:rPr>
          <w:noProof/>
        </w:rPr>
        <w:drawing>
          <wp:inline distT="0" distB="0" distL="0" distR="0" wp14:anchorId="5C6C4E91" wp14:editId="519752B6">
            <wp:extent cx="5873750" cy="2134235"/>
            <wp:effectExtent l="0" t="0" r="0" b="0"/>
            <wp:docPr id="1709335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355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4E14" w14:textId="77777777" w:rsidR="00E74124" w:rsidRDefault="00E74124" w:rsidP="007706FC">
      <w:pPr>
        <w:rPr>
          <w:sz w:val="20"/>
          <w:szCs w:val="21"/>
        </w:rPr>
      </w:pPr>
      <w:r>
        <w:rPr>
          <w:sz w:val="20"/>
        </w:rPr>
        <w:br w:type="page"/>
      </w:r>
    </w:p>
    <w:p w14:paraId="3FF77108" w14:textId="6E8B12B9" w:rsidR="001057A0" w:rsidRPr="00FF6DFD" w:rsidRDefault="007325A0" w:rsidP="007706FC">
      <w:pPr>
        <w:pStyle w:val="BodyText"/>
        <w:ind w:left="100"/>
        <w:rPr>
          <w:b/>
          <w:bCs/>
          <w:color w:val="004050"/>
          <w:sz w:val="20"/>
        </w:rPr>
      </w:pPr>
      <w:r w:rsidRPr="00FF6DFD">
        <w:rPr>
          <w:b/>
          <w:bCs/>
          <w:color w:val="004050"/>
          <w:sz w:val="20"/>
        </w:rPr>
        <w:lastRenderedPageBreak/>
        <w:t>Task 3</w:t>
      </w:r>
    </w:p>
    <w:p w14:paraId="386EC7B7" w14:textId="77777777" w:rsidR="007325A0" w:rsidRDefault="007325A0" w:rsidP="007706FC">
      <w:pPr>
        <w:pStyle w:val="BodyText"/>
        <w:ind w:left="100"/>
        <w:rPr>
          <w:sz w:val="20"/>
        </w:rPr>
      </w:pPr>
    </w:p>
    <w:p w14:paraId="1DF3A494" w14:textId="77777777" w:rsidR="00C377D4" w:rsidRDefault="00C377D4" w:rsidP="007706FC">
      <w:pPr>
        <w:pStyle w:val="BodyText"/>
        <w:ind w:left="100"/>
        <w:rPr>
          <w:sz w:val="20"/>
        </w:rPr>
      </w:pPr>
    </w:p>
    <w:p w14:paraId="3FCF1197" w14:textId="7D931193" w:rsidR="0056464E" w:rsidRDefault="005063DB" w:rsidP="007706FC">
      <w:pPr>
        <w:pStyle w:val="BodyText"/>
        <w:ind w:left="100"/>
        <w:rPr>
          <w:color w:val="2D2C2C"/>
          <w:lang w:val="en-GB"/>
        </w:rPr>
      </w:pPr>
      <w:r w:rsidRPr="005063DB">
        <w:rPr>
          <w:color w:val="2D2C2C"/>
          <w:lang w:val="en-GB"/>
        </w:rPr>
        <w:t xml:space="preserve">Create a </w:t>
      </w:r>
      <w:r w:rsidRPr="005063DB">
        <w:rPr>
          <w:b/>
          <w:bCs/>
          <w:color w:val="2D2C2C"/>
          <w:lang w:val="en-GB"/>
        </w:rPr>
        <w:t>histogram</w:t>
      </w:r>
      <w:r w:rsidRPr="005063DB">
        <w:rPr>
          <w:color w:val="2D2C2C"/>
          <w:lang w:val="en-GB"/>
        </w:rPr>
        <w:t xml:space="preserve"> for the returns of funds 1, 2, 3, 4, </w:t>
      </w:r>
      <w:r w:rsidR="00FF6DFD">
        <w:rPr>
          <w:color w:val="2D2C2C"/>
          <w:lang w:val="en-GB"/>
        </w:rPr>
        <w:t xml:space="preserve">and </w:t>
      </w:r>
      <w:r w:rsidRPr="005063DB">
        <w:rPr>
          <w:color w:val="2D2C2C"/>
          <w:lang w:val="en-GB"/>
        </w:rPr>
        <w:t>5</w:t>
      </w:r>
      <w:r w:rsidR="00FF6DFD">
        <w:rPr>
          <w:color w:val="2D2C2C"/>
          <w:lang w:val="en-GB"/>
        </w:rPr>
        <w:t>.</w:t>
      </w:r>
    </w:p>
    <w:p w14:paraId="6156DFB5" w14:textId="77777777" w:rsidR="0056464E" w:rsidRDefault="0056464E" w:rsidP="007706FC">
      <w:pPr>
        <w:pStyle w:val="BodyText"/>
        <w:ind w:left="100"/>
        <w:rPr>
          <w:color w:val="2D2C2C"/>
          <w:lang w:val="en-GB"/>
        </w:rPr>
      </w:pPr>
    </w:p>
    <w:p w14:paraId="2145D2DC" w14:textId="77777777" w:rsidR="00C377D4" w:rsidRDefault="00C377D4" w:rsidP="007706FC">
      <w:pPr>
        <w:pStyle w:val="BodyText"/>
        <w:ind w:left="100"/>
        <w:rPr>
          <w:color w:val="2D2C2C"/>
          <w:lang w:val="en-GB"/>
        </w:rPr>
      </w:pPr>
    </w:p>
    <w:p w14:paraId="078341C3" w14:textId="4D9CF0CB" w:rsidR="00043DF1" w:rsidRDefault="0056464E" w:rsidP="007706FC">
      <w:pPr>
        <w:rPr>
          <w:color w:val="2D2C2C"/>
          <w:sz w:val="21"/>
        </w:rPr>
      </w:pPr>
      <w:r w:rsidRPr="0056464E">
        <w:rPr>
          <w:noProof/>
          <w:color w:val="2D2C2C"/>
          <w:sz w:val="21"/>
        </w:rPr>
        <w:drawing>
          <wp:inline distT="0" distB="0" distL="0" distR="0" wp14:anchorId="18CE6CAC" wp14:editId="6B2D8B3F">
            <wp:extent cx="5873750" cy="3303905"/>
            <wp:effectExtent l="0" t="0" r="0" b="0"/>
            <wp:docPr id="548221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218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E6E6" w14:textId="77777777" w:rsidR="0088093D" w:rsidRDefault="0088093D" w:rsidP="007706FC">
      <w:pPr>
        <w:rPr>
          <w:color w:val="2D2C2C"/>
          <w:sz w:val="21"/>
        </w:rPr>
      </w:pPr>
    </w:p>
    <w:p w14:paraId="4F684D61" w14:textId="77777777" w:rsidR="0088093D" w:rsidRDefault="0088093D" w:rsidP="007706FC">
      <w:pPr>
        <w:rPr>
          <w:color w:val="2D2C2C"/>
          <w:sz w:val="21"/>
        </w:rPr>
      </w:pPr>
    </w:p>
    <w:p w14:paraId="40998198" w14:textId="7DDC2E0C" w:rsidR="00213182" w:rsidRDefault="00213182" w:rsidP="007706FC">
      <w:pPr>
        <w:pStyle w:val="BodyText"/>
        <w:ind w:left="100"/>
        <w:rPr>
          <w:color w:val="2D2C2C"/>
          <w:lang w:val="en-GB"/>
        </w:rPr>
      </w:pPr>
      <w:r>
        <w:rPr>
          <w:color w:val="2D2C2C"/>
          <w:lang w:val="en-GB"/>
        </w:rPr>
        <w:t xml:space="preserve">Remember to set the same </w:t>
      </w:r>
      <w:r w:rsidRPr="00333553">
        <w:rPr>
          <w:b/>
          <w:bCs/>
          <w:color w:val="2D2C2C"/>
          <w:lang w:val="en-GB"/>
        </w:rPr>
        <w:t>number</w:t>
      </w:r>
      <w:r>
        <w:rPr>
          <w:color w:val="2D2C2C"/>
          <w:lang w:val="en-GB"/>
        </w:rPr>
        <w:t xml:space="preserve"> </w:t>
      </w:r>
      <w:r w:rsidRPr="00333553">
        <w:rPr>
          <w:b/>
          <w:bCs/>
          <w:color w:val="2D2C2C"/>
          <w:lang w:val="en-GB"/>
        </w:rPr>
        <w:t>of</w:t>
      </w:r>
      <w:r>
        <w:rPr>
          <w:color w:val="2D2C2C"/>
          <w:lang w:val="en-GB"/>
        </w:rPr>
        <w:t xml:space="preserve"> </w:t>
      </w:r>
      <w:r w:rsidRPr="00333553">
        <w:rPr>
          <w:b/>
          <w:bCs/>
          <w:color w:val="2D2C2C"/>
          <w:lang w:val="en-GB"/>
        </w:rPr>
        <w:t>bins</w:t>
      </w:r>
      <w:r>
        <w:rPr>
          <w:color w:val="2D2C2C"/>
          <w:lang w:val="en-GB"/>
        </w:rPr>
        <w:t xml:space="preserve"> in each histogram for </w:t>
      </w:r>
      <w:r w:rsidR="00497B80">
        <w:rPr>
          <w:color w:val="2D2C2C"/>
          <w:lang w:val="en-GB"/>
        </w:rPr>
        <w:t xml:space="preserve">a </w:t>
      </w:r>
      <w:r>
        <w:rPr>
          <w:color w:val="2D2C2C"/>
          <w:lang w:val="en-GB"/>
        </w:rPr>
        <w:t>valuable comparison</w:t>
      </w:r>
      <w:r w:rsidR="00497B80">
        <w:rPr>
          <w:color w:val="2D2C2C"/>
          <w:lang w:val="en-GB"/>
        </w:rPr>
        <w:t xml:space="preserve"> of the same</w:t>
      </w:r>
      <w:r>
        <w:rPr>
          <w:color w:val="2D2C2C"/>
          <w:lang w:val="en-GB"/>
        </w:rPr>
        <w:t>.</w:t>
      </w:r>
    </w:p>
    <w:p w14:paraId="4335E1D4" w14:textId="77777777" w:rsidR="00913B38" w:rsidRDefault="00913B38" w:rsidP="007706FC">
      <w:pPr>
        <w:pStyle w:val="BodyText"/>
        <w:ind w:left="100"/>
        <w:rPr>
          <w:color w:val="2D2C2C"/>
          <w:lang w:val="en-GB"/>
        </w:rPr>
      </w:pPr>
    </w:p>
    <w:p w14:paraId="09B8B902" w14:textId="77777777" w:rsidR="00213182" w:rsidRDefault="00213182" w:rsidP="007706FC">
      <w:pPr>
        <w:pStyle w:val="BodyText"/>
        <w:ind w:left="100"/>
        <w:rPr>
          <w:color w:val="2D2C2C"/>
          <w:lang w:val="en-GB"/>
        </w:rPr>
      </w:pPr>
    </w:p>
    <w:p w14:paraId="672F54C4" w14:textId="4A4BEB49" w:rsidR="00213182" w:rsidRDefault="00B9567D" w:rsidP="007706FC">
      <w:pPr>
        <w:pStyle w:val="BodyText"/>
        <w:ind w:left="100"/>
        <w:rPr>
          <w:color w:val="2D2C2C"/>
          <w:lang w:val="en-GB"/>
        </w:rPr>
      </w:pPr>
      <w:r w:rsidRPr="00B9567D">
        <w:rPr>
          <w:noProof/>
          <w:color w:val="2D2C2C"/>
          <w:lang w:val="en-GB"/>
        </w:rPr>
        <w:drawing>
          <wp:inline distT="0" distB="0" distL="0" distR="0" wp14:anchorId="5D8E2AC8" wp14:editId="2B7812D2">
            <wp:extent cx="5873750" cy="3303905"/>
            <wp:effectExtent l="0" t="0" r="0" b="0"/>
            <wp:docPr id="1670171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716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30F3" w14:textId="77777777" w:rsidR="00913B38" w:rsidRDefault="00913B38" w:rsidP="007706FC">
      <w:pPr>
        <w:pStyle w:val="BodyText"/>
        <w:ind w:left="100"/>
        <w:rPr>
          <w:color w:val="2D2C2C"/>
          <w:lang w:val="en-GB"/>
        </w:rPr>
      </w:pPr>
    </w:p>
    <w:p w14:paraId="626B77AD" w14:textId="77777777" w:rsidR="00913B38" w:rsidRDefault="00913B38" w:rsidP="007706FC">
      <w:pPr>
        <w:pStyle w:val="BodyText"/>
        <w:ind w:left="100"/>
        <w:rPr>
          <w:color w:val="2D2C2C"/>
          <w:lang w:val="en-GB"/>
        </w:rPr>
      </w:pPr>
    </w:p>
    <w:p w14:paraId="217A7BFD" w14:textId="77777777" w:rsidR="00913B38" w:rsidRDefault="00913B38" w:rsidP="007706FC">
      <w:pPr>
        <w:pStyle w:val="BodyText"/>
        <w:ind w:left="100"/>
        <w:rPr>
          <w:color w:val="2D2C2C"/>
          <w:lang w:val="en-GB"/>
        </w:rPr>
      </w:pPr>
    </w:p>
    <w:p w14:paraId="7DC2E13C" w14:textId="77777777" w:rsidR="00913B38" w:rsidRDefault="00913B38" w:rsidP="007706FC">
      <w:pPr>
        <w:pStyle w:val="BodyText"/>
        <w:ind w:left="100"/>
        <w:rPr>
          <w:color w:val="2D2C2C"/>
          <w:lang w:val="en-GB"/>
        </w:rPr>
      </w:pPr>
    </w:p>
    <w:p w14:paraId="2F7F678C" w14:textId="77777777" w:rsidR="00913B38" w:rsidRDefault="00913B38" w:rsidP="007706FC">
      <w:pPr>
        <w:pStyle w:val="BodyText"/>
        <w:ind w:left="100"/>
        <w:rPr>
          <w:color w:val="2D2C2C"/>
          <w:lang w:val="en-GB"/>
        </w:rPr>
      </w:pPr>
    </w:p>
    <w:p w14:paraId="2B844FAA" w14:textId="6B01C33C" w:rsidR="00913B38" w:rsidRDefault="002E6E38" w:rsidP="007706FC">
      <w:pPr>
        <w:pStyle w:val="BodyText"/>
        <w:ind w:left="100"/>
        <w:rPr>
          <w:color w:val="2D2C2C"/>
          <w:lang w:val="en-GB"/>
        </w:rPr>
      </w:pPr>
      <w:r>
        <w:rPr>
          <w:color w:val="2D2C2C"/>
          <w:lang w:val="en-GB"/>
        </w:rPr>
        <w:lastRenderedPageBreak/>
        <w:t>T</w:t>
      </w:r>
      <w:r w:rsidR="00B91814">
        <w:rPr>
          <w:color w:val="2D2C2C"/>
          <w:lang w:val="en-GB"/>
        </w:rPr>
        <w:t>he histograms for each</w:t>
      </w:r>
      <w:r w:rsidR="00F75DAE">
        <w:rPr>
          <w:color w:val="2D2C2C"/>
          <w:lang w:val="en-GB"/>
        </w:rPr>
        <w:t xml:space="preserve"> of the 5</w:t>
      </w:r>
      <w:r w:rsidR="00B91814">
        <w:rPr>
          <w:color w:val="2D2C2C"/>
          <w:lang w:val="en-GB"/>
        </w:rPr>
        <w:t xml:space="preserve"> fund</w:t>
      </w:r>
      <w:r w:rsidR="00F75DAE">
        <w:rPr>
          <w:color w:val="2D2C2C"/>
          <w:lang w:val="en-GB"/>
        </w:rPr>
        <w:t>s</w:t>
      </w:r>
      <w:r w:rsidR="00B91814">
        <w:rPr>
          <w:color w:val="2D2C2C"/>
          <w:lang w:val="en-GB"/>
        </w:rPr>
        <w:t xml:space="preserve"> are visuali</w:t>
      </w:r>
      <w:r w:rsidR="007706FC">
        <w:rPr>
          <w:color w:val="2D2C2C"/>
          <w:lang w:val="en-GB"/>
        </w:rPr>
        <w:t>s</w:t>
      </w:r>
      <w:r w:rsidR="00B91814">
        <w:rPr>
          <w:color w:val="2D2C2C"/>
          <w:lang w:val="en-GB"/>
        </w:rPr>
        <w:t>ed:</w:t>
      </w:r>
    </w:p>
    <w:p w14:paraId="0782BC29" w14:textId="77777777" w:rsidR="00B91814" w:rsidRDefault="00B91814" w:rsidP="007706FC">
      <w:pPr>
        <w:pStyle w:val="BodyText"/>
        <w:ind w:left="100"/>
        <w:rPr>
          <w:color w:val="2D2C2C"/>
          <w:lang w:val="en-GB"/>
        </w:rPr>
      </w:pPr>
    </w:p>
    <w:p w14:paraId="6DE28370" w14:textId="7CA2F77B" w:rsidR="00913B38" w:rsidRDefault="00C377D4" w:rsidP="007706FC">
      <w:pPr>
        <w:pStyle w:val="BodyText"/>
        <w:ind w:left="100"/>
        <w:rPr>
          <w:color w:val="2D2C2C"/>
          <w:lang w:val="en-GB"/>
        </w:rPr>
      </w:pPr>
      <w:r w:rsidRPr="00C377D4">
        <w:rPr>
          <w:noProof/>
          <w:color w:val="2D2C2C"/>
          <w:lang w:val="en-GB"/>
        </w:rPr>
        <w:drawing>
          <wp:inline distT="0" distB="0" distL="0" distR="0" wp14:anchorId="12FD33EE" wp14:editId="6E3AE1AB">
            <wp:extent cx="5873750" cy="3303905"/>
            <wp:effectExtent l="0" t="0" r="0" b="0"/>
            <wp:docPr id="650417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176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9FC8" w14:textId="77777777" w:rsidR="00913B38" w:rsidRDefault="00913B38" w:rsidP="007706FC">
      <w:pPr>
        <w:pStyle w:val="BodyText"/>
        <w:ind w:left="100"/>
        <w:rPr>
          <w:color w:val="2D2C2C"/>
          <w:lang w:val="en-GB"/>
        </w:rPr>
      </w:pPr>
    </w:p>
    <w:p w14:paraId="7882BEA1" w14:textId="77777777" w:rsidR="00913B38" w:rsidRDefault="00913B38" w:rsidP="007706FC">
      <w:pPr>
        <w:pStyle w:val="BodyText"/>
        <w:ind w:left="100"/>
        <w:rPr>
          <w:color w:val="2D2C2C"/>
          <w:lang w:val="en-GB"/>
        </w:rPr>
      </w:pPr>
    </w:p>
    <w:p w14:paraId="5FDE781C" w14:textId="43B60CFA" w:rsidR="00B91814" w:rsidRDefault="005063DB" w:rsidP="007706FC">
      <w:pPr>
        <w:pStyle w:val="BodyText"/>
        <w:ind w:left="100"/>
        <w:rPr>
          <w:color w:val="2D2C2C"/>
          <w:lang w:val="en-GB"/>
        </w:rPr>
      </w:pPr>
      <w:r w:rsidRPr="005063DB">
        <w:rPr>
          <w:color w:val="2D2C2C"/>
          <w:lang w:val="en-GB"/>
        </w:rPr>
        <w:t xml:space="preserve">Can you guess what </w:t>
      </w:r>
      <w:r w:rsidR="007706FC">
        <w:rPr>
          <w:color w:val="2D2C2C"/>
          <w:lang w:val="en-GB"/>
        </w:rPr>
        <w:t>the</w:t>
      </w:r>
      <w:r w:rsidRPr="005063DB">
        <w:rPr>
          <w:color w:val="2D2C2C"/>
          <w:lang w:val="en-GB"/>
        </w:rPr>
        <w:t xml:space="preserve"> mean, median</w:t>
      </w:r>
      <w:r w:rsidR="007706FC">
        <w:rPr>
          <w:color w:val="2D2C2C"/>
          <w:lang w:val="en-GB"/>
        </w:rPr>
        <w:t>,</w:t>
      </w:r>
      <w:r w:rsidRPr="005063DB">
        <w:rPr>
          <w:color w:val="2D2C2C"/>
          <w:lang w:val="en-GB"/>
        </w:rPr>
        <w:t xml:space="preserve"> and mode values</w:t>
      </w:r>
      <w:r w:rsidR="00422291">
        <w:rPr>
          <w:color w:val="2D2C2C"/>
          <w:lang w:val="en-GB"/>
        </w:rPr>
        <w:t xml:space="preserve"> for the returns of each fund</w:t>
      </w:r>
      <w:r w:rsidR="007706FC">
        <w:rPr>
          <w:color w:val="2D2C2C"/>
          <w:lang w:val="en-GB"/>
        </w:rPr>
        <w:t xml:space="preserve"> are</w:t>
      </w:r>
      <w:r w:rsidR="00EA0290">
        <w:rPr>
          <w:color w:val="2D2C2C"/>
          <w:lang w:val="en-GB"/>
        </w:rPr>
        <w:t xml:space="preserve"> from the</w:t>
      </w:r>
      <w:r w:rsidR="00422291">
        <w:rPr>
          <w:color w:val="2D2C2C"/>
          <w:lang w:val="en-GB"/>
        </w:rPr>
        <w:t>ir</w:t>
      </w:r>
      <w:r w:rsidR="00EA0290">
        <w:rPr>
          <w:color w:val="2D2C2C"/>
          <w:lang w:val="en-GB"/>
        </w:rPr>
        <w:t xml:space="preserve"> histograms</w:t>
      </w:r>
      <w:r w:rsidRPr="005063DB">
        <w:rPr>
          <w:color w:val="2D2C2C"/>
          <w:lang w:val="en-GB"/>
        </w:rPr>
        <w:t xml:space="preserve">? </w:t>
      </w:r>
    </w:p>
    <w:p w14:paraId="46896240" w14:textId="77777777" w:rsidR="00B91814" w:rsidRDefault="00B91814" w:rsidP="007706FC">
      <w:pPr>
        <w:pStyle w:val="BodyText"/>
        <w:ind w:left="100"/>
        <w:rPr>
          <w:color w:val="2D2C2C"/>
          <w:lang w:val="en-GB"/>
        </w:rPr>
      </w:pPr>
    </w:p>
    <w:p w14:paraId="5B74C12B" w14:textId="3A1CABC3" w:rsidR="00422291" w:rsidRDefault="005063DB" w:rsidP="007706FC">
      <w:pPr>
        <w:pStyle w:val="BodyText"/>
        <w:ind w:left="100"/>
        <w:rPr>
          <w:color w:val="2D2C2C"/>
          <w:lang w:val="en-GB"/>
        </w:rPr>
      </w:pPr>
      <w:r w:rsidRPr="005063DB">
        <w:rPr>
          <w:color w:val="2D2C2C"/>
          <w:lang w:val="en-GB"/>
        </w:rPr>
        <w:t xml:space="preserve">Can you identify </w:t>
      </w:r>
      <w:r w:rsidR="001D1B74">
        <w:rPr>
          <w:color w:val="2D2C2C"/>
          <w:lang w:val="en-GB"/>
        </w:rPr>
        <w:t xml:space="preserve">the </w:t>
      </w:r>
      <w:r w:rsidRPr="005063DB">
        <w:rPr>
          <w:color w:val="2D2C2C"/>
          <w:lang w:val="en-GB"/>
        </w:rPr>
        <w:t xml:space="preserve">funds </w:t>
      </w:r>
      <w:r w:rsidR="001D1B74">
        <w:rPr>
          <w:color w:val="2D2C2C"/>
          <w:lang w:val="en-GB"/>
        </w:rPr>
        <w:t xml:space="preserve">whose returns are more impacted by </w:t>
      </w:r>
      <w:r w:rsidRPr="005063DB">
        <w:rPr>
          <w:color w:val="2D2C2C"/>
          <w:lang w:val="en-GB"/>
        </w:rPr>
        <w:t>outliers?</w:t>
      </w:r>
      <w:r w:rsidR="001D1B74">
        <w:rPr>
          <w:color w:val="2D2C2C"/>
          <w:lang w:val="en-GB"/>
        </w:rPr>
        <w:t xml:space="preserve"> </w:t>
      </w:r>
    </w:p>
    <w:p w14:paraId="4F3A3F3A" w14:textId="77777777" w:rsidR="00422291" w:rsidRDefault="00422291" w:rsidP="007706FC">
      <w:pPr>
        <w:pStyle w:val="BodyText"/>
        <w:ind w:left="100"/>
        <w:rPr>
          <w:color w:val="2D2C2C"/>
          <w:lang w:val="en-GB"/>
        </w:rPr>
      </w:pPr>
    </w:p>
    <w:p w14:paraId="1E619906" w14:textId="4AC6E2BF" w:rsidR="00EA0290" w:rsidRPr="00471527" w:rsidRDefault="005063DB" w:rsidP="007706FC">
      <w:pPr>
        <w:pStyle w:val="BodyText"/>
        <w:ind w:left="100"/>
        <w:rPr>
          <w:sz w:val="20"/>
        </w:rPr>
      </w:pPr>
      <w:r w:rsidRPr="005063DB">
        <w:rPr>
          <w:color w:val="2D2C2C"/>
          <w:lang w:val="en-GB"/>
        </w:rPr>
        <w:t xml:space="preserve">You might use the </w:t>
      </w:r>
      <w:r w:rsidR="00FF6DFD">
        <w:rPr>
          <w:color w:val="2D2C2C"/>
          <w:lang w:val="en-GB"/>
        </w:rPr>
        <w:t>Excel</w:t>
      </w:r>
      <w:r w:rsidRPr="005063DB">
        <w:rPr>
          <w:color w:val="2D2C2C"/>
          <w:lang w:val="en-GB"/>
        </w:rPr>
        <w:t xml:space="preserve"> function </w:t>
      </w:r>
      <w:proofErr w:type="gramStart"/>
      <w:r w:rsidRPr="005063DB">
        <w:rPr>
          <w:color w:val="2D2C2C"/>
          <w:lang w:val="en-GB"/>
        </w:rPr>
        <w:t>skew(</w:t>
      </w:r>
      <w:proofErr w:type="gramEnd"/>
      <w:r w:rsidRPr="005063DB">
        <w:rPr>
          <w:color w:val="2D2C2C"/>
          <w:lang w:val="en-GB"/>
        </w:rPr>
        <w:t>) to support your findings.</w:t>
      </w:r>
      <w:r w:rsidR="00471527">
        <w:rPr>
          <w:sz w:val="20"/>
        </w:rPr>
        <w:t xml:space="preserve"> </w:t>
      </w:r>
      <w:r w:rsidR="00EA0290" w:rsidRPr="00EA0290">
        <w:rPr>
          <w:color w:val="2D2C2C"/>
          <w:lang w:val="en-GB"/>
        </w:rPr>
        <w:t>A distribution is considered skewed if it is not symmetrical, meaning it has a longer tail on one side than the other. Skewness can be positive (right-skewed), negative (left-skewed), or zero (symmetrical).</w:t>
      </w:r>
    </w:p>
    <w:p w14:paraId="06C6CDA7" w14:textId="77777777" w:rsidR="00EA0290" w:rsidRDefault="00EA0290" w:rsidP="007706FC">
      <w:pPr>
        <w:rPr>
          <w:color w:val="2D2C2C"/>
          <w:sz w:val="21"/>
        </w:rPr>
      </w:pPr>
    </w:p>
    <w:p w14:paraId="75068FF2" w14:textId="77777777" w:rsidR="004E5B2D" w:rsidRDefault="004E5B2D" w:rsidP="007706FC">
      <w:pPr>
        <w:rPr>
          <w:color w:val="2D2C2C"/>
          <w:sz w:val="21"/>
        </w:rPr>
      </w:pPr>
    </w:p>
    <w:p w14:paraId="33CBAE0C" w14:textId="15F2ADF7" w:rsidR="004E5B2D" w:rsidRDefault="00CE5C2B" w:rsidP="007706FC">
      <w:pPr>
        <w:rPr>
          <w:color w:val="2D2C2C"/>
          <w:sz w:val="21"/>
        </w:rPr>
      </w:pPr>
      <w:r w:rsidRPr="00CE5C2B">
        <w:rPr>
          <w:noProof/>
          <w:color w:val="2D2C2C"/>
          <w:sz w:val="21"/>
        </w:rPr>
        <w:drawing>
          <wp:inline distT="0" distB="0" distL="0" distR="0" wp14:anchorId="1A0894C8" wp14:editId="05E84C1F">
            <wp:extent cx="2473569" cy="2772410"/>
            <wp:effectExtent l="0" t="0" r="3175" b="8890"/>
            <wp:docPr id="379342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42467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-710" r="57886" b="16794"/>
                    <a:stretch/>
                  </pic:blipFill>
                  <pic:spPr bwMode="auto">
                    <a:xfrm>
                      <a:off x="0" y="0"/>
                      <a:ext cx="2473656" cy="277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11C4E" w14:textId="77777777" w:rsidR="00CE5C2B" w:rsidRDefault="00CE5C2B" w:rsidP="007706FC">
      <w:pPr>
        <w:rPr>
          <w:color w:val="2D2C2C"/>
          <w:sz w:val="21"/>
        </w:rPr>
      </w:pPr>
    </w:p>
    <w:p w14:paraId="26026E64" w14:textId="3F92EFF3" w:rsidR="0069206E" w:rsidRDefault="00716344" w:rsidP="007706FC">
      <w:pPr>
        <w:rPr>
          <w:color w:val="2D2C2C"/>
          <w:sz w:val="21"/>
        </w:rPr>
      </w:pPr>
      <w:r w:rsidRPr="00716344">
        <w:rPr>
          <w:noProof/>
        </w:rPr>
        <w:drawing>
          <wp:inline distT="0" distB="0" distL="0" distR="0" wp14:anchorId="6B73D595" wp14:editId="280CFA2F">
            <wp:extent cx="5873750" cy="570865"/>
            <wp:effectExtent l="0" t="0" r="0" b="635"/>
            <wp:docPr id="139329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96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1FF6" w14:textId="77777777" w:rsidR="0069206E" w:rsidRDefault="0069206E" w:rsidP="007706FC">
      <w:pPr>
        <w:rPr>
          <w:color w:val="2D2C2C"/>
          <w:sz w:val="21"/>
        </w:rPr>
      </w:pPr>
      <w:r>
        <w:rPr>
          <w:color w:val="2D2C2C"/>
          <w:sz w:val="21"/>
        </w:rPr>
        <w:br w:type="page"/>
      </w:r>
    </w:p>
    <w:p w14:paraId="6635F8B4" w14:textId="034DA894" w:rsidR="00716344" w:rsidRPr="00FF6DFD" w:rsidRDefault="00435776" w:rsidP="007706FC">
      <w:pPr>
        <w:rPr>
          <w:b/>
          <w:bCs/>
          <w:color w:val="004050"/>
          <w:sz w:val="21"/>
        </w:rPr>
      </w:pPr>
      <w:r w:rsidRPr="00FF6DFD">
        <w:rPr>
          <w:b/>
          <w:bCs/>
          <w:color w:val="004050"/>
          <w:sz w:val="21"/>
        </w:rPr>
        <w:lastRenderedPageBreak/>
        <w:t>Task 4</w:t>
      </w:r>
    </w:p>
    <w:p w14:paraId="69BC6E8D" w14:textId="77777777" w:rsidR="00435776" w:rsidRDefault="00435776" w:rsidP="007706FC">
      <w:pPr>
        <w:rPr>
          <w:color w:val="2D2C2C"/>
          <w:sz w:val="21"/>
        </w:rPr>
      </w:pPr>
    </w:p>
    <w:p w14:paraId="5588C08A" w14:textId="78F6229D" w:rsidR="000E699D" w:rsidRDefault="005063DB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5063DB">
        <w:rPr>
          <w:color w:val="2D2C2C"/>
          <w:sz w:val="21"/>
          <w:lang w:val="en-GB"/>
        </w:rPr>
        <w:t xml:space="preserve">Use data analysis to calculate a </w:t>
      </w:r>
      <w:r w:rsidRPr="005063DB">
        <w:rPr>
          <w:b/>
          <w:bCs/>
          <w:color w:val="2D2C2C"/>
          <w:sz w:val="21"/>
          <w:lang w:val="en-GB"/>
        </w:rPr>
        <w:t xml:space="preserve">linear regression </w:t>
      </w:r>
      <w:r w:rsidRPr="005063DB">
        <w:rPr>
          <w:color w:val="2D2C2C"/>
          <w:sz w:val="21"/>
          <w:lang w:val="en-GB"/>
        </w:rPr>
        <w:t>of each fund’s returns (first 5 funds) vs</w:t>
      </w:r>
      <w:r w:rsidR="007706FC">
        <w:rPr>
          <w:color w:val="2D2C2C"/>
          <w:sz w:val="21"/>
          <w:lang w:val="en-GB"/>
        </w:rPr>
        <w:t>.</w:t>
      </w:r>
      <w:r w:rsidRPr="005063DB">
        <w:rPr>
          <w:color w:val="2D2C2C"/>
          <w:sz w:val="21"/>
          <w:lang w:val="en-GB"/>
        </w:rPr>
        <w:t xml:space="preserve"> explanatory variables (available in the file). </w:t>
      </w:r>
    </w:p>
    <w:p w14:paraId="504958F4" w14:textId="77777777" w:rsidR="000E699D" w:rsidRDefault="000E699D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0580D1A7" w14:textId="27A0B608" w:rsidR="000E699D" w:rsidRDefault="004E4F10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4E4F10">
        <w:rPr>
          <w:noProof/>
          <w:color w:val="2D2C2C"/>
          <w:sz w:val="21"/>
          <w:lang w:val="en-GB"/>
        </w:rPr>
        <w:drawing>
          <wp:inline distT="0" distB="0" distL="0" distR="0" wp14:anchorId="5B74274C" wp14:editId="75D75AA8">
            <wp:extent cx="5873750" cy="3303905"/>
            <wp:effectExtent l="0" t="0" r="0" b="0"/>
            <wp:docPr id="2028138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384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F6CB" w14:textId="77777777" w:rsidR="005B18D8" w:rsidRDefault="005B18D8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7960C474" w14:textId="449B0742" w:rsidR="005B18D8" w:rsidRDefault="005B18D8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5B18D8">
        <w:rPr>
          <w:noProof/>
          <w:color w:val="2D2C2C"/>
          <w:sz w:val="21"/>
          <w:lang w:val="en-GB"/>
        </w:rPr>
        <w:drawing>
          <wp:inline distT="0" distB="0" distL="0" distR="0" wp14:anchorId="0A725568" wp14:editId="171B2E52">
            <wp:extent cx="5873750" cy="3303905"/>
            <wp:effectExtent l="0" t="0" r="0" b="0"/>
            <wp:docPr id="1378176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766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37A" w14:textId="77777777" w:rsidR="00BB5E13" w:rsidRDefault="00BB5E13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0254B258" w14:textId="77777777" w:rsidR="00606C52" w:rsidRDefault="00606C52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72D99A57" w14:textId="77777777" w:rsidR="00606C52" w:rsidRDefault="00606C52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07079207" w14:textId="159AEBE1" w:rsidR="00606C52" w:rsidRDefault="00606C52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>
        <w:rPr>
          <w:color w:val="2D2C2C"/>
          <w:sz w:val="21"/>
          <w:lang w:val="en-GB"/>
        </w:rPr>
        <w:lastRenderedPageBreak/>
        <w:t xml:space="preserve">This is </w:t>
      </w:r>
      <w:r w:rsidR="005674C5">
        <w:rPr>
          <w:color w:val="2D2C2C"/>
          <w:sz w:val="21"/>
          <w:lang w:val="en-GB"/>
        </w:rPr>
        <w:t xml:space="preserve">the </w:t>
      </w:r>
      <w:r w:rsidR="007D2D74">
        <w:rPr>
          <w:color w:val="2D2C2C"/>
          <w:sz w:val="21"/>
          <w:lang w:val="en-GB"/>
        </w:rPr>
        <w:t xml:space="preserve">output </w:t>
      </w:r>
      <w:r>
        <w:rPr>
          <w:color w:val="2D2C2C"/>
          <w:sz w:val="21"/>
          <w:lang w:val="en-GB"/>
        </w:rPr>
        <w:t xml:space="preserve">of the regression analysis where the </w:t>
      </w:r>
      <w:r w:rsidR="00AE1B04">
        <w:rPr>
          <w:color w:val="2D2C2C"/>
          <w:sz w:val="21"/>
          <w:lang w:val="en-GB"/>
        </w:rPr>
        <w:t xml:space="preserve">dependent variable is represented by </w:t>
      </w:r>
      <w:r>
        <w:rPr>
          <w:color w:val="2D2C2C"/>
          <w:sz w:val="21"/>
          <w:lang w:val="en-GB"/>
        </w:rPr>
        <w:t>the returns of fund 1 vs</w:t>
      </w:r>
      <w:r w:rsidR="007706FC">
        <w:rPr>
          <w:color w:val="2D2C2C"/>
          <w:sz w:val="21"/>
          <w:lang w:val="en-GB"/>
        </w:rPr>
        <w:t>.</w:t>
      </w:r>
      <w:r>
        <w:rPr>
          <w:color w:val="2D2C2C"/>
          <w:sz w:val="21"/>
          <w:lang w:val="en-GB"/>
        </w:rPr>
        <w:t xml:space="preserve"> </w:t>
      </w:r>
      <w:r w:rsidR="005674C5">
        <w:rPr>
          <w:color w:val="2D2C2C"/>
          <w:sz w:val="21"/>
          <w:lang w:val="en-GB"/>
        </w:rPr>
        <w:t xml:space="preserve">the </w:t>
      </w:r>
      <w:r>
        <w:rPr>
          <w:color w:val="2D2C2C"/>
          <w:sz w:val="21"/>
          <w:lang w:val="en-GB"/>
        </w:rPr>
        <w:t xml:space="preserve">three explanatory </w:t>
      </w:r>
      <w:r w:rsidR="005674C5">
        <w:rPr>
          <w:color w:val="2D2C2C"/>
          <w:sz w:val="21"/>
          <w:lang w:val="en-GB"/>
        </w:rPr>
        <w:t>variables in the file.</w:t>
      </w:r>
    </w:p>
    <w:p w14:paraId="5CAC93FD" w14:textId="77777777" w:rsidR="00606C52" w:rsidRDefault="00606C52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56E484EA" w14:textId="6A273A9F" w:rsidR="00BB5E13" w:rsidRDefault="00BB5E13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 w:rsidRPr="00BB5E13">
        <w:rPr>
          <w:noProof/>
        </w:rPr>
        <w:drawing>
          <wp:inline distT="0" distB="0" distL="0" distR="0" wp14:anchorId="7E00E224" wp14:editId="64B381BE">
            <wp:extent cx="5873750" cy="2626995"/>
            <wp:effectExtent l="0" t="0" r="0" b="1905"/>
            <wp:docPr id="1941986572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86572" name="Picture 1" descr="A screenshot of a spreadshee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E313" w14:textId="77777777" w:rsidR="00606C52" w:rsidRDefault="00606C52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74E29C6A" w14:textId="77777777" w:rsidR="00BB5E13" w:rsidRDefault="00BB5E13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</w:p>
    <w:p w14:paraId="38CE3DAE" w14:textId="77777777" w:rsidR="005674C5" w:rsidRDefault="00BB5E13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>
        <w:rPr>
          <w:color w:val="2D2C2C"/>
          <w:sz w:val="21"/>
          <w:lang w:val="en-GB"/>
        </w:rPr>
        <w:t xml:space="preserve">What is the impact of each explanatory variable on the returns of fund 1? </w:t>
      </w:r>
    </w:p>
    <w:p w14:paraId="63C1782C" w14:textId="12132EC0" w:rsidR="00BB5E13" w:rsidRDefault="00BB5E13" w:rsidP="007706FC">
      <w:pPr>
        <w:tabs>
          <w:tab w:val="left" w:pos="280"/>
        </w:tabs>
        <w:spacing w:before="190" w:line="271" w:lineRule="auto"/>
        <w:ind w:right="209"/>
        <w:rPr>
          <w:color w:val="2D2C2C"/>
          <w:sz w:val="21"/>
          <w:lang w:val="en-GB"/>
        </w:rPr>
      </w:pPr>
      <w:r>
        <w:rPr>
          <w:color w:val="2D2C2C"/>
          <w:sz w:val="21"/>
          <w:lang w:val="en-GB"/>
        </w:rPr>
        <w:t>Is this impact significative (check p values for each coefficient)</w:t>
      </w:r>
      <w:r w:rsidR="006A48FB">
        <w:rPr>
          <w:color w:val="2D2C2C"/>
          <w:sz w:val="21"/>
          <w:lang w:val="en-GB"/>
        </w:rPr>
        <w:t>?</w:t>
      </w:r>
    </w:p>
    <w:p w14:paraId="39CE3693" w14:textId="77777777" w:rsidR="00435776" w:rsidRPr="00137A23" w:rsidRDefault="00435776" w:rsidP="00CE5C2B">
      <w:pPr>
        <w:jc w:val="center"/>
        <w:rPr>
          <w:color w:val="2D2C2C"/>
          <w:sz w:val="21"/>
        </w:rPr>
      </w:pPr>
    </w:p>
    <w:p w14:paraId="75DC42EA" w14:textId="77777777" w:rsidR="0046335A" w:rsidRDefault="0046335A">
      <w:pPr>
        <w:rPr>
          <w:color w:val="2D2C2C"/>
          <w:sz w:val="21"/>
        </w:rPr>
      </w:pPr>
    </w:p>
    <w:p w14:paraId="083302EC" w14:textId="77777777" w:rsidR="00B37AE6" w:rsidRDefault="00B37AE6">
      <w:pPr>
        <w:rPr>
          <w:sz w:val="21"/>
        </w:rPr>
        <w:sectPr w:rsidR="00B37AE6" w:rsidSect="00BC583A">
          <w:headerReference w:type="default" r:id="rId25"/>
          <w:footerReference w:type="default" r:id="rId26"/>
          <w:pgSz w:w="11910" w:h="16840"/>
          <w:pgMar w:top="1340" w:right="1320" w:bottom="640" w:left="1340" w:header="512" w:footer="453" w:gutter="0"/>
          <w:cols w:space="720"/>
        </w:sectPr>
      </w:pPr>
    </w:p>
    <w:p w14:paraId="083302ED" w14:textId="77777777" w:rsidR="00B37AE6" w:rsidRDefault="00A34944">
      <w:pPr>
        <w:pStyle w:val="BodyText"/>
        <w:spacing w:before="5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 wp14:anchorId="0833035E" wp14:editId="0833035F">
            <wp:simplePos x="0" y="0"/>
            <wp:positionH relativeFrom="page">
              <wp:posOffset>0</wp:posOffset>
            </wp:positionH>
            <wp:positionV relativeFrom="page">
              <wp:posOffset>32</wp:posOffset>
            </wp:positionV>
            <wp:extent cx="7541894" cy="10667743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1894" cy="1066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37AE6">
      <w:headerReference w:type="default" r:id="rId28"/>
      <w:footerReference w:type="default" r:id="rId29"/>
      <w:pgSz w:w="11910" w:h="16840"/>
      <w:pgMar w:top="1920" w:right="132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06743" w14:textId="77777777" w:rsidR="00BC583A" w:rsidRDefault="00BC583A">
      <w:r>
        <w:separator/>
      </w:r>
    </w:p>
  </w:endnote>
  <w:endnote w:type="continuationSeparator" w:id="0">
    <w:p w14:paraId="453E1EB9" w14:textId="77777777" w:rsidR="00BC583A" w:rsidRDefault="00BC5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30361" w14:textId="77777777" w:rsidR="00B37AE6" w:rsidRDefault="00A3494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8330366" wp14:editId="08330367">
              <wp:simplePos x="0" y="0"/>
              <wp:positionH relativeFrom="page">
                <wp:posOffset>6453251</wp:posOffset>
              </wp:positionH>
              <wp:positionV relativeFrom="page">
                <wp:posOffset>10263205</wp:posOffset>
              </wp:positionV>
              <wp:extent cx="254000" cy="18351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000" cy="1835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330375" w14:textId="77777777" w:rsidR="00B37AE6" w:rsidRDefault="00A34944">
                          <w:pPr>
                            <w:spacing w:before="16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color w:val="2D2C2C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color w:val="2D2C2C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color w:val="2D2C2C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color w:val="2D2C2C"/>
                              <w:spacing w:val="-5"/>
                              <w:sz w:val="20"/>
                            </w:rPr>
                            <w:t>20</w:t>
                          </w:r>
                          <w:r>
                            <w:rPr>
                              <w:color w:val="2D2C2C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330366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508.15pt;margin-top:808.15pt;width:20pt;height:14.4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" filled="f" stroked="f">
              <v:textbox inset="0,0,0,0">
                <w:txbxContent>
                  <w:p w14:paraId="08330375" w14:textId="77777777" w:rsidR="00B37AE6" w:rsidRDefault="00A34944">
                    <w:pPr>
                      <w:spacing w:before="16"/>
                      <w:ind w:left="60"/>
                      <w:rPr>
                        <w:sz w:val="20"/>
                      </w:rPr>
                    </w:pPr>
                    <w:r>
                      <w:rPr>
                        <w:color w:val="2D2C2C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color w:val="2D2C2C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color w:val="2D2C2C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color w:val="2D2C2C"/>
                        <w:spacing w:val="-5"/>
                        <w:sz w:val="20"/>
                      </w:rPr>
                      <w:t>20</w:t>
                    </w:r>
                    <w:r>
                      <w:rPr>
                        <w:color w:val="2D2C2C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30363" w14:textId="77777777" w:rsidR="00B37AE6" w:rsidRDefault="00B37AE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243D9" w14:textId="77777777" w:rsidR="00BC583A" w:rsidRDefault="00BC583A">
      <w:r>
        <w:separator/>
      </w:r>
    </w:p>
  </w:footnote>
  <w:footnote w:type="continuationSeparator" w:id="0">
    <w:p w14:paraId="798E053D" w14:textId="77777777" w:rsidR="00BC583A" w:rsidRDefault="00BC58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30360" w14:textId="77777777" w:rsidR="00B37AE6" w:rsidRDefault="00A34944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08330364" wp14:editId="08330365">
          <wp:simplePos x="0" y="0"/>
          <wp:positionH relativeFrom="page">
            <wp:posOffset>205104</wp:posOffset>
          </wp:positionH>
          <wp:positionV relativeFrom="page">
            <wp:posOffset>325119</wp:posOffset>
          </wp:positionV>
          <wp:extent cx="428625" cy="29590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8625" cy="2959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30362" w14:textId="77777777" w:rsidR="00B37AE6" w:rsidRDefault="00B37AE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A3205"/>
    <w:multiLevelType w:val="hybridMultilevel"/>
    <w:tmpl w:val="5866A7A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D525A8"/>
    <w:multiLevelType w:val="hybridMultilevel"/>
    <w:tmpl w:val="87AE864C"/>
    <w:lvl w:ilvl="0" w:tplc="FFFFFFFF">
      <w:start w:val="1"/>
      <w:numFmt w:val="decimal"/>
      <w:lvlText w:val="%1."/>
      <w:lvlJc w:val="left"/>
      <w:pPr>
        <w:ind w:left="101" w:hanging="180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color w:val="2D2C2C"/>
        <w:spacing w:val="0"/>
        <w:w w:val="58"/>
        <w:sz w:val="21"/>
        <w:szCs w:val="21"/>
        <w:lang w:val="en-US" w:eastAsia="en-US" w:bidi="ar-SA"/>
      </w:rPr>
    </w:lvl>
    <w:lvl w:ilvl="1" w:tplc="FFFFFFFF">
      <w:numFmt w:val="bullet"/>
      <w:lvlText w:val="•"/>
      <w:lvlJc w:val="left"/>
      <w:pPr>
        <w:ind w:left="1014" w:hanging="18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928" w:hanging="18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843" w:hanging="18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757" w:hanging="18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72" w:hanging="18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6" w:hanging="18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00" w:hanging="18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15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19DC4673"/>
    <w:multiLevelType w:val="hybridMultilevel"/>
    <w:tmpl w:val="5866A7A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902BF7"/>
    <w:multiLevelType w:val="hybridMultilevel"/>
    <w:tmpl w:val="D2EEB3C4"/>
    <w:lvl w:ilvl="0" w:tplc="F05C92A6">
      <w:start w:val="1"/>
      <w:numFmt w:val="lowerLetter"/>
      <w:lvlText w:val="%1."/>
      <w:lvlJc w:val="left"/>
      <w:pPr>
        <w:ind w:left="365" w:hanging="21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D2C2C"/>
        <w:spacing w:val="-2"/>
        <w:w w:val="80"/>
        <w:sz w:val="21"/>
        <w:szCs w:val="21"/>
        <w:lang w:val="en-US" w:eastAsia="en-US" w:bidi="ar-SA"/>
      </w:rPr>
    </w:lvl>
    <w:lvl w:ilvl="1" w:tplc="9558C4BE">
      <w:numFmt w:val="bullet"/>
      <w:lvlText w:val="•"/>
      <w:lvlJc w:val="left"/>
      <w:pPr>
        <w:ind w:left="681" w:hanging="216"/>
      </w:pPr>
      <w:rPr>
        <w:rFonts w:hint="default"/>
        <w:lang w:val="en-US" w:eastAsia="en-US" w:bidi="ar-SA"/>
      </w:rPr>
    </w:lvl>
    <w:lvl w:ilvl="2" w:tplc="45229AFC">
      <w:numFmt w:val="bullet"/>
      <w:lvlText w:val="•"/>
      <w:lvlJc w:val="left"/>
      <w:pPr>
        <w:ind w:left="1003" w:hanging="216"/>
      </w:pPr>
      <w:rPr>
        <w:rFonts w:hint="default"/>
        <w:lang w:val="en-US" w:eastAsia="en-US" w:bidi="ar-SA"/>
      </w:rPr>
    </w:lvl>
    <w:lvl w:ilvl="3" w:tplc="44D29410">
      <w:numFmt w:val="bullet"/>
      <w:lvlText w:val="•"/>
      <w:lvlJc w:val="left"/>
      <w:pPr>
        <w:ind w:left="1324" w:hanging="216"/>
      </w:pPr>
      <w:rPr>
        <w:rFonts w:hint="default"/>
        <w:lang w:val="en-US" w:eastAsia="en-US" w:bidi="ar-SA"/>
      </w:rPr>
    </w:lvl>
    <w:lvl w:ilvl="4" w:tplc="BEA4411E">
      <w:numFmt w:val="bullet"/>
      <w:lvlText w:val="•"/>
      <w:lvlJc w:val="left"/>
      <w:pPr>
        <w:ind w:left="1646" w:hanging="216"/>
      </w:pPr>
      <w:rPr>
        <w:rFonts w:hint="default"/>
        <w:lang w:val="en-US" w:eastAsia="en-US" w:bidi="ar-SA"/>
      </w:rPr>
    </w:lvl>
    <w:lvl w:ilvl="5" w:tplc="6E369C08">
      <w:numFmt w:val="bullet"/>
      <w:lvlText w:val="•"/>
      <w:lvlJc w:val="left"/>
      <w:pPr>
        <w:ind w:left="1967" w:hanging="216"/>
      </w:pPr>
      <w:rPr>
        <w:rFonts w:hint="default"/>
        <w:lang w:val="en-US" w:eastAsia="en-US" w:bidi="ar-SA"/>
      </w:rPr>
    </w:lvl>
    <w:lvl w:ilvl="6" w:tplc="52ECA640">
      <w:numFmt w:val="bullet"/>
      <w:lvlText w:val="•"/>
      <w:lvlJc w:val="left"/>
      <w:pPr>
        <w:ind w:left="2289" w:hanging="216"/>
      </w:pPr>
      <w:rPr>
        <w:rFonts w:hint="default"/>
        <w:lang w:val="en-US" w:eastAsia="en-US" w:bidi="ar-SA"/>
      </w:rPr>
    </w:lvl>
    <w:lvl w:ilvl="7" w:tplc="65D6371C">
      <w:numFmt w:val="bullet"/>
      <w:lvlText w:val="•"/>
      <w:lvlJc w:val="left"/>
      <w:pPr>
        <w:ind w:left="2610" w:hanging="216"/>
      </w:pPr>
      <w:rPr>
        <w:rFonts w:hint="default"/>
        <w:lang w:val="en-US" w:eastAsia="en-US" w:bidi="ar-SA"/>
      </w:rPr>
    </w:lvl>
    <w:lvl w:ilvl="8" w:tplc="A2645058">
      <w:numFmt w:val="bullet"/>
      <w:lvlText w:val="•"/>
      <w:lvlJc w:val="left"/>
      <w:pPr>
        <w:ind w:left="2932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22E01134"/>
    <w:multiLevelType w:val="hybridMultilevel"/>
    <w:tmpl w:val="3FAACD4C"/>
    <w:lvl w:ilvl="0" w:tplc="56E2A938">
      <w:start w:val="14"/>
      <w:numFmt w:val="decimal"/>
      <w:lvlText w:val="%1."/>
      <w:lvlJc w:val="left"/>
      <w:pPr>
        <w:ind w:left="101" w:hanging="32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2D2C2C"/>
        <w:spacing w:val="0"/>
        <w:w w:val="58"/>
        <w:sz w:val="21"/>
        <w:szCs w:val="21"/>
        <w:lang w:val="en-US" w:eastAsia="en-US" w:bidi="ar-SA"/>
      </w:rPr>
    </w:lvl>
    <w:lvl w:ilvl="1" w:tplc="389E5D52">
      <w:numFmt w:val="bullet"/>
      <w:lvlText w:val="•"/>
      <w:lvlJc w:val="left"/>
      <w:pPr>
        <w:ind w:left="1014" w:hanging="325"/>
      </w:pPr>
      <w:rPr>
        <w:rFonts w:hint="default"/>
        <w:lang w:val="en-US" w:eastAsia="en-US" w:bidi="ar-SA"/>
      </w:rPr>
    </w:lvl>
    <w:lvl w:ilvl="2" w:tplc="8D6AB08C">
      <w:numFmt w:val="bullet"/>
      <w:lvlText w:val="•"/>
      <w:lvlJc w:val="left"/>
      <w:pPr>
        <w:ind w:left="1928" w:hanging="325"/>
      </w:pPr>
      <w:rPr>
        <w:rFonts w:hint="default"/>
        <w:lang w:val="en-US" w:eastAsia="en-US" w:bidi="ar-SA"/>
      </w:rPr>
    </w:lvl>
    <w:lvl w:ilvl="3" w:tplc="8C26F644">
      <w:numFmt w:val="bullet"/>
      <w:lvlText w:val="•"/>
      <w:lvlJc w:val="left"/>
      <w:pPr>
        <w:ind w:left="2843" w:hanging="325"/>
      </w:pPr>
      <w:rPr>
        <w:rFonts w:hint="default"/>
        <w:lang w:val="en-US" w:eastAsia="en-US" w:bidi="ar-SA"/>
      </w:rPr>
    </w:lvl>
    <w:lvl w:ilvl="4" w:tplc="20CECA38">
      <w:numFmt w:val="bullet"/>
      <w:lvlText w:val="•"/>
      <w:lvlJc w:val="left"/>
      <w:pPr>
        <w:ind w:left="3757" w:hanging="325"/>
      </w:pPr>
      <w:rPr>
        <w:rFonts w:hint="default"/>
        <w:lang w:val="en-US" w:eastAsia="en-US" w:bidi="ar-SA"/>
      </w:rPr>
    </w:lvl>
    <w:lvl w:ilvl="5" w:tplc="447802F4">
      <w:numFmt w:val="bullet"/>
      <w:lvlText w:val="•"/>
      <w:lvlJc w:val="left"/>
      <w:pPr>
        <w:ind w:left="4672" w:hanging="325"/>
      </w:pPr>
      <w:rPr>
        <w:rFonts w:hint="default"/>
        <w:lang w:val="en-US" w:eastAsia="en-US" w:bidi="ar-SA"/>
      </w:rPr>
    </w:lvl>
    <w:lvl w:ilvl="6" w:tplc="B0FA0A44">
      <w:numFmt w:val="bullet"/>
      <w:lvlText w:val="•"/>
      <w:lvlJc w:val="left"/>
      <w:pPr>
        <w:ind w:left="5586" w:hanging="325"/>
      </w:pPr>
      <w:rPr>
        <w:rFonts w:hint="default"/>
        <w:lang w:val="en-US" w:eastAsia="en-US" w:bidi="ar-SA"/>
      </w:rPr>
    </w:lvl>
    <w:lvl w:ilvl="7" w:tplc="1AAEF2EE">
      <w:numFmt w:val="bullet"/>
      <w:lvlText w:val="•"/>
      <w:lvlJc w:val="left"/>
      <w:pPr>
        <w:ind w:left="6500" w:hanging="325"/>
      </w:pPr>
      <w:rPr>
        <w:rFonts w:hint="default"/>
        <w:lang w:val="en-US" w:eastAsia="en-US" w:bidi="ar-SA"/>
      </w:rPr>
    </w:lvl>
    <w:lvl w:ilvl="8" w:tplc="2D185A80">
      <w:numFmt w:val="bullet"/>
      <w:lvlText w:val="•"/>
      <w:lvlJc w:val="left"/>
      <w:pPr>
        <w:ind w:left="7415" w:hanging="325"/>
      </w:pPr>
      <w:rPr>
        <w:rFonts w:hint="default"/>
        <w:lang w:val="en-US" w:eastAsia="en-US" w:bidi="ar-SA"/>
      </w:rPr>
    </w:lvl>
  </w:abstractNum>
  <w:abstractNum w:abstractNumId="5" w15:restartNumberingAfterBreak="0">
    <w:nsid w:val="256C6269"/>
    <w:multiLevelType w:val="hybridMultilevel"/>
    <w:tmpl w:val="1466D8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DF42E5"/>
    <w:multiLevelType w:val="hybridMultilevel"/>
    <w:tmpl w:val="3E780E64"/>
    <w:lvl w:ilvl="0" w:tplc="5CD4A340">
      <w:start w:val="1"/>
      <w:numFmt w:val="decimal"/>
      <w:lvlText w:val="%1."/>
      <w:lvlJc w:val="left"/>
      <w:pPr>
        <w:ind w:left="101" w:hanging="18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2D2C2C"/>
        <w:spacing w:val="0"/>
        <w:w w:val="58"/>
        <w:sz w:val="21"/>
        <w:szCs w:val="21"/>
        <w:lang w:val="en-US" w:eastAsia="en-US" w:bidi="ar-SA"/>
      </w:rPr>
    </w:lvl>
    <w:lvl w:ilvl="1" w:tplc="68F29778">
      <w:numFmt w:val="bullet"/>
      <w:lvlText w:val="•"/>
      <w:lvlJc w:val="left"/>
      <w:pPr>
        <w:ind w:left="1014" w:hanging="180"/>
      </w:pPr>
      <w:rPr>
        <w:rFonts w:hint="default"/>
        <w:lang w:val="en-US" w:eastAsia="en-US" w:bidi="ar-SA"/>
      </w:rPr>
    </w:lvl>
    <w:lvl w:ilvl="2" w:tplc="64E65D16">
      <w:numFmt w:val="bullet"/>
      <w:lvlText w:val="•"/>
      <w:lvlJc w:val="left"/>
      <w:pPr>
        <w:ind w:left="1928" w:hanging="180"/>
      </w:pPr>
      <w:rPr>
        <w:rFonts w:hint="default"/>
        <w:lang w:val="en-US" w:eastAsia="en-US" w:bidi="ar-SA"/>
      </w:rPr>
    </w:lvl>
    <w:lvl w:ilvl="3" w:tplc="A6AE08CE">
      <w:numFmt w:val="bullet"/>
      <w:lvlText w:val="•"/>
      <w:lvlJc w:val="left"/>
      <w:pPr>
        <w:ind w:left="2843" w:hanging="180"/>
      </w:pPr>
      <w:rPr>
        <w:rFonts w:hint="default"/>
        <w:lang w:val="en-US" w:eastAsia="en-US" w:bidi="ar-SA"/>
      </w:rPr>
    </w:lvl>
    <w:lvl w:ilvl="4" w:tplc="03F8BDD2">
      <w:numFmt w:val="bullet"/>
      <w:lvlText w:val="•"/>
      <w:lvlJc w:val="left"/>
      <w:pPr>
        <w:ind w:left="3757" w:hanging="180"/>
      </w:pPr>
      <w:rPr>
        <w:rFonts w:hint="default"/>
        <w:lang w:val="en-US" w:eastAsia="en-US" w:bidi="ar-SA"/>
      </w:rPr>
    </w:lvl>
    <w:lvl w:ilvl="5" w:tplc="B7886EC0">
      <w:numFmt w:val="bullet"/>
      <w:lvlText w:val="•"/>
      <w:lvlJc w:val="left"/>
      <w:pPr>
        <w:ind w:left="4672" w:hanging="180"/>
      </w:pPr>
      <w:rPr>
        <w:rFonts w:hint="default"/>
        <w:lang w:val="en-US" w:eastAsia="en-US" w:bidi="ar-SA"/>
      </w:rPr>
    </w:lvl>
    <w:lvl w:ilvl="6" w:tplc="373AFD0E">
      <w:numFmt w:val="bullet"/>
      <w:lvlText w:val="•"/>
      <w:lvlJc w:val="left"/>
      <w:pPr>
        <w:ind w:left="5586" w:hanging="180"/>
      </w:pPr>
      <w:rPr>
        <w:rFonts w:hint="default"/>
        <w:lang w:val="en-US" w:eastAsia="en-US" w:bidi="ar-SA"/>
      </w:rPr>
    </w:lvl>
    <w:lvl w:ilvl="7" w:tplc="A51803F2">
      <w:numFmt w:val="bullet"/>
      <w:lvlText w:val="•"/>
      <w:lvlJc w:val="left"/>
      <w:pPr>
        <w:ind w:left="6500" w:hanging="180"/>
      </w:pPr>
      <w:rPr>
        <w:rFonts w:hint="default"/>
        <w:lang w:val="en-US" w:eastAsia="en-US" w:bidi="ar-SA"/>
      </w:rPr>
    </w:lvl>
    <w:lvl w:ilvl="8" w:tplc="C72A299C">
      <w:numFmt w:val="bullet"/>
      <w:lvlText w:val="•"/>
      <w:lvlJc w:val="left"/>
      <w:pPr>
        <w:ind w:left="7415" w:hanging="180"/>
      </w:pPr>
      <w:rPr>
        <w:rFonts w:hint="default"/>
        <w:lang w:val="en-US" w:eastAsia="en-US" w:bidi="ar-SA"/>
      </w:rPr>
    </w:lvl>
  </w:abstractNum>
  <w:abstractNum w:abstractNumId="7" w15:restartNumberingAfterBreak="0">
    <w:nsid w:val="2BD97082"/>
    <w:multiLevelType w:val="hybridMultilevel"/>
    <w:tmpl w:val="FD347C74"/>
    <w:lvl w:ilvl="0" w:tplc="08090001">
      <w:start w:val="1"/>
      <w:numFmt w:val="bullet"/>
      <w:lvlText w:val=""/>
      <w:lvlJc w:val="left"/>
      <w:pPr>
        <w:ind w:left="8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8" w15:restartNumberingAfterBreak="0">
    <w:nsid w:val="35C172FD"/>
    <w:multiLevelType w:val="hybridMultilevel"/>
    <w:tmpl w:val="4086D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DA3619"/>
    <w:multiLevelType w:val="hybridMultilevel"/>
    <w:tmpl w:val="5866A7A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E32C32"/>
    <w:multiLevelType w:val="hybridMultilevel"/>
    <w:tmpl w:val="7E981350"/>
    <w:lvl w:ilvl="0" w:tplc="307A0CB6">
      <w:start w:val="1"/>
      <w:numFmt w:val="lowerLetter"/>
      <w:lvlText w:val="%1."/>
      <w:lvlJc w:val="left"/>
      <w:pPr>
        <w:ind w:left="365" w:hanging="21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D2C2C"/>
        <w:spacing w:val="-2"/>
        <w:w w:val="80"/>
        <w:sz w:val="21"/>
        <w:szCs w:val="21"/>
        <w:lang w:val="en-US" w:eastAsia="en-US" w:bidi="ar-SA"/>
      </w:rPr>
    </w:lvl>
    <w:lvl w:ilvl="1" w:tplc="1A7C8520">
      <w:numFmt w:val="bullet"/>
      <w:lvlText w:val="•"/>
      <w:lvlJc w:val="left"/>
      <w:pPr>
        <w:ind w:left="681" w:hanging="216"/>
      </w:pPr>
      <w:rPr>
        <w:rFonts w:hint="default"/>
        <w:lang w:val="en-US" w:eastAsia="en-US" w:bidi="ar-SA"/>
      </w:rPr>
    </w:lvl>
    <w:lvl w:ilvl="2" w:tplc="B0CE5D48">
      <w:numFmt w:val="bullet"/>
      <w:lvlText w:val="•"/>
      <w:lvlJc w:val="left"/>
      <w:pPr>
        <w:ind w:left="1003" w:hanging="216"/>
      </w:pPr>
      <w:rPr>
        <w:rFonts w:hint="default"/>
        <w:lang w:val="en-US" w:eastAsia="en-US" w:bidi="ar-SA"/>
      </w:rPr>
    </w:lvl>
    <w:lvl w:ilvl="3" w:tplc="1AF4499E">
      <w:numFmt w:val="bullet"/>
      <w:lvlText w:val="•"/>
      <w:lvlJc w:val="left"/>
      <w:pPr>
        <w:ind w:left="1324" w:hanging="216"/>
      </w:pPr>
      <w:rPr>
        <w:rFonts w:hint="default"/>
        <w:lang w:val="en-US" w:eastAsia="en-US" w:bidi="ar-SA"/>
      </w:rPr>
    </w:lvl>
    <w:lvl w:ilvl="4" w:tplc="BED0C930">
      <w:numFmt w:val="bullet"/>
      <w:lvlText w:val="•"/>
      <w:lvlJc w:val="left"/>
      <w:pPr>
        <w:ind w:left="1646" w:hanging="216"/>
      </w:pPr>
      <w:rPr>
        <w:rFonts w:hint="default"/>
        <w:lang w:val="en-US" w:eastAsia="en-US" w:bidi="ar-SA"/>
      </w:rPr>
    </w:lvl>
    <w:lvl w:ilvl="5" w:tplc="B914A716">
      <w:numFmt w:val="bullet"/>
      <w:lvlText w:val="•"/>
      <w:lvlJc w:val="left"/>
      <w:pPr>
        <w:ind w:left="1967" w:hanging="216"/>
      </w:pPr>
      <w:rPr>
        <w:rFonts w:hint="default"/>
        <w:lang w:val="en-US" w:eastAsia="en-US" w:bidi="ar-SA"/>
      </w:rPr>
    </w:lvl>
    <w:lvl w:ilvl="6" w:tplc="6A246E08">
      <w:numFmt w:val="bullet"/>
      <w:lvlText w:val="•"/>
      <w:lvlJc w:val="left"/>
      <w:pPr>
        <w:ind w:left="2289" w:hanging="216"/>
      </w:pPr>
      <w:rPr>
        <w:rFonts w:hint="default"/>
        <w:lang w:val="en-US" w:eastAsia="en-US" w:bidi="ar-SA"/>
      </w:rPr>
    </w:lvl>
    <w:lvl w:ilvl="7" w:tplc="97E6D5F0">
      <w:numFmt w:val="bullet"/>
      <w:lvlText w:val="•"/>
      <w:lvlJc w:val="left"/>
      <w:pPr>
        <w:ind w:left="2610" w:hanging="216"/>
      </w:pPr>
      <w:rPr>
        <w:rFonts w:hint="default"/>
        <w:lang w:val="en-US" w:eastAsia="en-US" w:bidi="ar-SA"/>
      </w:rPr>
    </w:lvl>
    <w:lvl w:ilvl="8" w:tplc="187CB97C">
      <w:numFmt w:val="bullet"/>
      <w:lvlText w:val="•"/>
      <w:lvlJc w:val="left"/>
      <w:pPr>
        <w:ind w:left="2932" w:hanging="216"/>
      </w:pPr>
      <w:rPr>
        <w:rFonts w:hint="default"/>
        <w:lang w:val="en-US" w:eastAsia="en-US" w:bidi="ar-SA"/>
      </w:rPr>
    </w:lvl>
  </w:abstractNum>
  <w:abstractNum w:abstractNumId="11" w15:restartNumberingAfterBreak="0">
    <w:nsid w:val="6400319B"/>
    <w:multiLevelType w:val="hybridMultilevel"/>
    <w:tmpl w:val="87AE864C"/>
    <w:lvl w:ilvl="0" w:tplc="897E3A16">
      <w:start w:val="1"/>
      <w:numFmt w:val="decimal"/>
      <w:lvlText w:val="%1."/>
      <w:lvlJc w:val="left"/>
      <w:pPr>
        <w:ind w:left="101" w:hanging="180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color w:val="2D2C2C"/>
        <w:spacing w:val="0"/>
        <w:w w:val="58"/>
        <w:sz w:val="21"/>
        <w:szCs w:val="21"/>
        <w:lang w:val="en-US" w:eastAsia="en-US" w:bidi="ar-SA"/>
      </w:rPr>
    </w:lvl>
    <w:lvl w:ilvl="1" w:tplc="A8124236">
      <w:numFmt w:val="bullet"/>
      <w:lvlText w:val="•"/>
      <w:lvlJc w:val="left"/>
      <w:pPr>
        <w:ind w:left="1014" w:hanging="180"/>
      </w:pPr>
      <w:rPr>
        <w:rFonts w:hint="default"/>
        <w:lang w:val="en-US" w:eastAsia="en-US" w:bidi="ar-SA"/>
      </w:rPr>
    </w:lvl>
    <w:lvl w:ilvl="2" w:tplc="83C6AA7E">
      <w:numFmt w:val="bullet"/>
      <w:lvlText w:val="•"/>
      <w:lvlJc w:val="left"/>
      <w:pPr>
        <w:ind w:left="1928" w:hanging="180"/>
      </w:pPr>
      <w:rPr>
        <w:rFonts w:hint="default"/>
        <w:lang w:val="en-US" w:eastAsia="en-US" w:bidi="ar-SA"/>
      </w:rPr>
    </w:lvl>
    <w:lvl w:ilvl="3" w:tplc="1EDA16AE">
      <w:numFmt w:val="bullet"/>
      <w:lvlText w:val="•"/>
      <w:lvlJc w:val="left"/>
      <w:pPr>
        <w:ind w:left="2843" w:hanging="180"/>
      </w:pPr>
      <w:rPr>
        <w:rFonts w:hint="default"/>
        <w:lang w:val="en-US" w:eastAsia="en-US" w:bidi="ar-SA"/>
      </w:rPr>
    </w:lvl>
    <w:lvl w:ilvl="4" w:tplc="8B8AC254">
      <w:numFmt w:val="bullet"/>
      <w:lvlText w:val="•"/>
      <w:lvlJc w:val="left"/>
      <w:pPr>
        <w:ind w:left="3757" w:hanging="180"/>
      </w:pPr>
      <w:rPr>
        <w:rFonts w:hint="default"/>
        <w:lang w:val="en-US" w:eastAsia="en-US" w:bidi="ar-SA"/>
      </w:rPr>
    </w:lvl>
    <w:lvl w:ilvl="5" w:tplc="91EA35A0">
      <w:numFmt w:val="bullet"/>
      <w:lvlText w:val="•"/>
      <w:lvlJc w:val="left"/>
      <w:pPr>
        <w:ind w:left="4672" w:hanging="180"/>
      </w:pPr>
      <w:rPr>
        <w:rFonts w:hint="default"/>
        <w:lang w:val="en-US" w:eastAsia="en-US" w:bidi="ar-SA"/>
      </w:rPr>
    </w:lvl>
    <w:lvl w:ilvl="6" w:tplc="8DB27DA0">
      <w:numFmt w:val="bullet"/>
      <w:lvlText w:val="•"/>
      <w:lvlJc w:val="left"/>
      <w:pPr>
        <w:ind w:left="5586" w:hanging="180"/>
      </w:pPr>
      <w:rPr>
        <w:rFonts w:hint="default"/>
        <w:lang w:val="en-US" w:eastAsia="en-US" w:bidi="ar-SA"/>
      </w:rPr>
    </w:lvl>
    <w:lvl w:ilvl="7" w:tplc="E6AAA1DA">
      <w:numFmt w:val="bullet"/>
      <w:lvlText w:val="•"/>
      <w:lvlJc w:val="left"/>
      <w:pPr>
        <w:ind w:left="6500" w:hanging="180"/>
      </w:pPr>
      <w:rPr>
        <w:rFonts w:hint="default"/>
        <w:lang w:val="en-US" w:eastAsia="en-US" w:bidi="ar-SA"/>
      </w:rPr>
    </w:lvl>
    <w:lvl w:ilvl="8" w:tplc="B844B7A4">
      <w:numFmt w:val="bullet"/>
      <w:lvlText w:val="•"/>
      <w:lvlJc w:val="left"/>
      <w:pPr>
        <w:ind w:left="7415" w:hanging="180"/>
      </w:pPr>
      <w:rPr>
        <w:rFonts w:hint="default"/>
        <w:lang w:val="en-US" w:eastAsia="en-US" w:bidi="ar-SA"/>
      </w:rPr>
    </w:lvl>
  </w:abstractNum>
  <w:abstractNum w:abstractNumId="12" w15:restartNumberingAfterBreak="0">
    <w:nsid w:val="6CA25BDE"/>
    <w:multiLevelType w:val="hybridMultilevel"/>
    <w:tmpl w:val="5866A7AC"/>
    <w:lvl w:ilvl="0" w:tplc="03BC9E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FEC8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82D9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BA6D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0420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0CE3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0608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8295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88C8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2789170">
    <w:abstractNumId w:val="6"/>
  </w:num>
  <w:num w:numId="2" w16cid:durableId="331220585">
    <w:abstractNumId w:val="4"/>
  </w:num>
  <w:num w:numId="3" w16cid:durableId="1033310569">
    <w:abstractNumId w:val="3"/>
  </w:num>
  <w:num w:numId="4" w16cid:durableId="439296388">
    <w:abstractNumId w:val="10"/>
  </w:num>
  <w:num w:numId="5" w16cid:durableId="376591734">
    <w:abstractNumId w:val="11"/>
  </w:num>
  <w:num w:numId="6" w16cid:durableId="1531382029">
    <w:abstractNumId w:val="1"/>
  </w:num>
  <w:num w:numId="7" w16cid:durableId="1096943953">
    <w:abstractNumId w:val="7"/>
  </w:num>
  <w:num w:numId="8" w16cid:durableId="765687443">
    <w:abstractNumId w:val="5"/>
  </w:num>
  <w:num w:numId="9" w16cid:durableId="762530598">
    <w:abstractNumId w:val="8"/>
  </w:num>
  <w:num w:numId="10" w16cid:durableId="1328829450">
    <w:abstractNumId w:val="12"/>
  </w:num>
  <w:num w:numId="11" w16cid:durableId="530580196">
    <w:abstractNumId w:val="0"/>
  </w:num>
  <w:num w:numId="12" w16cid:durableId="1915122827">
    <w:abstractNumId w:val="2"/>
  </w:num>
  <w:num w:numId="13" w16cid:durableId="7184351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37AE6"/>
    <w:rsid w:val="0001285B"/>
    <w:rsid w:val="000201CB"/>
    <w:rsid w:val="00043DF1"/>
    <w:rsid w:val="00061F16"/>
    <w:rsid w:val="00065BBC"/>
    <w:rsid w:val="000770F9"/>
    <w:rsid w:val="000812C4"/>
    <w:rsid w:val="000B5FDF"/>
    <w:rsid w:val="000C396E"/>
    <w:rsid w:val="000C4C83"/>
    <w:rsid w:val="000E699D"/>
    <w:rsid w:val="001057A0"/>
    <w:rsid w:val="00110694"/>
    <w:rsid w:val="00110716"/>
    <w:rsid w:val="00117494"/>
    <w:rsid w:val="00130DD9"/>
    <w:rsid w:val="00137A23"/>
    <w:rsid w:val="001A08C1"/>
    <w:rsid w:val="001B3919"/>
    <w:rsid w:val="001D1B74"/>
    <w:rsid w:val="001D7958"/>
    <w:rsid w:val="001F2FFA"/>
    <w:rsid w:val="00213182"/>
    <w:rsid w:val="00216DBB"/>
    <w:rsid w:val="0023133C"/>
    <w:rsid w:val="002420DB"/>
    <w:rsid w:val="0025212C"/>
    <w:rsid w:val="00267005"/>
    <w:rsid w:val="00273705"/>
    <w:rsid w:val="002C4B1D"/>
    <w:rsid w:val="002C4B3C"/>
    <w:rsid w:val="002D753A"/>
    <w:rsid w:val="002E6E38"/>
    <w:rsid w:val="003264B3"/>
    <w:rsid w:val="00333553"/>
    <w:rsid w:val="00347962"/>
    <w:rsid w:val="00355B07"/>
    <w:rsid w:val="00361F38"/>
    <w:rsid w:val="003A420B"/>
    <w:rsid w:val="003A77D4"/>
    <w:rsid w:val="003B0F9E"/>
    <w:rsid w:val="00422291"/>
    <w:rsid w:val="004264B1"/>
    <w:rsid w:val="00430600"/>
    <w:rsid w:val="00435776"/>
    <w:rsid w:val="00445735"/>
    <w:rsid w:val="00445CEA"/>
    <w:rsid w:val="0046335A"/>
    <w:rsid w:val="00471527"/>
    <w:rsid w:val="00475931"/>
    <w:rsid w:val="00477F93"/>
    <w:rsid w:val="00497B80"/>
    <w:rsid w:val="004A22DF"/>
    <w:rsid w:val="004B0739"/>
    <w:rsid w:val="004E4F10"/>
    <w:rsid w:val="004E5B2D"/>
    <w:rsid w:val="004F3D12"/>
    <w:rsid w:val="00501CA0"/>
    <w:rsid w:val="005063DB"/>
    <w:rsid w:val="005326D6"/>
    <w:rsid w:val="00536C4E"/>
    <w:rsid w:val="00551448"/>
    <w:rsid w:val="00561A4E"/>
    <w:rsid w:val="0056464E"/>
    <w:rsid w:val="005674C5"/>
    <w:rsid w:val="00590052"/>
    <w:rsid w:val="00594598"/>
    <w:rsid w:val="005A1A77"/>
    <w:rsid w:val="005A1AB4"/>
    <w:rsid w:val="005B18D8"/>
    <w:rsid w:val="005D0721"/>
    <w:rsid w:val="005D21EA"/>
    <w:rsid w:val="005E1C1E"/>
    <w:rsid w:val="005E763D"/>
    <w:rsid w:val="00606C52"/>
    <w:rsid w:val="00626187"/>
    <w:rsid w:val="006623EA"/>
    <w:rsid w:val="00665B51"/>
    <w:rsid w:val="006820A8"/>
    <w:rsid w:val="0069206E"/>
    <w:rsid w:val="006A48FB"/>
    <w:rsid w:val="006D4B47"/>
    <w:rsid w:val="006E39E9"/>
    <w:rsid w:val="007123D3"/>
    <w:rsid w:val="00716344"/>
    <w:rsid w:val="00721E35"/>
    <w:rsid w:val="00723C8C"/>
    <w:rsid w:val="00727F85"/>
    <w:rsid w:val="0073178F"/>
    <w:rsid w:val="007325A0"/>
    <w:rsid w:val="00742B5C"/>
    <w:rsid w:val="00753E95"/>
    <w:rsid w:val="00756B70"/>
    <w:rsid w:val="00766A52"/>
    <w:rsid w:val="007706FC"/>
    <w:rsid w:val="0078273D"/>
    <w:rsid w:val="00783CDD"/>
    <w:rsid w:val="00784B0D"/>
    <w:rsid w:val="007B7A5B"/>
    <w:rsid w:val="007C50DB"/>
    <w:rsid w:val="007D2D74"/>
    <w:rsid w:val="007D596D"/>
    <w:rsid w:val="007E7539"/>
    <w:rsid w:val="008075B5"/>
    <w:rsid w:val="0083411A"/>
    <w:rsid w:val="00846978"/>
    <w:rsid w:val="00852AE3"/>
    <w:rsid w:val="008608DE"/>
    <w:rsid w:val="0086686C"/>
    <w:rsid w:val="0088093D"/>
    <w:rsid w:val="00882CA8"/>
    <w:rsid w:val="008A3FB6"/>
    <w:rsid w:val="008E3534"/>
    <w:rsid w:val="008F084C"/>
    <w:rsid w:val="00903FBE"/>
    <w:rsid w:val="00911A5C"/>
    <w:rsid w:val="00913B38"/>
    <w:rsid w:val="00926C96"/>
    <w:rsid w:val="00926E59"/>
    <w:rsid w:val="0093468D"/>
    <w:rsid w:val="009408A4"/>
    <w:rsid w:val="0095579D"/>
    <w:rsid w:val="00975CBC"/>
    <w:rsid w:val="0098320E"/>
    <w:rsid w:val="00987FB0"/>
    <w:rsid w:val="009A4805"/>
    <w:rsid w:val="009D143E"/>
    <w:rsid w:val="009D3016"/>
    <w:rsid w:val="009D664C"/>
    <w:rsid w:val="009E4E42"/>
    <w:rsid w:val="00A21E22"/>
    <w:rsid w:val="00A34944"/>
    <w:rsid w:val="00A34FA8"/>
    <w:rsid w:val="00A42936"/>
    <w:rsid w:val="00A43A98"/>
    <w:rsid w:val="00A72C14"/>
    <w:rsid w:val="00A74A94"/>
    <w:rsid w:val="00A76EDC"/>
    <w:rsid w:val="00A82A54"/>
    <w:rsid w:val="00A859F3"/>
    <w:rsid w:val="00AD0B54"/>
    <w:rsid w:val="00AE1B04"/>
    <w:rsid w:val="00AE79D4"/>
    <w:rsid w:val="00AF4C67"/>
    <w:rsid w:val="00B13555"/>
    <w:rsid w:val="00B351EF"/>
    <w:rsid w:val="00B37AE6"/>
    <w:rsid w:val="00B43718"/>
    <w:rsid w:val="00B53A34"/>
    <w:rsid w:val="00B54564"/>
    <w:rsid w:val="00B62C38"/>
    <w:rsid w:val="00B805A8"/>
    <w:rsid w:val="00B84DE4"/>
    <w:rsid w:val="00B87764"/>
    <w:rsid w:val="00B91814"/>
    <w:rsid w:val="00B9567D"/>
    <w:rsid w:val="00BA0FDD"/>
    <w:rsid w:val="00BB1B6F"/>
    <w:rsid w:val="00BB5E13"/>
    <w:rsid w:val="00BC42A4"/>
    <w:rsid w:val="00BC583A"/>
    <w:rsid w:val="00BC7321"/>
    <w:rsid w:val="00BD4338"/>
    <w:rsid w:val="00BD7443"/>
    <w:rsid w:val="00BF3704"/>
    <w:rsid w:val="00C071AD"/>
    <w:rsid w:val="00C1241E"/>
    <w:rsid w:val="00C16CA1"/>
    <w:rsid w:val="00C277E5"/>
    <w:rsid w:val="00C34943"/>
    <w:rsid w:val="00C377D4"/>
    <w:rsid w:val="00C433AB"/>
    <w:rsid w:val="00C477F4"/>
    <w:rsid w:val="00C513D2"/>
    <w:rsid w:val="00C52E10"/>
    <w:rsid w:val="00C73322"/>
    <w:rsid w:val="00CB3ACF"/>
    <w:rsid w:val="00CC3C5C"/>
    <w:rsid w:val="00CD48B2"/>
    <w:rsid w:val="00CE5C2B"/>
    <w:rsid w:val="00CF2904"/>
    <w:rsid w:val="00D01D5B"/>
    <w:rsid w:val="00D06073"/>
    <w:rsid w:val="00D159B6"/>
    <w:rsid w:val="00D21591"/>
    <w:rsid w:val="00D21FF3"/>
    <w:rsid w:val="00D41A2E"/>
    <w:rsid w:val="00D66F50"/>
    <w:rsid w:val="00D97AA2"/>
    <w:rsid w:val="00DA2593"/>
    <w:rsid w:val="00DC0902"/>
    <w:rsid w:val="00DC5A1A"/>
    <w:rsid w:val="00DC7703"/>
    <w:rsid w:val="00DE176C"/>
    <w:rsid w:val="00E53969"/>
    <w:rsid w:val="00E74124"/>
    <w:rsid w:val="00E94F60"/>
    <w:rsid w:val="00EA0290"/>
    <w:rsid w:val="00EC10F0"/>
    <w:rsid w:val="00EC6519"/>
    <w:rsid w:val="00F05323"/>
    <w:rsid w:val="00F31AB8"/>
    <w:rsid w:val="00F414AA"/>
    <w:rsid w:val="00F535E5"/>
    <w:rsid w:val="00F75DAE"/>
    <w:rsid w:val="00F75E67"/>
    <w:rsid w:val="00F75EED"/>
    <w:rsid w:val="00F80572"/>
    <w:rsid w:val="00F83621"/>
    <w:rsid w:val="00F84EF6"/>
    <w:rsid w:val="00FA4385"/>
    <w:rsid w:val="00FB608C"/>
    <w:rsid w:val="00FD56E5"/>
    <w:rsid w:val="00FE1EA6"/>
    <w:rsid w:val="00FF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301FA"/>
  <w15:docId w15:val="{DEE50BF4-103A-4F06-A9C1-3B60EF35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DFD"/>
    <w:rPr>
      <w:rFonts w:ascii="Montserrat" w:eastAsia="Verdana" w:hAnsi="Montserrat" w:cs="Verdana"/>
    </w:rPr>
  </w:style>
  <w:style w:type="paragraph" w:styleId="Heading1">
    <w:name w:val="heading 1"/>
    <w:basedOn w:val="Normal"/>
    <w:uiPriority w:val="9"/>
    <w:qFormat/>
    <w:pPr>
      <w:spacing w:before="82"/>
      <w:ind w:left="10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02"/>
      <w:ind w:left="101"/>
      <w:outlineLvl w:val="1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ind w:left="474" w:right="1073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63"/>
      <w:ind w:left="101"/>
    </w:pPr>
  </w:style>
  <w:style w:type="paragraph" w:customStyle="1" w:styleId="TableParagraph">
    <w:name w:val="Table Paragraph"/>
    <w:basedOn w:val="Normal"/>
    <w:uiPriority w:val="1"/>
    <w:qFormat/>
  </w:style>
  <w:style w:type="paragraph" w:styleId="Revision">
    <w:name w:val="Revision"/>
    <w:hidden/>
    <w:uiPriority w:val="99"/>
    <w:semiHidden/>
    <w:rsid w:val="00C277E5"/>
    <w:pPr>
      <w:widowControl/>
      <w:autoSpaceDE/>
      <w:autoSpaceDN/>
    </w:pPr>
    <w:rPr>
      <w:rFonts w:ascii="Verdana" w:eastAsia="Verdana" w:hAnsi="Verdana" w:cs="Verdana"/>
    </w:rPr>
  </w:style>
  <w:style w:type="character" w:customStyle="1" w:styleId="BodyTextChar">
    <w:name w:val="Body Text Char"/>
    <w:basedOn w:val="DefaultParagraphFont"/>
    <w:link w:val="BodyText"/>
    <w:uiPriority w:val="1"/>
    <w:rsid w:val="0088093D"/>
    <w:rPr>
      <w:rFonts w:ascii="Verdana" w:eastAsia="Verdana" w:hAnsi="Verdana" w:cs="Verdan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8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1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6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4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4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79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E0225895DF244E9A8FFDE67EF550DA" ma:contentTypeVersion="18" ma:contentTypeDescription="Create a new document." ma:contentTypeScope="" ma:versionID="a56a0e9dcea1b9f75bdeba023cc522e7">
  <xsd:schema xmlns:xsd="http://www.w3.org/2001/XMLSchema" xmlns:xs="http://www.w3.org/2001/XMLSchema" xmlns:p="http://schemas.microsoft.com/office/2006/metadata/properties" xmlns:ns2="b010d0a2-0afb-4761-895d-6585c20c04d7" xmlns:ns3="9d579490-102d-4bf3-8643-974e67683526" targetNamespace="http://schemas.microsoft.com/office/2006/metadata/properties" ma:root="true" ma:fieldsID="be4ed2660b07b7464cb310cf04773c28" ns2:_="" ns3:_="">
    <xsd:import namespace="b010d0a2-0afb-4761-895d-6585c20c04d7"/>
    <xsd:import namespace="9d579490-102d-4bf3-8643-974e676835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10d0a2-0afb-4761-895d-6585c20c04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5f1f1f9-0179-4c93-b971-8e9741e0450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579490-102d-4bf3-8643-974e6768352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fe1d3cdd-0ef3-4b3c-82fb-0fe997b7d763}" ma:internalName="TaxCatchAll" ma:showField="CatchAllData" ma:web="9d579490-102d-4bf3-8643-974e6768352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579490-102d-4bf3-8643-974e67683526" xsi:nil="true"/>
    <lcf76f155ced4ddcb4097134ff3c332f xmlns="b010d0a2-0afb-4761-895d-6585c20c04d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D3FEA4-F6D8-4404-B0C5-321236DEAB9A}"/>
</file>

<file path=customXml/itemProps2.xml><?xml version="1.0" encoding="utf-8"?>
<ds:datastoreItem xmlns:ds="http://schemas.openxmlformats.org/officeDocument/2006/customXml" ds:itemID="{76684AE7-423F-40E8-942B-1ACA7C17AB48}">
  <ds:schemaRefs>
    <ds:schemaRef ds:uri="http://schemas.microsoft.com/office/2006/metadata/properties"/>
    <ds:schemaRef ds:uri="http://schemas.microsoft.com/office/infopath/2007/PartnerControls"/>
    <ds:schemaRef ds:uri="9e706368-9a73-4dcc-9221-b8fc62424fbc"/>
    <ds:schemaRef ds:uri="eb7c3fc1-ccd5-477b-94a4-7b6dc96a8d59"/>
  </ds:schemaRefs>
</ds:datastoreItem>
</file>

<file path=customXml/itemProps3.xml><?xml version="1.0" encoding="utf-8"?>
<ds:datastoreItem xmlns:ds="http://schemas.openxmlformats.org/officeDocument/2006/customXml" ds:itemID="{31270EB8-4019-4A5B-A6AA-8C3B173328D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10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Bingham, Billy</dc:creator>
  <cp:lastModifiedBy>Feist, Ella</cp:lastModifiedBy>
  <cp:revision>217</cp:revision>
  <cp:lastPrinted>2024-02-09T11:44:00Z</cp:lastPrinted>
  <dcterms:created xsi:type="dcterms:W3CDTF">2023-12-21T14:11:00Z</dcterms:created>
  <dcterms:modified xsi:type="dcterms:W3CDTF">2024-03-25T09:23:00Z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ContentTypeId">
    <vt:lpwstr>0x0101005AE0225895DF244E9A8FFDE67EF550DA</vt:lpwstr>
  </property>
</Properties>
</file>