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EB1F" w14:textId="10F45839" w:rsidR="00EA5C39" w:rsidRPr="00BB6C5A" w:rsidRDefault="00EA5C39" w:rsidP="00EA5C39">
      <w:pPr>
        <w:pStyle w:val="Heading1"/>
        <w:rPr>
          <w:rFonts w:ascii="Figtree" w:hAnsi="Figtree"/>
          <w:color w:val="000000" w:themeColor="text1"/>
        </w:rPr>
      </w:pPr>
      <w:r w:rsidRPr="00BB6C5A">
        <w:rPr>
          <w:rFonts w:ascii="Figtree" w:hAnsi="Figtree"/>
          <w:color w:val="000000" w:themeColor="text1"/>
        </w:rPr>
        <w:t>Information on Level 6 Numeracy</w:t>
      </w:r>
    </w:p>
    <w:p w14:paraId="1C31D3FE" w14:textId="10B354C6" w:rsidR="00EA5C39" w:rsidRPr="00BB6C5A" w:rsidRDefault="00EA5C39" w:rsidP="00EA5C39">
      <w:pPr>
        <w:pStyle w:val="Heading2"/>
        <w:rPr>
          <w:rFonts w:ascii="Figtree" w:hAnsi="Figtree"/>
          <w:color w:val="000000" w:themeColor="text1"/>
        </w:rPr>
      </w:pPr>
      <w:r w:rsidRPr="00BB6C5A">
        <w:rPr>
          <w:rFonts w:ascii="Figtree" w:hAnsi="Figtree"/>
          <w:color w:val="000000" w:themeColor="text1"/>
        </w:rPr>
        <w:t>What learners need to know or be able to do</w:t>
      </w:r>
    </w:p>
    <w:p w14:paraId="41DEF278" w14:textId="77777777" w:rsidR="00EA5C39" w:rsidRPr="00BB6C5A" w:rsidRDefault="00EA5C39">
      <w:pPr>
        <w:rPr>
          <w:rFonts w:ascii="Figtree" w:hAnsi="Figtree"/>
          <w:color w:val="000000" w:themeColor="text1"/>
        </w:rPr>
      </w:pPr>
      <w:r w:rsidRPr="00BB6C5A">
        <w:rPr>
          <w:rFonts w:ascii="Figtree" w:hAnsi="Figtree"/>
          <w:color w:val="000000" w:themeColor="text1"/>
        </w:rPr>
        <w:t>The Unit states that learners will:</w:t>
      </w:r>
    </w:p>
    <w:p w14:paraId="661828D7"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analyse situations to identify relevant numerical data and relationships </w:t>
      </w:r>
      <w:proofErr w:type="gramStart"/>
      <w:r w:rsidRPr="00BB6C5A">
        <w:rPr>
          <w:rFonts w:ascii="Figtree" w:hAnsi="Figtree"/>
          <w:color w:val="000000" w:themeColor="text1"/>
        </w:rPr>
        <w:t>in order to</w:t>
      </w:r>
      <w:proofErr w:type="gramEnd"/>
      <w:r w:rsidRPr="00BB6C5A">
        <w:rPr>
          <w:rFonts w:ascii="Figtree" w:hAnsi="Figtree"/>
          <w:color w:val="000000" w:themeColor="text1"/>
        </w:rPr>
        <w:t xml:space="preserve"> solve problems </w:t>
      </w:r>
    </w:p>
    <w:p w14:paraId="064174CA"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decide which operations to carry out, and in what order, to solve a problem (the process of reaching a solution will have several stages, some of which might involve more than one numerical calculation) </w:t>
      </w:r>
    </w:p>
    <w:p w14:paraId="245CA1AE"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use numerical or statistical concepts (</w:t>
      </w:r>
      <w:proofErr w:type="spellStart"/>
      <w:r w:rsidRPr="00BB6C5A">
        <w:rPr>
          <w:rFonts w:ascii="Figtree" w:hAnsi="Figtree"/>
          <w:color w:val="000000" w:themeColor="text1"/>
        </w:rPr>
        <w:t>eg</w:t>
      </w:r>
      <w:proofErr w:type="spellEnd"/>
      <w:r w:rsidRPr="00BB6C5A">
        <w:rPr>
          <w:rFonts w:ascii="Figtree" w:hAnsi="Figtree"/>
          <w:color w:val="000000" w:themeColor="text1"/>
        </w:rPr>
        <w:t xml:space="preserve"> use of formulae to represent relationships in symbolic form; manipulation of numbers represented by symbols; application of statistical concepts such as standard deviation) </w:t>
      </w:r>
    </w:p>
    <w:p w14:paraId="589C81E6"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extract, analyse, and interpret information from complex graphical forms </w:t>
      </w:r>
    </w:p>
    <w:p w14:paraId="5D935452"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identify significant features in graphical information (</w:t>
      </w:r>
      <w:proofErr w:type="spellStart"/>
      <w:r w:rsidRPr="00BB6C5A">
        <w:rPr>
          <w:rFonts w:ascii="Figtree" w:hAnsi="Figtree"/>
          <w:color w:val="000000" w:themeColor="text1"/>
        </w:rPr>
        <w:t>eg</w:t>
      </w:r>
      <w:proofErr w:type="spellEnd"/>
      <w:r w:rsidRPr="00BB6C5A">
        <w:rPr>
          <w:rFonts w:ascii="Figtree" w:hAnsi="Figtree"/>
          <w:color w:val="000000" w:themeColor="text1"/>
        </w:rPr>
        <w:t xml:space="preserve"> patterns, scatter, discontinuities, and rates of change) and interpret these in relation to the underlying variables </w:t>
      </w:r>
    </w:p>
    <w:p w14:paraId="5AF02FCB" w14:textId="073028A1" w:rsidR="00A73D09"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select an appropriate graphical form and use it to communicate information</w:t>
      </w:r>
    </w:p>
    <w:p w14:paraId="7CAFCB10" w14:textId="77777777" w:rsidR="00BB6C5A" w:rsidRPr="00BB6C5A" w:rsidRDefault="00BB6C5A">
      <w:pPr>
        <w:rPr>
          <w:rFonts w:ascii="Figtree" w:hAnsi="Figtree"/>
          <w:color w:val="000000" w:themeColor="text1"/>
        </w:rPr>
      </w:pPr>
    </w:p>
    <w:p w14:paraId="19A7EBF6" w14:textId="13C60739" w:rsidR="00EA5C39" w:rsidRPr="00BB6C5A" w:rsidRDefault="00EA5C39" w:rsidP="00EA5C39">
      <w:pPr>
        <w:pStyle w:val="Heading2"/>
        <w:rPr>
          <w:rFonts w:ascii="Figtree" w:hAnsi="Figtree"/>
          <w:color w:val="000000" w:themeColor="text1"/>
        </w:rPr>
      </w:pPr>
      <w:r w:rsidRPr="00BB6C5A">
        <w:rPr>
          <w:rFonts w:ascii="Figtree" w:hAnsi="Figtree"/>
          <w:color w:val="000000" w:themeColor="text1"/>
        </w:rPr>
        <w:t>Key Area: Using Number</w:t>
      </w:r>
    </w:p>
    <w:p w14:paraId="178ED7B5" w14:textId="1790B396" w:rsidR="00EA5C39" w:rsidRPr="00BB6C5A" w:rsidRDefault="00EA5C39" w:rsidP="00EA5C39">
      <w:pPr>
        <w:rPr>
          <w:rFonts w:ascii="Figtree" w:hAnsi="Figtree"/>
          <w:color w:val="000000" w:themeColor="text1"/>
        </w:rPr>
      </w:pPr>
      <w:r w:rsidRPr="00BB6C5A">
        <w:rPr>
          <w:rFonts w:ascii="Figtree" w:hAnsi="Figtree"/>
          <w:color w:val="000000" w:themeColor="text1"/>
        </w:rPr>
        <w:t>This includes the following topics:</w:t>
      </w:r>
    </w:p>
    <w:p w14:paraId="0B46C074"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statistical concepts, </w:t>
      </w:r>
      <w:proofErr w:type="spellStart"/>
      <w:r w:rsidRPr="00BB6C5A">
        <w:rPr>
          <w:rFonts w:ascii="Figtree" w:hAnsi="Figtree"/>
          <w:color w:val="000000" w:themeColor="text1"/>
        </w:rPr>
        <w:t>eg</w:t>
      </w:r>
      <w:proofErr w:type="spellEnd"/>
      <w:r w:rsidRPr="00BB6C5A">
        <w:rPr>
          <w:rFonts w:ascii="Figtree" w:hAnsi="Figtree"/>
          <w:color w:val="000000" w:themeColor="text1"/>
        </w:rPr>
        <w:t xml:space="preserve"> standard deviation </w:t>
      </w:r>
    </w:p>
    <w:p w14:paraId="4296BEE8"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relationships in symbolic form </w:t>
      </w:r>
    </w:p>
    <w:p w14:paraId="6192A982"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rearranging formulae </w:t>
      </w:r>
    </w:p>
    <w:p w14:paraId="3965C0F6" w14:textId="2C26A4F2"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creating a model of the situation</w:t>
      </w:r>
    </w:p>
    <w:p w14:paraId="40FB1A70" w14:textId="77777777" w:rsidR="00EA5C39" w:rsidRPr="00BB6C5A" w:rsidRDefault="00EA5C39" w:rsidP="00EA5C39">
      <w:pPr>
        <w:rPr>
          <w:rFonts w:ascii="Figtree" w:hAnsi="Figtree"/>
          <w:color w:val="000000" w:themeColor="text1"/>
        </w:rPr>
      </w:pPr>
    </w:p>
    <w:p w14:paraId="6E53E000" w14:textId="43AF6C09" w:rsidR="00EA5C39" w:rsidRPr="00BB6C5A" w:rsidRDefault="00EA5C39" w:rsidP="00EA5C39">
      <w:pPr>
        <w:pStyle w:val="Heading2"/>
        <w:rPr>
          <w:rFonts w:ascii="Figtree" w:hAnsi="Figtree"/>
          <w:color w:val="000000" w:themeColor="text1"/>
        </w:rPr>
      </w:pPr>
      <w:r w:rsidRPr="00BB6C5A">
        <w:rPr>
          <w:rFonts w:ascii="Figtree" w:hAnsi="Figtree"/>
          <w:color w:val="000000" w:themeColor="text1"/>
        </w:rPr>
        <w:t>Key Area: Using Graphical Information</w:t>
      </w:r>
    </w:p>
    <w:p w14:paraId="22C54934" w14:textId="77777777" w:rsidR="00EA5C39" w:rsidRPr="00BB6C5A" w:rsidRDefault="00EA5C39" w:rsidP="00EA5C39">
      <w:pPr>
        <w:rPr>
          <w:rFonts w:ascii="Figtree" w:hAnsi="Figtree"/>
          <w:color w:val="000000" w:themeColor="text1"/>
        </w:rPr>
      </w:pPr>
      <w:r w:rsidRPr="00BB6C5A">
        <w:rPr>
          <w:rFonts w:ascii="Figtree" w:hAnsi="Figtree"/>
          <w:color w:val="000000" w:themeColor="text1"/>
        </w:rPr>
        <w:t>This includes the following topics:</w:t>
      </w:r>
    </w:p>
    <w:p w14:paraId="12F907AB"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qualitative graphs </w:t>
      </w:r>
    </w:p>
    <w:p w14:paraId="235AEB01"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patterns </w:t>
      </w:r>
    </w:p>
    <w:p w14:paraId="0EFD95A0"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lastRenderedPageBreak/>
        <w:t>♦</w:t>
      </w:r>
      <w:r w:rsidRPr="00BB6C5A">
        <w:rPr>
          <w:rFonts w:ascii="Figtree" w:hAnsi="Figtree"/>
          <w:color w:val="000000" w:themeColor="text1"/>
        </w:rPr>
        <w:t xml:space="preserve"> scatter </w:t>
      </w:r>
    </w:p>
    <w:p w14:paraId="0F9EC2DD" w14:textId="77777777"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discontinuities </w:t>
      </w:r>
    </w:p>
    <w:p w14:paraId="261F89AD" w14:textId="3161CA68" w:rsidR="00EA5C39" w:rsidRPr="00BB6C5A" w:rsidRDefault="00EA5C39" w:rsidP="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rates of change</w:t>
      </w:r>
    </w:p>
    <w:p w14:paraId="4DEFD495" w14:textId="77777777" w:rsidR="00EA5C39" w:rsidRPr="00BB6C5A" w:rsidRDefault="00EA5C39">
      <w:pPr>
        <w:rPr>
          <w:rFonts w:ascii="Figtree" w:hAnsi="Figtree"/>
          <w:color w:val="000000" w:themeColor="text1"/>
        </w:rPr>
      </w:pPr>
    </w:p>
    <w:p w14:paraId="7DF76B63" w14:textId="77777777" w:rsidR="00EA5C39" w:rsidRPr="00BB6C5A" w:rsidRDefault="00EA5C39" w:rsidP="00EA5C39">
      <w:pPr>
        <w:pStyle w:val="Heading2"/>
        <w:rPr>
          <w:rFonts w:ascii="Figtree" w:hAnsi="Figtree"/>
          <w:color w:val="000000" w:themeColor="text1"/>
        </w:rPr>
      </w:pPr>
      <w:r w:rsidRPr="00BB6C5A">
        <w:rPr>
          <w:rFonts w:ascii="Figtree" w:hAnsi="Figtree"/>
          <w:color w:val="000000" w:themeColor="text1"/>
        </w:rPr>
        <w:t xml:space="preserve">Task 1: Using number </w:t>
      </w:r>
    </w:p>
    <w:p w14:paraId="7A75988A" w14:textId="77777777" w:rsidR="00EA5C39" w:rsidRPr="00BB6C5A" w:rsidRDefault="00EA5C39">
      <w:pPr>
        <w:rPr>
          <w:rFonts w:ascii="Figtree" w:hAnsi="Figtree"/>
          <w:color w:val="000000" w:themeColor="text1"/>
        </w:rPr>
      </w:pPr>
      <w:r w:rsidRPr="00BB6C5A">
        <w:rPr>
          <w:rFonts w:ascii="Figtree" w:hAnsi="Figtree"/>
          <w:color w:val="000000" w:themeColor="text1"/>
        </w:rPr>
        <w:t xml:space="preserve">This task covers the Unit requirements to: </w:t>
      </w:r>
    </w:p>
    <w:p w14:paraId="554BE7D9"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analyse situations to identify relevant numerical data and relationships </w:t>
      </w:r>
      <w:proofErr w:type="gramStart"/>
      <w:r w:rsidRPr="00BB6C5A">
        <w:rPr>
          <w:rFonts w:ascii="Figtree" w:hAnsi="Figtree"/>
          <w:color w:val="000000" w:themeColor="text1"/>
        </w:rPr>
        <w:t>in order to</w:t>
      </w:r>
      <w:proofErr w:type="gramEnd"/>
      <w:r w:rsidRPr="00BB6C5A">
        <w:rPr>
          <w:rFonts w:ascii="Figtree" w:hAnsi="Figtree"/>
          <w:color w:val="000000" w:themeColor="text1"/>
        </w:rPr>
        <w:t xml:space="preserve"> solve problems </w:t>
      </w:r>
    </w:p>
    <w:p w14:paraId="13992790"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decide which operations to carry out, and in what order, to solve a problem </w:t>
      </w:r>
    </w:p>
    <w:p w14:paraId="1B7B5DD3" w14:textId="77777777" w:rsidR="00EA5C39" w:rsidRPr="00BB6C5A" w:rsidRDefault="00EA5C39">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use numerical or statistical concepts (</w:t>
      </w:r>
      <w:proofErr w:type="spellStart"/>
      <w:r w:rsidRPr="00BB6C5A">
        <w:rPr>
          <w:rFonts w:ascii="Figtree" w:hAnsi="Figtree"/>
          <w:color w:val="000000" w:themeColor="text1"/>
        </w:rPr>
        <w:t>eg</w:t>
      </w:r>
      <w:proofErr w:type="spellEnd"/>
      <w:r w:rsidRPr="00BB6C5A">
        <w:rPr>
          <w:rFonts w:ascii="Figtree" w:hAnsi="Figtree"/>
          <w:color w:val="000000" w:themeColor="text1"/>
        </w:rPr>
        <w:t xml:space="preserve"> use of formulae to represent relationships in symbolic form; manipulation of numbers represented by symbols; application of statistical concepts such as standard deviation) </w:t>
      </w:r>
    </w:p>
    <w:p w14:paraId="1A9CFE7D" w14:textId="77777777" w:rsidR="00EA5C39" w:rsidRPr="00BB6C5A" w:rsidRDefault="00EA5C39">
      <w:pPr>
        <w:rPr>
          <w:rFonts w:ascii="Figtree" w:hAnsi="Figtree"/>
          <w:color w:val="000000" w:themeColor="text1"/>
        </w:rPr>
      </w:pPr>
      <w:r w:rsidRPr="00BB6C5A">
        <w:rPr>
          <w:rFonts w:ascii="Figtree" w:hAnsi="Figtree"/>
          <w:color w:val="000000" w:themeColor="text1"/>
        </w:rPr>
        <w:t xml:space="preserve">It should be possible to cover the Unit requirements listed above through four set questions, and here are examples of four possible questions applied to three different contexts. </w:t>
      </w:r>
    </w:p>
    <w:p w14:paraId="400AED12" w14:textId="77777777" w:rsidR="003116F6" w:rsidRPr="00BB6C5A" w:rsidRDefault="00EA5C39" w:rsidP="003116F6">
      <w:pPr>
        <w:pStyle w:val="Heading3"/>
        <w:rPr>
          <w:rFonts w:ascii="Figtree" w:hAnsi="Figtree"/>
          <w:color w:val="000000" w:themeColor="text1"/>
        </w:rPr>
      </w:pPr>
      <w:r w:rsidRPr="00BB6C5A">
        <w:rPr>
          <w:rFonts w:ascii="Figtree" w:hAnsi="Figtree"/>
          <w:color w:val="000000" w:themeColor="text1"/>
        </w:rPr>
        <w:t xml:space="preserve">Personal/social context </w:t>
      </w:r>
    </w:p>
    <w:p w14:paraId="2EEE4343" w14:textId="77777777" w:rsidR="003116F6" w:rsidRPr="00BB6C5A" w:rsidRDefault="00EA5C39" w:rsidP="003116F6">
      <w:pPr>
        <w:pStyle w:val="ListParagraph"/>
        <w:numPr>
          <w:ilvl w:val="0"/>
          <w:numId w:val="1"/>
        </w:numPr>
        <w:rPr>
          <w:rFonts w:ascii="Figtree" w:hAnsi="Figtree"/>
          <w:color w:val="000000" w:themeColor="text1"/>
        </w:rPr>
      </w:pPr>
      <w:r w:rsidRPr="00BB6C5A">
        <w:rPr>
          <w:rFonts w:ascii="Figtree" w:hAnsi="Figtree"/>
          <w:color w:val="000000" w:themeColor="text1"/>
        </w:rPr>
        <w:t>Negative equity — a motor car can be purchased by means of a loan repaid over one, three, five or seven years. Given a purchase price, interest rates, and depreciation rate for the car, compare the depreciated value of a motor car with the sum owed for each year of each of the repayment periods. Find out if at any point the sum still owed is more than the value of the car.</w:t>
      </w:r>
    </w:p>
    <w:p w14:paraId="7755A885" w14:textId="77777777" w:rsidR="003116F6" w:rsidRPr="00BB6C5A" w:rsidRDefault="00EA5C39" w:rsidP="003116F6">
      <w:pPr>
        <w:pStyle w:val="ListParagraph"/>
        <w:numPr>
          <w:ilvl w:val="0"/>
          <w:numId w:val="1"/>
        </w:numPr>
        <w:rPr>
          <w:rFonts w:ascii="Figtree" w:hAnsi="Figtree"/>
          <w:color w:val="000000" w:themeColor="text1"/>
        </w:rPr>
      </w:pPr>
      <w:r w:rsidRPr="00BB6C5A">
        <w:rPr>
          <w:rFonts w:ascii="Figtree" w:hAnsi="Figtree"/>
          <w:color w:val="000000" w:themeColor="text1"/>
        </w:rPr>
        <w:t>Comparison of savings accounts interest rates — you wish to invest £1000 for a period of five years with interest re-invested. You have the choice of three products: one has a fixed interest rate of 5.50%, the second has an introductory interest rate of 6.50% for the first year and then is set at 5.00%, and the third has a rate of 3% in the first year, increasing by 1% each year to 7% in the final year. Which product will give the greatest return at the end of the five years? This question requires use of the compound interest formula.</w:t>
      </w:r>
    </w:p>
    <w:p w14:paraId="251657A8" w14:textId="77777777" w:rsidR="003116F6" w:rsidRPr="00BB6C5A" w:rsidRDefault="00EA5C39" w:rsidP="003116F6">
      <w:pPr>
        <w:pStyle w:val="ListParagraph"/>
        <w:numPr>
          <w:ilvl w:val="0"/>
          <w:numId w:val="1"/>
        </w:numPr>
        <w:rPr>
          <w:rFonts w:ascii="Figtree" w:hAnsi="Figtree"/>
          <w:color w:val="000000" w:themeColor="text1"/>
        </w:rPr>
      </w:pPr>
      <w:r w:rsidRPr="00BB6C5A">
        <w:rPr>
          <w:rFonts w:ascii="Figtree" w:hAnsi="Figtree"/>
          <w:color w:val="000000" w:themeColor="text1"/>
        </w:rPr>
        <w:t xml:space="preserve">Healthy living — a large amount of data </w:t>
      </w:r>
      <w:proofErr w:type="gramStart"/>
      <w:r w:rsidRPr="00BB6C5A">
        <w:rPr>
          <w:rFonts w:ascii="Figtree" w:hAnsi="Figtree"/>
          <w:color w:val="000000" w:themeColor="text1"/>
        </w:rPr>
        <w:t>are</w:t>
      </w:r>
      <w:proofErr w:type="gramEnd"/>
      <w:r w:rsidRPr="00BB6C5A">
        <w:rPr>
          <w:rFonts w:ascii="Figtree" w:hAnsi="Figtree"/>
          <w:color w:val="000000" w:themeColor="text1"/>
        </w:rPr>
        <w:t xml:space="preserve"> available for people who have lived in city tenements over the past 30 years. These data relate to the age at death of the residents and which floors of the tenements they lived on. Process these data and investigate the correlation between floor lived on and longevity.</w:t>
      </w:r>
    </w:p>
    <w:p w14:paraId="0F903C3D" w14:textId="21C531DB" w:rsidR="00EA5C39" w:rsidRPr="00BB6C5A" w:rsidRDefault="00EA5C39" w:rsidP="003116F6">
      <w:pPr>
        <w:pStyle w:val="ListParagraph"/>
        <w:numPr>
          <w:ilvl w:val="0"/>
          <w:numId w:val="1"/>
        </w:numPr>
        <w:rPr>
          <w:rFonts w:ascii="Figtree" w:hAnsi="Figtree"/>
          <w:color w:val="000000" w:themeColor="text1"/>
        </w:rPr>
      </w:pPr>
      <w:r w:rsidRPr="00BB6C5A">
        <w:rPr>
          <w:rFonts w:ascii="Figtree" w:hAnsi="Figtree"/>
          <w:color w:val="000000" w:themeColor="text1"/>
        </w:rPr>
        <w:t xml:space="preserve">Safety awareness — a display on safe breaking distances for cars is to be produced. An appropriate formula </w:t>
      </w:r>
      <w:proofErr w:type="gramStart"/>
      <w:r w:rsidRPr="00BB6C5A">
        <w:rPr>
          <w:rFonts w:ascii="Figtree" w:hAnsi="Figtree"/>
          <w:color w:val="000000" w:themeColor="text1"/>
        </w:rPr>
        <w:t>has to</w:t>
      </w:r>
      <w:proofErr w:type="gramEnd"/>
      <w:r w:rsidRPr="00BB6C5A">
        <w:rPr>
          <w:rFonts w:ascii="Figtree" w:hAnsi="Figtree"/>
          <w:color w:val="000000" w:themeColor="text1"/>
        </w:rPr>
        <w:t xml:space="preserve"> be used to calculate the breaking distance for an average motor car from 50, 40, 30, 20, and 10 miles per hour, under both dry and wet surface conditions.</w:t>
      </w:r>
    </w:p>
    <w:p w14:paraId="5A16FD58" w14:textId="77777777" w:rsidR="003116F6" w:rsidRPr="00BB6C5A" w:rsidRDefault="003116F6" w:rsidP="003116F6">
      <w:pPr>
        <w:pStyle w:val="Heading3"/>
        <w:rPr>
          <w:rFonts w:ascii="Figtree" w:hAnsi="Figtree"/>
          <w:color w:val="000000" w:themeColor="text1"/>
        </w:rPr>
      </w:pPr>
      <w:r w:rsidRPr="00BB6C5A">
        <w:rPr>
          <w:rFonts w:ascii="Figtree" w:hAnsi="Figtree"/>
          <w:color w:val="000000" w:themeColor="text1"/>
        </w:rPr>
        <w:t>Educational context</w:t>
      </w:r>
    </w:p>
    <w:p w14:paraId="536AC9C7" w14:textId="77777777" w:rsidR="003116F6" w:rsidRPr="00BB6C5A" w:rsidRDefault="003116F6" w:rsidP="003116F6">
      <w:pPr>
        <w:pStyle w:val="ListParagraph"/>
        <w:numPr>
          <w:ilvl w:val="0"/>
          <w:numId w:val="2"/>
        </w:numPr>
        <w:rPr>
          <w:rFonts w:ascii="Figtree" w:hAnsi="Figtree"/>
          <w:color w:val="000000" w:themeColor="text1"/>
        </w:rPr>
      </w:pPr>
      <w:r w:rsidRPr="00BB6C5A">
        <w:rPr>
          <w:rFonts w:ascii="Figtree" w:hAnsi="Figtree"/>
          <w:color w:val="000000" w:themeColor="text1"/>
        </w:rPr>
        <w:t>Analysis of experimental results involving two variables. The experiment yields 10 data points. It is suspected that there is a linear relationship between the two variables. Explore this relationship by calculating the correlation coefficient from the results.</w:t>
      </w:r>
    </w:p>
    <w:p w14:paraId="0D04BF26" w14:textId="77777777" w:rsidR="003116F6" w:rsidRPr="00BB6C5A" w:rsidRDefault="003116F6" w:rsidP="003116F6">
      <w:pPr>
        <w:pStyle w:val="ListParagraph"/>
        <w:numPr>
          <w:ilvl w:val="0"/>
          <w:numId w:val="2"/>
        </w:numPr>
        <w:rPr>
          <w:rFonts w:ascii="Figtree" w:hAnsi="Figtree"/>
          <w:color w:val="000000" w:themeColor="text1"/>
        </w:rPr>
      </w:pPr>
      <w:r w:rsidRPr="00BB6C5A">
        <w:rPr>
          <w:rFonts w:ascii="Figtree" w:hAnsi="Figtree"/>
          <w:color w:val="000000" w:themeColor="text1"/>
        </w:rPr>
        <w:t>Projectile motion — a calculation using the appropriate equation to determine terminal velocity.</w:t>
      </w:r>
    </w:p>
    <w:p w14:paraId="728C972A" w14:textId="77777777" w:rsidR="003116F6" w:rsidRPr="00BB6C5A" w:rsidRDefault="003116F6" w:rsidP="003116F6">
      <w:pPr>
        <w:pStyle w:val="ListParagraph"/>
        <w:numPr>
          <w:ilvl w:val="0"/>
          <w:numId w:val="2"/>
        </w:numPr>
        <w:rPr>
          <w:rFonts w:ascii="Figtree" w:hAnsi="Figtree"/>
          <w:color w:val="000000" w:themeColor="text1"/>
        </w:rPr>
      </w:pPr>
      <w:r w:rsidRPr="00BB6C5A">
        <w:rPr>
          <w:rFonts w:ascii="Figtree" w:hAnsi="Figtree"/>
          <w:color w:val="000000" w:themeColor="text1"/>
        </w:rPr>
        <w:t>Population study — using simple models for population growth, compare the outcomes after a period of 10 years for each of two scenarios with varying reproduction rates, immigration into, and migration from the country.</w:t>
      </w:r>
    </w:p>
    <w:p w14:paraId="5601912C" w14:textId="77777777" w:rsidR="003116F6" w:rsidRPr="00BB6C5A" w:rsidRDefault="003116F6" w:rsidP="003116F6">
      <w:pPr>
        <w:pStyle w:val="ListParagraph"/>
        <w:numPr>
          <w:ilvl w:val="0"/>
          <w:numId w:val="2"/>
        </w:numPr>
        <w:rPr>
          <w:rFonts w:ascii="Figtree" w:hAnsi="Figtree"/>
          <w:color w:val="000000" w:themeColor="text1"/>
        </w:rPr>
      </w:pPr>
      <w:r w:rsidRPr="00BB6C5A">
        <w:rPr>
          <w:rFonts w:ascii="Figtree" w:hAnsi="Figtree"/>
          <w:color w:val="000000" w:themeColor="text1"/>
        </w:rPr>
        <w:t>Electronic circuit — analysis of a passive circuit consisting of several loops. An alternative is the analysis of a circuit involving at least one transistor.</w:t>
      </w:r>
    </w:p>
    <w:p w14:paraId="58E72BF8" w14:textId="77777777" w:rsidR="003116F6" w:rsidRPr="00BB6C5A" w:rsidRDefault="003116F6" w:rsidP="003116F6">
      <w:pPr>
        <w:pStyle w:val="Heading3"/>
        <w:rPr>
          <w:rFonts w:ascii="Figtree" w:hAnsi="Figtree"/>
          <w:color w:val="000000" w:themeColor="text1"/>
        </w:rPr>
      </w:pPr>
      <w:r w:rsidRPr="00BB6C5A">
        <w:rPr>
          <w:rFonts w:ascii="Figtree" w:hAnsi="Figtree"/>
          <w:color w:val="000000" w:themeColor="text1"/>
        </w:rPr>
        <w:t>Workplace context</w:t>
      </w:r>
    </w:p>
    <w:p w14:paraId="255C8506" w14:textId="77777777" w:rsidR="003116F6" w:rsidRPr="00BB6C5A" w:rsidRDefault="003116F6" w:rsidP="003116F6">
      <w:pPr>
        <w:pStyle w:val="ListParagraph"/>
        <w:numPr>
          <w:ilvl w:val="0"/>
          <w:numId w:val="3"/>
        </w:numPr>
        <w:rPr>
          <w:rFonts w:ascii="Figtree" w:hAnsi="Figtree"/>
          <w:color w:val="000000" w:themeColor="text1"/>
        </w:rPr>
      </w:pPr>
      <w:r w:rsidRPr="00BB6C5A">
        <w:rPr>
          <w:rFonts w:ascii="Figtree" w:hAnsi="Figtree"/>
          <w:color w:val="000000" w:themeColor="text1"/>
        </w:rPr>
        <w:t>Depreciation of fixed assets — using the depreciation formula and given depreciation rates and purchase price, calculate in which year the assets will be worth a particular fraction of their purchase price.</w:t>
      </w:r>
    </w:p>
    <w:p w14:paraId="11B3C390" w14:textId="77777777" w:rsidR="003116F6" w:rsidRPr="00BB6C5A" w:rsidRDefault="003116F6" w:rsidP="003116F6">
      <w:pPr>
        <w:pStyle w:val="ListParagraph"/>
        <w:numPr>
          <w:ilvl w:val="0"/>
          <w:numId w:val="3"/>
        </w:numPr>
        <w:rPr>
          <w:rFonts w:ascii="Figtree" w:hAnsi="Figtree"/>
          <w:color w:val="000000" w:themeColor="text1"/>
        </w:rPr>
      </w:pPr>
      <w:r w:rsidRPr="00BB6C5A">
        <w:rPr>
          <w:rFonts w:ascii="Figtree" w:hAnsi="Figtree"/>
          <w:color w:val="000000" w:themeColor="text1"/>
        </w:rPr>
        <w:t>Quality control — the weights of 10 samples from each of three identical production lines are recorded. Statistical methods are to be used to find the mean weight and standard deviation for the samples from each production line. The performance of the three lines is to be compared with reference to target product weight and the spread observed.</w:t>
      </w:r>
    </w:p>
    <w:p w14:paraId="07AC1A45" w14:textId="77777777" w:rsidR="003116F6" w:rsidRPr="00BB6C5A" w:rsidRDefault="003116F6" w:rsidP="003116F6">
      <w:pPr>
        <w:pStyle w:val="ListParagraph"/>
        <w:numPr>
          <w:ilvl w:val="0"/>
          <w:numId w:val="3"/>
        </w:numPr>
        <w:rPr>
          <w:rFonts w:ascii="Figtree" w:hAnsi="Figtree"/>
          <w:color w:val="000000" w:themeColor="text1"/>
        </w:rPr>
      </w:pPr>
      <w:r w:rsidRPr="00BB6C5A">
        <w:rPr>
          <w:rFonts w:ascii="Figtree" w:hAnsi="Figtree"/>
          <w:color w:val="000000" w:themeColor="text1"/>
        </w:rPr>
        <w:t>Effect of advertising — data are available on advertising spend and sales of product on three products for the past seven years. Use the data to investigate the correlation between sales and advertising spend.</w:t>
      </w:r>
    </w:p>
    <w:p w14:paraId="1F43A0BE" w14:textId="2971A3F8" w:rsidR="003116F6" w:rsidRPr="00BB6C5A" w:rsidRDefault="003116F6" w:rsidP="003116F6">
      <w:pPr>
        <w:pStyle w:val="ListParagraph"/>
        <w:numPr>
          <w:ilvl w:val="0"/>
          <w:numId w:val="3"/>
        </w:numPr>
        <w:rPr>
          <w:rFonts w:ascii="Figtree" w:hAnsi="Figtree"/>
          <w:color w:val="000000" w:themeColor="text1"/>
        </w:rPr>
      </w:pPr>
      <w:r w:rsidRPr="00BB6C5A">
        <w:rPr>
          <w:rFonts w:ascii="Figtree" w:hAnsi="Figtree"/>
          <w:color w:val="000000" w:themeColor="text1"/>
        </w:rPr>
        <w:t>A calculation involving a formula such as Bernoulli’s equation.</w:t>
      </w:r>
    </w:p>
    <w:p w14:paraId="56F5ED32" w14:textId="77777777" w:rsidR="003116F6" w:rsidRPr="00BB6C5A" w:rsidRDefault="003116F6" w:rsidP="003116F6">
      <w:pPr>
        <w:rPr>
          <w:rFonts w:ascii="Figtree" w:hAnsi="Figtree"/>
          <w:color w:val="000000" w:themeColor="text1"/>
        </w:rPr>
      </w:pPr>
    </w:p>
    <w:p w14:paraId="1CCFF279" w14:textId="7095DAA1" w:rsidR="003116F6" w:rsidRPr="00BB6C5A" w:rsidRDefault="003116F6" w:rsidP="003116F6">
      <w:pPr>
        <w:pStyle w:val="Heading2"/>
        <w:rPr>
          <w:rFonts w:ascii="Figtree" w:hAnsi="Figtree"/>
          <w:color w:val="000000" w:themeColor="text1"/>
        </w:rPr>
      </w:pPr>
      <w:r w:rsidRPr="00BB6C5A">
        <w:rPr>
          <w:rFonts w:ascii="Figtree" w:hAnsi="Figtree"/>
          <w:color w:val="000000" w:themeColor="text1"/>
        </w:rPr>
        <w:t>Task 2: Using graphical information</w:t>
      </w:r>
    </w:p>
    <w:p w14:paraId="255F850A" w14:textId="77777777" w:rsidR="003116F6" w:rsidRPr="00BB6C5A" w:rsidRDefault="003116F6" w:rsidP="003116F6">
      <w:pPr>
        <w:rPr>
          <w:rFonts w:ascii="Figtree" w:hAnsi="Figtree"/>
          <w:color w:val="000000" w:themeColor="text1"/>
        </w:rPr>
      </w:pPr>
      <w:r w:rsidRPr="00BB6C5A">
        <w:rPr>
          <w:rFonts w:ascii="Figtree" w:hAnsi="Figtree"/>
          <w:color w:val="000000" w:themeColor="text1"/>
        </w:rPr>
        <w:t>This task covers the Unit requirements to:</w:t>
      </w:r>
    </w:p>
    <w:p w14:paraId="62115803" w14:textId="77777777" w:rsidR="003116F6" w:rsidRPr="00BB6C5A" w:rsidRDefault="003116F6" w:rsidP="003116F6">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extract, analyse, and interpret information from complex graphical forms</w:t>
      </w:r>
    </w:p>
    <w:p w14:paraId="5DD1F0E8" w14:textId="77777777" w:rsidR="003116F6" w:rsidRPr="00BB6C5A" w:rsidRDefault="003116F6" w:rsidP="003116F6">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identify significant features in graphical information (</w:t>
      </w:r>
      <w:proofErr w:type="spellStart"/>
      <w:r w:rsidRPr="00BB6C5A">
        <w:rPr>
          <w:rFonts w:ascii="Figtree" w:hAnsi="Figtree"/>
          <w:color w:val="000000" w:themeColor="text1"/>
        </w:rPr>
        <w:t>eg</w:t>
      </w:r>
      <w:proofErr w:type="spellEnd"/>
      <w:r w:rsidRPr="00BB6C5A">
        <w:rPr>
          <w:rFonts w:ascii="Figtree" w:hAnsi="Figtree"/>
          <w:color w:val="000000" w:themeColor="text1"/>
        </w:rPr>
        <w:t xml:space="preserve"> patterns, scatter, discontinuities, and rates of change) and interpret these in relation to the underlying variables </w:t>
      </w:r>
    </w:p>
    <w:p w14:paraId="23CD4ACA" w14:textId="77777777" w:rsidR="003116F6" w:rsidRPr="00BB6C5A" w:rsidRDefault="003116F6" w:rsidP="003116F6">
      <w:pPr>
        <w:rPr>
          <w:rFonts w:ascii="Figtree" w:hAnsi="Figtree"/>
          <w:color w:val="000000" w:themeColor="text1"/>
        </w:rPr>
      </w:pPr>
      <w:r w:rsidRPr="00BB6C5A">
        <w:rPr>
          <w:rFonts w:ascii="Segoe UI Symbol" w:hAnsi="Segoe UI Symbol" w:cs="Segoe UI Symbol"/>
          <w:color w:val="000000" w:themeColor="text1"/>
        </w:rPr>
        <w:t>♦</w:t>
      </w:r>
      <w:r w:rsidRPr="00BB6C5A">
        <w:rPr>
          <w:rFonts w:ascii="Figtree" w:hAnsi="Figtree"/>
          <w:color w:val="000000" w:themeColor="text1"/>
        </w:rPr>
        <w:t xml:space="preserve"> select an appropriate graphical form and use it to communicate information</w:t>
      </w:r>
    </w:p>
    <w:p w14:paraId="116AD1E7" w14:textId="487AA308" w:rsidR="003116F6" w:rsidRPr="00BB6C5A" w:rsidRDefault="003116F6" w:rsidP="003116F6">
      <w:pPr>
        <w:rPr>
          <w:rFonts w:ascii="Figtree" w:hAnsi="Figtree"/>
          <w:color w:val="000000" w:themeColor="text1"/>
        </w:rPr>
      </w:pPr>
      <w:r w:rsidRPr="00BB6C5A">
        <w:rPr>
          <w:rFonts w:ascii="Figtree" w:hAnsi="Figtree"/>
          <w:color w:val="000000" w:themeColor="text1"/>
        </w:rPr>
        <w:t>It should be possible to cover the Unit requirements listed above through one question on communication and one on interpreting. Here are examples of the possible questions applied to three different contexts.</w:t>
      </w:r>
    </w:p>
    <w:p w14:paraId="79180FC1" w14:textId="77777777" w:rsidR="003116F6" w:rsidRPr="00BB6C5A" w:rsidRDefault="003116F6" w:rsidP="003116F6">
      <w:pPr>
        <w:pStyle w:val="Heading3"/>
        <w:rPr>
          <w:rFonts w:ascii="Figtree" w:hAnsi="Figtree"/>
          <w:color w:val="000000" w:themeColor="text1"/>
        </w:rPr>
      </w:pPr>
      <w:r w:rsidRPr="00BB6C5A">
        <w:rPr>
          <w:rFonts w:ascii="Figtree" w:hAnsi="Figtree"/>
          <w:color w:val="000000" w:themeColor="text1"/>
        </w:rPr>
        <w:t>Personal/social context</w:t>
      </w:r>
    </w:p>
    <w:p w14:paraId="1A54B1AC" w14:textId="77777777" w:rsidR="003116F6" w:rsidRPr="00BB6C5A" w:rsidRDefault="003116F6" w:rsidP="003116F6">
      <w:pPr>
        <w:rPr>
          <w:rFonts w:ascii="Figtree" w:hAnsi="Figtree"/>
          <w:color w:val="000000" w:themeColor="text1"/>
        </w:rPr>
      </w:pPr>
      <w:r w:rsidRPr="00BB6C5A">
        <w:rPr>
          <w:rFonts w:ascii="Figtree" w:hAnsi="Figtree"/>
          <w:b/>
          <w:bCs/>
          <w:color w:val="000000" w:themeColor="text1"/>
        </w:rPr>
        <w:t>Interpret</w:t>
      </w:r>
      <w:r w:rsidRPr="00BB6C5A">
        <w:rPr>
          <w:rFonts w:ascii="Figtree" w:hAnsi="Figtree"/>
          <w:color w:val="000000" w:themeColor="text1"/>
        </w:rPr>
        <w:t>: A scatter diagram has been drawn up for males at each of the four ages (25, 35, 50, and 65 years) relating annual income to educational attainment. Information is to be extracted to investigate the effect of educational attainment and income at various stages in life. The calculation part of this could be used as one of the questions in Task 1.</w:t>
      </w:r>
    </w:p>
    <w:p w14:paraId="4051BF33" w14:textId="77777777" w:rsidR="003116F6" w:rsidRPr="00BB6C5A" w:rsidRDefault="003116F6" w:rsidP="003116F6">
      <w:pPr>
        <w:rPr>
          <w:rFonts w:ascii="Figtree" w:hAnsi="Figtree"/>
          <w:color w:val="000000" w:themeColor="text1"/>
        </w:rPr>
      </w:pPr>
      <w:r w:rsidRPr="00BB6C5A">
        <w:rPr>
          <w:rFonts w:ascii="Figtree" w:hAnsi="Figtree"/>
          <w:b/>
          <w:bCs/>
          <w:color w:val="000000" w:themeColor="text1"/>
        </w:rPr>
        <w:t>Communicate</w:t>
      </w:r>
      <w:r w:rsidRPr="00BB6C5A">
        <w:rPr>
          <w:rFonts w:ascii="Figtree" w:hAnsi="Figtree"/>
          <w:color w:val="000000" w:themeColor="text1"/>
        </w:rPr>
        <w:t xml:space="preserve">: A graphical form </w:t>
      </w:r>
      <w:proofErr w:type="gramStart"/>
      <w:r w:rsidRPr="00BB6C5A">
        <w:rPr>
          <w:rFonts w:ascii="Figtree" w:hAnsi="Figtree"/>
          <w:color w:val="000000" w:themeColor="text1"/>
        </w:rPr>
        <w:t>has to</w:t>
      </w:r>
      <w:proofErr w:type="gramEnd"/>
      <w:r w:rsidRPr="00BB6C5A">
        <w:rPr>
          <w:rFonts w:ascii="Figtree" w:hAnsi="Figtree"/>
          <w:color w:val="000000" w:themeColor="text1"/>
        </w:rPr>
        <w:t xml:space="preserve"> be chosen and completed to illustrate the findings in the following question from Task 1.</w:t>
      </w:r>
    </w:p>
    <w:p w14:paraId="1F998B52" w14:textId="1B20E9B0" w:rsidR="003116F6" w:rsidRPr="00BB6C5A" w:rsidRDefault="003116F6" w:rsidP="003116F6">
      <w:pPr>
        <w:rPr>
          <w:rFonts w:ascii="Figtree" w:hAnsi="Figtree"/>
          <w:color w:val="000000" w:themeColor="text1"/>
        </w:rPr>
      </w:pPr>
      <w:r w:rsidRPr="00BB6C5A">
        <w:rPr>
          <w:rFonts w:ascii="Figtree" w:hAnsi="Figtree"/>
          <w:b/>
          <w:bCs/>
          <w:color w:val="000000" w:themeColor="text1"/>
        </w:rPr>
        <w:t>Safety awareness</w:t>
      </w:r>
      <w:r w:rsidRPr="00BB6C5A">
        <w:rPr>
          <w:rFonts w:ascii="Figtree" w:hAnsi="Figtree"/>
          <w:color w:val="000000" w:themeColor="text1"/>
        </w:rPr>
        <w:t xml:space="preserve">: A display on safe breaking distances for cars is to be produced. An appropriate formula </w:t>
      </w:r>
      <w:proofErr w:type="gramStart"/>
      <w:r w:rsidRPr="00BB6C5A">
        <w:rPr>
          <w:rFonts w:ascii="Figtree" w:hAnsi="Figtree"/>
          <w:color w:val="000000" w:themeColor="text1"/>
        </w:rPr>
        <w:t>has to</w:t>
      </w:r>
      <w:proofErr w:type="gramEnd"/>
      <w:r w:rsidRPr="00BB6C5A">
        <w:rPr>
          <w:rFonts w:ascii="Figtree" w:hAnsi="Figtree"/>
          <w:color w:val="000000" w:themeColor="text1"/>
        </w:rPr>
        <w:t xml:space="preserve"> be used to calculate the breaking distance for an average motor car from 50, 40, 30, 20, and 10 miles per hour, under both dry and wet surface conditions.</w:t>
      </w:r>
    </w:p>
    <w:p w14:paraId="02DDC01E" w14:textId="77777777" w:rsidR="003116F6" w:rsidRPr="00BB6C5A" w:rsidRDefault="003116F6" w:rsidP="003116F6">
      <w:pPr>
        <w:pStyle w:val="Heading3"/>
        <w:rPr>
          <w:rFonts w:ascii="Figtree" w:hAnsi="Figtree"/>
          <w:color w:val="000000" w:themeColor="text1"/>
        </w:rPr>
      </w:pPr>
      <w:r w:rsidRPr="00BB6C5A">
        <w:rPr>
          <w:rFonts w:ascii="Figtree" w:hAnsi="Figtree"/>
          <w:color w:val="000000" w:themeColor="text1"/>
        </w:rPr>
        <w:t>Educational context</w:t>
      </w:r>
    </w:p>
    <w:p w14:paraId="3D5744FF" w14:textId="77777777" w:rsidR="003116F6" w:rsidRPr="00BB6C5A" w:rsidRDefault="003116F6" w:rsidP="003116F6">
      <w:pPr>
        <w:rPr>
          <w:rFonts w:ascii="Figtree" w:hAnsi="Figtree"/>
          <w:color w:val="000000" w:themeColor="text1"/>
        </w:rPr>
      </w:pPr>
      <w:r w:rsidRPr="00BB6C5A">
        <w:rPr>
          <w:rFonts w:ascii="Figtree" w:hAnsi="Figtree"/>
          <w:b/>
          <w:bCs/>
          <w:color w:val="000000" w:themeColor="text1"/>
        </w:rPr>
        <w:t>Interpret</w:t>
      </w:r>
      <w:r w:rsidRPr="00BB6C5A">
        <w:rPr>
          <w:rFonts w:ascii="Figtree" w:hAnsi="Figtree"/>
          <w:color w:val="000000" w:themeColor="text1"/>
        </w:rPr>
        <w:t>: A set of UK maps giving regional information on income, house prices, car ownership, and incapacity benefit uptake is available. Make a comparison of the regions by analysing these maps.</w:t>
      </w:r>
    </w:p>
    <w:p w14:paraId="34B1CF8B" w14:textId="62CF14A1" w:rsidR="003116F6" w:rsidRPr="00BB6C5A" w:rsidRDefault="003116F6" w:rsidP="003116F6">
      <w:pPr>
        <w:rPr>
          <w:rFonts w:ascii="Figtree" w:hAnsi="Figtree"/>
          <w:color w:val="000000" w:themeColor="text1"/>
        </w:rPr>
      </w:pPr>
      <w:r w:rsidRPr="00BB6C5A">
        <w:rPr>
          <w:rFonts w:ascii="Figtree" w:hAnsi="Figtree"/>
          <w:b/>
          <w:bCs/>
          <w:color w:val="000000" w:themeColor="text1"/>
        </w:rPr>
        <w:t>Communicate</w:t>
      </w:r>
      <w:r w:rsidRPr="00BB6C5A">
        <w:rPr>
          <w:rFonts w:ascii="Figtree" w:hAnsi="Figtree"/>
          <w:color w:val="000000" w:themeColor="text1"/>
        </w:rPr>
        <w:t>: Given the characteristic values for an op-amp, draw up a diagram of a suitable circuit to give a voltage gain of 50.</w:t>
      </w:r>
    </w:p>
    <w:p w14:paraId="00315600" w14:textId="77777777" w:rsidR="003116F6" w:rsidRPr="00BB6C5A" w:rsidRDefault="003116F6" w:rsidP="003116F6">
      <w:pPr>
        <w:pStyle w:val="Heading3"/>
        <w:rPr>
          <w:rFonts w:ascii="Figtree" w:hAnsi="Figtree"/>
          <w:color w:val="000000" w:themeColor="text1"/>
        </w:rPr>
      </w:pPr>
      <w:r w:rsidRPr="00BB6C5A">
        <w:rPr>
          <w:rFonts w:ascii="Figtree" w:hAnsi="Figtree"/>
          <w:color w:val="000000" w:themeColor="text1"/>
        </w:rPr>
        <w:t>Workplace context</w:t>
      </w:r>
    </w:p>
    <w:p w14:paraId="79456594" w14:textId="77777777" w:rsidR="003116F6" w:rsidRPr="00BB6C5A" w:rsidRDefault="003116F6" w:rsidP="003116F6">
      <w:pPr>
        <w:rPr>
          <w:rFonts w:ascii="Figtree" w:hAnsi="Figtree"/>
          <w:color w:val="000000" w:themeColor="text1"/>
        </w:rPr>
      </w:pPr>
      <w:r w:rsidRPr="00BB6C5A">
        <w:rPr>
          <w:rFonts w:ascii="Figtree" w:hAnsi="Figtree"/>
          <w:b/>
          <w:bCs/>
          <w:color w:val="000000" w:themeColor="text1"/>
        </w:rPr>
        <w:t>Interpret</w:t>
      </w:r>
      <w:r w:rsidRPr="00BB6C5A">
        <w:rPr>
          <w:rFonts w:ascii="Figtree" w:hAnsi="Figtree"/>
          <w:color w:val="000000" w:themeColor="text1"/>
        </w:rPr>
        <w:t xml:space="preserve">: A set of graphical forms are provided that have been designed to paint a rosy picture of the sales made by a company department. Analyse these and describe the true picture. </w:t>
      </w:r>
    </w:p>
    <w:p w14:paraId="73EFB76D" w14:textId="77777777" w:rsidR="003116F6" w:rsidRPr="00BB6C5A" w:rsidRDefault="003116F6" w:rsidP="003116F6">
      <w:pPr>
        <w:rPr>
          <w:rFonts w:ascii="Figtree" w:hAnsi="Figtree"/>
          <w:color w:val="000000" w:themeColor="text1"/>
        </w:rPr>
      </w:pPr>
      <w:r w:rsidRPr="00BB6C5A">
        <w:rPr>
          <w:rFonts w:ascii="Figtree" w:hAnsi="Figtree"/>
          <w:b/>
          <w:bCs/>
          <w:color w:val="000000" w:themeColor="text1"/>
        </w:rPr>
        <w:t>Communicate</w:t>
      </w:r>
      <w:r w:rsidRPr="00BB6C5A">
        <w:rPr>
          <w:rFonts w:ascii="Figtree" w:hAnsi="Figtree"/>
          <w:color w:val="000000" w:themeColor="text1"/>
        </w:rPr>
        <w:t>: A flow chart is to be created to illustrate a workshop procedure for newcomers. This would need to be of a complexity requiring several processing points and some conditional looping.</w:t>
      </w:r>
    </w:p>
    <w:p w14:paraId="7EBB0940" w14:textId="77777777" w:rsidR="00EA5C39" w:rsidRPr="00BB6C5A" w:rsidRDefault="00EA5C39">
      <w:pPr>
        <w:rPr>
          <w:rFonts w:ascii="Figtree" w:hAnsi="Figtree"/>
          <w:color w:val="000000" w:themeColor="text1"/>
        </w:rPr>
      </w:pPr>
    </w:p>
    <w:p w14:paraId="18EEAEE4" w14:textId="77777777" w:rsidR="00EA5C39" w:rsidRPr="00BB6C5A" w:rsidRDefault="00EA5C39">
      <w:pPr>
        <w:rPr>
          <w:rFonts w:ascii="Figtree" w:hAnsi="Figtree"/>
          <w:color w:val="000000" w:themeColor="text1"/>
        </w:rPr>
      </w:pPr>
    </w:p>
    <w:sectPr w:rsidR="00EA5C39" w:rsidRPr="00BB6C5A" w:rsidSect="00DF659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18BC" w14:textId="77777777" w:rsidR="00A27D83" w:rsidRDefault="00A27D83" w:rsidP="00320469">
      <w:pPr>
        <w:spacing w:after="0" w:line="240" w:lineRule="auto"/>
      </w:pPr>
      <w:r>
        <w:separator/>
      </w:r>
    </w:p>
  </w:endnote>
  <w:endnote w:type="continuationSeparator" w:id="0">
    <w:p w14:paraId="58231136" w14:textId="77777777" w:rsidR="00A27D83" w:rsidRDefault="00A27D83" w:rsidP="00320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panose1 w:val="00000000000000000000"/>
    <w:charset w:val="00"/>
    <w:family w:val="auto"/>
    <w:pitch w:val="variable"/>
    <w:sig w:usb0="A000006F" w:usb1="00000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79E7" w14:textId="77777777" w:rsidR="00A27D83" w:rsidRDefault="00A27D83" w:rsidP="00320469">
      <w:pPr>
        <w:spacing w:after="0" w:line="240" w:lineRule="auto"/>
      </w:pPr>
      <w:r>
        <w:separator/>
      </w:r>
    </w:p>
  </w:footnote>
  <w:footnote w:type="continuationSeparator" w:id="0">
    <w:p w14:paraId="5738AC0C" w14:textId="77777777" w:rsidR="00A27D83" w:rsidRDefault="00A27D83" w:rsidP="00320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2968" w14:textId="5BC704C7" w:rsidR="00320469" w:rsidRPr="00011C01" w:rsidRDefault="00F60267" w:rsidP="00011C01">
    <w:pPr>
      <w:pStyle w:val="Header"/>
      <w:ind w:left="2160"/>
    </w:pPr>
    <w:r>
      <w:rPr>
        <w:noProof/>
      </w:rPr>
      <w:drawing>
        <wp:anchor distT="0" distB="0" distL="114300" distR="114300" simplePos="0" relativeHeight="251658240" behindDoc="1" locked="0" layoutInCell="1" allowOverlap="1" wp14:anchorId="48484BC4" wp14:editId="1B89F109">
          <wp:simplePos x="0" y="0"/>
          <wp:positionH relativeFrom="margin">
            <wp:posOffset>5400788</wp:posOffset>
          </wp:positionH>
          <wp:positionV relativeFrom="margin">
            <wp:posOffset>-652780</wp:posOffset>
          </wp:positionV>
          <wp:extent cx="986790" cy="323850"/>
          <wp:effectExtent l="0" t="0" r="3810" b="0"/>
          <wp:wrapSquare wrapText="bothSides"/>
          <wp:docPr id="100002876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8811"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6790" cy="323850"/>
                  </a:xfrm>
                  <a:prstGeom prst="rect">
                    <a:avLst/>
                  </a:prstGeom>
                  <a:noFill/>
                  <a:ln>
                    <a:noFill/>
                  </a:ln>
                </pic:spPr>
              </pic:pic>
            </a:graphicData>
          </a:graphic>
        </wp:anchor>
      </w:drawing>
    </w:r>
    <w:r w:rsidR="00011C01">
      <w:tab/>
    </w:r>
    <w:r w:rsidR="00011C01">
      <w:tab/>
    </w:r>
    <w:r w:rsidR="00011C01">
      <w:tab/>
    </w:r>
    <w:r w:rsidR="00011C0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A2D0A"/>
    <w:multiLevelType w:val="hybridMultilevel"/>
    <w:tmpl w:val="CA5EF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37663A"/>
    <w:multiLevelType w:val="hybridMultilevel"/>
    <w:tmpl w:val="713695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3A7DC4"/>
    <w:multiLevelType w:val="hybridMultilevel"/>
    <w:tmpl w:val="658294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9686852">
    <w:abstractNumId w:val="1"/>
  </w:num>
  <w:num w:numId="2" w16cid:durableId="783690790">
    <w:abstractNumId w:val="0"/>
  </w:num>
  <w:num w:numId="3" w16cid:durableId="130489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39"/>
    <w:rsid w:val="00011C01"/>
    <w:rsid w:val="003116F6"/>
    <w:rsid w:val="00320469"/>
    <w:rsid w:val="003A238E"/>
    <w:rsid w:val="0058723A"/>
    <w:rsid w:val="005C6EE9"/>
    <w:rsid w:val="00626065"/>
    <w:rsid w:val="00763A86"/>
    <w:rsid w:val="00840282"/>
    <w:rsid w:val="008F35B4"/>
    <w:rsid w:val="00A27D83"/>
    <w:rsid w:val="00A73D09"/>
    <w:rsid w:val="00BB6C5A"/>
    <w:rsid w:val="00DF659E"/>
    <w:rsid w:val="00EA5C39"/>
    <w:rsid w:val="00F60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AFBAD"/>
  <w15:chartTrackingRefBased/>
  <w15:docId w15:val="{A2C8B254-54F7-4557-A371-AC20D3DC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39"/>
    <w:rPr>
      <w:rFonts w:eastAsiaTheme="majorEastAsia" w:cstheme="majorBidi"/>
      <w:color w:val="272727" w:themeColor="text1" w:themeTint="D8"/>
    </w:rPr>
  </w:style>
  <w:style w:type="paragraph" w:styleId="Title">
    <w:name w:val="Title"/>
    <w:basedOn w:val="Normal"/>
    <w:next w:val="Normal"/>
    <w:link w:val="TitleChar"/>
    <w:uiPriority w:val="10"/>
    <w:qFormat/>
    <w:rsid w:val="00EA5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39"/>
    <w:pPr>
      <w:spacing w:before="160"/>
      <w:jc w:val="center"/>
    </w:pPr>
    <w:rPr>
      <w:i/>
      <w:iCs/>
      <w:color w:val="404040" w:themeColor="text1" w:themeTint="BF"/>
    </w:rPr>
  </w:style>
  <w:style w:type="character" w:customStyle="1" w:styleId="QuoteChar">
    <w:name w:val="Quote Char"/>
    <w:basedOn w:val="DefaultParagraphFont"/>
    <w:link w:val="Quote"/>
    <w:uiPriority w:val="29"/>
    <w:rsid w:val="00EA5C39"/>
    <w:rPr>
      <w:i/>
      <w:iCs/>
      <w:color w:val="404040" w:themeColor="text1" w:themeTint="BF"/>
    </w:rPr>
  </w:style>
  <w:style w:type="paragraph" w:styleId="ListParagraph">
    <w:name w:val="List Paragraph"/>
    <w:basedOn w:val="Normal"/>
    <w:uiPriority w:val="34"/>
    <w:qFormat/>
    <w:rsid w:val="00EA5C39"/>
    <w:pPr>
      <w:ind w:left="720"/>
      <w:contextualSpacing/>
    </w:pPr>
  </w:style>
  <w:style w:type="character" w:styleId="IntenseEmphasis">
    <w:name w:val="Intense Emphasis"/>
    <w:basedOn w:val="DefaultParagraphFont"/>
    <w:uiPriority w:val="21"/>
    <w:qFormat/>
    <w:rsid w:val="00EA5C39"/>
    <w:rPr>
      <w:i/>
      <w:iCs/>
      <w:color w:val="0F4761" w:themeColor="accent1" w:themeShade="BF"/>
    </w:rPr>
  </w:style>
  <w:style w:type="paragraph" w:styleId="IntenseQuote">
    <w:name w:val="Intense Quote"/>
    <w:basedOn w:val="Normal"/>
    <w:next w:val="Normal"/>
    <w:link w:val="IntenseQuoteChar"/>
    <w:uiPriority w:val="30"/>
    <w:qFormat/>
    <w:rsid w:val="00EA5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39"/>
    <w:rPr>
      <w:i/>
      <w:iCs/>
      <w:color w:val="0F4761" w:themeColor="accent1" w:themeShade="BF"/>
    </w:rPr>
  </w:style>
  <w:style w:type="character" w:styleId="IntenseReference">
    <w:name w:val="Intense Reference"/>
    <w:basedOn w:val="DefaultParagraphFont"/>
    <w:uiPriority w:val="32"/>
    <w:qFormat/>
    <w:rsid w:val="00EA5C39"/>
    <w:rPr>
      <w:b/>
      <w:bCs/>
      <w:smallCaps/>
      <w:color w:val="0F4761" w:themeColor="accent1" w:themeShade="BF"/>
      <w:spacing w:val="5"/>
    </w:rPr>
  </w:style>
  <w:style w:type="paragraph" w:styleId="Header">
    <w:name w:val="header"/>
    <w:basedOn w:val="Normal"/>
    <w:link w:val="HeaderChar"/>
    <w:uiPriority w:val="99"/>
    <w:unhideWhenUsed/>
    <w:rsid w:val="00320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469"/>
  </w:style>
  <w:style w:type="paragraph" w:styleId="Footer">
    <w:name w:val="footer"/>
    <w:basedOn w:val="Normal"/>
    <w:link w:val="FooterChar"/>
    <w:uiPriority w:val="99"/>
    <w:unhideWhenUsed/>
    <w:rsid w:val="00320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26</TotalTime>
  <Pages>4</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Beardsley, Paul</dc:creator>
  <cp:keywords/>
  <dc:description/>
  <cp:lastModifiedBy>Doak, Fiona</cp:lastModifiedBy>
  <cp:revision>7</cp:revision>
  <dcterms:created xsi:type="dcterms:W3CDTF">2026-07-17T16:19:00Z</dcterms:created>
  <dcterms:modified xsi:type="dcterms:W3CDTF">2026-07-20T12:48:00Z</dcterms:modified>
</cp:coreProperties>
</file>