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50.png" ContentType="image/png"/>
  <Override PartName="/word/media/rId51.png" ContentType="image/png"/>
  <Override PartName="/word/media/rId52.png" ContentType="image/png"/>
  <Override PartName="/word/media/rId54.png" ContentType="image/png"/>
  <Override PartName="/word/media/rId55.png" ContentType="image/png"/>
  <Override PartName="/word/media/rId56.png" ContentType="image/png"/>
  <Override PartName="/word/media/rId58.png" ContentType="image/png"/>
  <Override PartName="/word/media/rId59.png" ContentType="image/png"/>
  <Override PartName="/word/media/rId60.png" ContentType="image/png"/>
  <Override PartName="/word/media/rId62.png" ContentType="image/png"/>
  <Override PartName="/word/media/rId31.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40.png" ContentType="image/png"/>
  <Override PartName="/word/media/rId41.png" ContentType="image/png"/>
  <Override PartName="/word/media/rId42.png" ContentType="image/png"/>
  <Override PartName="/word/media/rId43.png" ContentType="image/png"/>
  <Override PartName="/word/media/rId45.png" ContentType="image/png"/>
  <Override PartName="/word/media/rId46.png" ContentType="image/png"/>
  <Override PartName="/word/media/rId47.png" ContentType="image/png"/>
  <Override PartName="/word/media/rId4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SPICT,</w:t>
      </w:r>
      <w:r>
        <w:t xml:space="preserve"> </w:t>
      </w:r>
      <w:r>
        <w:t xml:space="preserve">CMSY</w:t>
      </w:r>
      <w:r>
        <w:t xml:space="preserve"> </w:t>
      </w:r>
      <w:r>
        <w:t xml:space="preserve">and</w:t>
      </w:r>
      <w:r>
        <w:t xml:space="preserve"> </w:t>
      </w:r>
      <w:r>
        <w:t xml:space="preserve">BSM</w:t>
      </w:r>
      <w:r>
        <w:t xml:space="preserve"> </w:t>
      </w:r>
      <w:r>
        <w:t xml:space="preserve">Comparisons</w:t>
      </w:r>
      <w:r>
        <w:t xml:space="preserve"> </w:t>
      </w:r>
      <w:r>
        <w:t xml:space="preserve">for</w:t>
      </w:r>
      <w:r>
        <w:t xml:space="preserve"> </w:t>
      </w:r>
      <w:r>
        <w:t xml:space="preserve">Celtic</w:t>
      </w:r>
      <w:r>
        <w:t xml:space="preserve"> </w:t>
      </w:r>
      <w:r>
        <w:t xml:space="preserve">Sea</w:t>
      </w:r>
      <w:r>
        <w:t xml:space="preserve"> </w:t>
      </w:r>
      <w:r>
        <w:t xml:space="preserve">and</w:t>
      </w:r>
      <w:r>
        <w:t xml:space="preserve"> </w:t>
      </w:r>
      <w:r>
        <w:t xml:space="preserve">North</w:t>
      </w:r>
      <w:r>
        <w:t xml:space="preserve"> </w:t>
      </w:r>
      <w:r>
        <w:t xml:space="preserve">Sea</w:t>
      </w:r>
      <w:r>
        <w:t xml:space="preserve"> </w:t>
      </w:r>
      <w:r>
        <w:t xml:space="preserve">ICES</w:t>
      </w:r>
      <w:r>
        <w:t xml:space="preserve"> </w:t>
      </w:r>
      <w:r>
        <w:t xml:space="preserve">stocks</w:t>
      </w:r>
    </w:p>
    <w:p>
      <w:pPr>
        <w:pStyle w:val="Author"/>
      </w:pPr>
      <w:r>
        <w:t xml:space="preserve">Paul</w:t>
      </w:r>
      <w:r>
        <w:t xml:space="preserve"> </w:t>
      </w:r>
      <w:r>
        <w:t xml:space="preserve">Bouch</w:t>
      </w:r>
    </w:p>
    <w:p>
      <w:pPr>
        <w:pStyle w:val="Date"/>
      </w:pPr>
      <w:r>
        <w:t xml:space="preserve">11</w:t>
      </w:r>
      <w:r>
        <w:t xml:space="preserve"> </w:t>
      </w:r>
      <w:r>
        <w:t xml:space="preserve">July</w:t>
      </w:r>
      <w:r>
        <w:t xml:space="preserve"> </w:t>
      </w:r>
      <w:r>
        <w:t xml:space="preserve">2018</w:t>
      </w:r>
    </w:p>
    <w:p>
      <w:pPr>
        <w:pStyle w:val="Heading1"/>
      </w:pPr>
      <w:bookmarkStart w:id="21" w:name="cmsy-bsm-and-spict"/>
      <w:bookmarkEnd w:id="21"/>
      <w:r>
        <w:t xml:space="preserve">CMSY, BSM and SPICT</w:t>
      </w:r>
    </w:p>
    <w:p>
      <w:pPr>
        <w:pStyle w:val="FirstParagraph"/>
      </w:pPr>
      <w:r>
        <w:t xml:space="preserve">All three assessment methodologies are surplus production models that are suited for data poor stocks. They require a catch time series for the stock. CMSY requires an estimate of resilience of the stock, and some prior ranges for biomass. If these ranges of biomass are not specified, there are default rules that use the catch data to determine a starting, intermediate and final biomass range.</w:t>
      </w:r>
    </w:p>
    <w:p>
      <w:pPr>
        <w:pStyle w:val="BodyText"/>
      </w:pPr>
      <w:r>
        <w:t xml:space="preserve">CMSY then lools for viable pairs of r and k, that prevent the stock from crashing and maintain the biomass within the biomass ranges at the intermediate and end point. From the viable pairs tested, the most likely r and k estimates are calculated from the tip of the triangle where r is highest.</w:t>
      </w:r>
    </w:p>
    <w:p>
      <w:pPr>
        <w:pStyle w:val="BodyText"/>
      </w:pPr>
      <w:r>
        <w:t xml:space="preserve">The BSM (Bayesian Surplus Model) is a modified version of CMSY that utilises an abundance index, either in the form of a biomass, CPUE or survey timeseries. It will use the estimate of resilience to create an r prior. It will also use the biomass ranges from CMSY to create a k prior, and will create a prior for q based on the effort timeseries. So from the data, BSM will create and use priors for r, k and q when fitting the model. It is not possible to fit BSM without these derived priors.</w:t>
      </w:r>
    </w:p>
    <w:p>
      <w:pPr>
        <w:pStyle w:val="BodyText"/>
      </w:pPr>
      <w:r>
        <w:t xml:space="preserve">SPICT is similar to BSM in that it fits a surplus production model to the data, yet it is more flexible in the data requirements. SPICT does not assume a symmetrical surplus production curve. It can be fixed as n=2, which makes the curve symmetrical and analogous to the Schaefer model and identical to BSM. Priors for r, k and q can be used by the SPICT model, so we can test the model against BSM and CMSY using the same priors that are derived by the Froese methodologies.</w:t>
      </w:r>
    </w:p>
    <w:p>
      <w:pPr>
        <w:pStyle w:val="BodyText"/>
      </w:pPr>
      <w:r>
        <w:t xml:space="preserve">SPICT has the additional option of using multiple abundance/survey indices, and for the 20 stocks assessed this is an option for 13 of them.</w:t>
      </w:r>
    </w:p>
    <w:p>
      <w:pPr>
        <w:pStyle w:val="Heading1"/>
      </w:pPr>
      <w:bookmarkStart w:id="22" w:name="the-data"/>
      <w:bookmarkEnd w:id="22"/>
      <w:r>
        <w:t xml:space="preserve">The Data</w:t>
      </w:r>
    </w:p>
    <w:p>
      <w:pPr>
        <w:pStyle w:val="FirstParagraph"/>
      </w:pPr>
      <w:r>
        <w:t xml:space="preserve">The stocks used for the comparison are ICES data rich stocks from the Celtic, Irish and North Seas. The data is from the most recent assessment (2017 or 2018) and was obtained from the relevant working group or from stockassessment.org</w:t>
      </w:r>
    </w:p>
    <w:p>
      <w:pPr>
        <w:pStyle w:val="Heading1"/>
      </w:pPr>
      <w:bookmarkStart w:id="23" w:name="questions"/>
      <w:bookmarkEnd w:id="23"/>
      <w:r>
        <w:t xml:space="preserve">Questions:</w:t>
      </w:r>
    </w:p>
    <w:p>
      <w:pPr>
        <w:pStyle w:val="Compact"/>
        <w:numPr>
          <w:numId w:val="1001"/>
          <w:ilvl w:val="0"/>
        </w:numPr>
      </w:pPr>
      <w:r>
        <w:t xml:space="preserve">How does BSM and CMSY compare?</w:t>
      </w:r>
    </w:p>
    <w:p>
      <w:pPr>
        <w:pStyle w:val="Compact"/>
        <w:numPr>
          <w:numId w:val="1001"/>
          <w:ilvl w:val="0"/>
        </w:numPr>
      </w:pPr>
      <w:r>
        <w:t xml:space="preserve">Should SPICT fix n=2?</w:t>
      </w:r>
    </w:p>
    <w:p>
      <w:pPr>
        <w:pStyle w:val="Compact"/>
        <w:numPr>
          <w:numId w:val="1001"/>
          <w:ilvl w:val="0"/>
        </w:numPr>
      </w:pPr>
      <w:r>
        <w:t xml:space="preserve">Which priors of r, k and q are useful?</w:t>
      </w:r>
    </w:p>
    <w:p>
      <w:pPr>
        <w:pStyle w:val="Compact"/>
        <w:numPr>
          <w:numId w:val="1001"/>
          <w:ilvl w:val="0"/>
        </w:numPr>
      </w:pPr>
      <w:r>
        <w:t xml:space="preserve">Does adding multiple indices improve SPICT?</w:t>
      </w:r>
    </w:p>
    <w:p>
      <w:pPr>
        <w:pStyle w:val="Compact"/>
        <w:numPr>
          <w:numId w:val="1001"/>
          <w:ilvl w:val="0"/>
        </w:numPr>
      </w:pPr>
      <w:r>
        <w:t xml:space="preserve">Of all the methods and all the options, which is the best for the different reference points?</w:t>
      </w:r>
    </w:p>
    <w:p>
      <w:pPr>
        <w:pStyle w:val="Compact"/>
        <w:numPr>
          <w:numId w:val="1001"/>
          <w:ilvl w:val="0"/>
        </w:numPr>
      </w:pPr>
      <w:r>
        <w:t xml:space="preserve">How sensitive are CMSY and BSM to incorrect starting assumptions?</w:t>
      </w:r>
    </w:p>
    <w:p>
      <w:pPr>
        <w:pStyle w:val="Heading1"/>
      </w:pPr>
      <w:bookmarkStart w:id="24" w:name="comparison-of-cmsy-and-bsm"/>
      <w:bookmarkEnd w:id="24"/>
      <w:r>
        <w:t xml:space="preserve">Comparison of CMSY and BSM</w:t>
      </w:r>
    </w:p>
    <w:p>
      <w:pPr>
        <w:pStyle w:val="FirstParagraph"/>
      </w:pPr>
      <w:r>
        <w:t xml:space="preserve">CMSY uses the catch data and an estimate of resilience to perform the assessment. If not provided, as in this case, it will also make some assumptions about biomass reference points.</w:t>
      </w:r>
    </w:p>
    <w:p>
      <w:pPr>
        <w:pStyle w:val="BodyText"/>
      </w:pPr>
      <w:r>
        <w:t xml:space="preserve">BSM uses the catch data, an estimate of resilience and also an estimate of abundance, in this case a survey index. If not provided it also makes assumptions about the reference points for r, k, and q.</w:t>
      </w:r>
    </w:p>
    <w:p>
      <w:pPr>
        <w:pStyle w:val="BodyText"/>
      </w:pPr>
      <w:r>
        <w:drawing>
          <wp:inline>
            <wp:extent cx="4620126" cy="3696101"/>
            <wp:effectExtent b="0" l="0" r="0" t="0"/>
            <wp:docPr descr="" title="" id="1" name="Picture"/>
            <a:graphic>
              <a:graphicData uri="http://schemas.openxmlformats.org/drawingml/2006/picture">
                <pic:pic>
                  <pic:nvPicPr>
                    <pic:cNvPr descr="Results_Comparison_files/figure-docx/unnamed-chunk-1-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FullMethod</w:t>
            </w:r>
          </w:p>
        </w:tc>
        <w:tc>
          <w:tcPr>
            <w:tcBorders>
              <w:bottom w:val="single"/>
            </w:tcBorders>
            <w:vAlign w:val="bottom"/>
          </w:tcPr>
          <w:p>
            <w:pPr>
              <w:pStyle w:val="Compact"/>
              <w:jc w:val="right"/>
            </w:pPr>
            <w:r>
              <w:t xml:space="preserve">CI_Match</w:t>
            </w:r>
          </w:p>
        </w:tc>
        <w:tc>
          <w:tcPr>
            <w:tcBorders>
              <w:bottom w:val="single"/>
            </w:tcBorders>
            <w:vAlign w:val="bottom"/>
          </w:tcPr>
          <w:p>
            <w:pPr>
              <w:pStyle w:val="Compact"/>
              <w:jc w:val="right"/>
            </w:pPr>
            <w:r>
              <w:t xml:space="preserve">Fmsy_ARE_mean</w:t>
            </w:r>
          </w:p>
        </w:tc>
        <w:tc>
          <w:tcPr>
            <w:tcBorders>
              <w:bottom w:val="single"/>
            </w:tcBorders>
            <w:vAlign w:val="bottom"/>
          </w:tcPr>
          <w:p>
            <w:pPr>
              <w:pStyle w:val="Compact"/>
              <w:jc w:val="right"/>
            </w:pPr>
            <w:r>
              <w:t xml:space="preserve">Fmsy_ARE_median</w:t>
            </w:r>
          </w:p>
        </w:tc>
        <w:tc>
          <w:tcPr>
            <w:tcBorders>
              <w:bottom w:val="single"/>
            </w:tcBorders>
            <w:vAlign w:val="bottom"/>
          </w:tcPr>
          <w:p>
            <w:pPr>
              <w:pStyle w:val="Compact"/>
              <w:jc w:val="right"/>
            </w:pPr>
            <w:r>
              <w:t xml:space="preserve">Fmsy_MSE_mean</w:t>
            </w:r>
          </w:p>
        </w:tc>
        <w:tc>
          <w:tcPr>
            <w:tcBorders>
              <w:bottom w:val="single"/>
            </w:tcBorders>
            <w:vAlign w:val="bottom"/>
          </w:tcPr>
          <w:p>
            <w:pPr>
              <w:pStyle w:val="Compact"/>
              <w:jc w:val="right"/>
            </w:pPr>
            <w:r>
              <w:t xml:space="preserve">Fmsy_MSE_median</w:t>
            </w:r>
          </w:p>
        </w:tc>
      </w:tr>
      <w:tr>
        <w:tc>
          <w:p>
            <w:pPr>
              <w:pStyle w:val="Compact"/>
              <w:jc w:val="left"/>
            </w:pPr>
            <w:r>
              <w:t xml:space="preserve">BSM</w:t>
            </w:r>
          </w:p>
        </w:tc>
        <w:tc>
          <w:p>
            <w:pPr>
              <w:pStyle w:val="Compact"/>
              <w:jc w:val="right"/>
            </w:pPr>
            <w:r>
              <w:t xml:space="preserve">14</w:t>
            </w:r>
          </w:p>
        </w:tc>
        <w:tc>
          <w:p>
            <w:pPr>
              <w:pStyle w:val="Compact"/>
              <w:jc w:val="right"/>
            </w:pPr>
            <w:r>
              <w:t xml:space="preserve">33.549</w:t>
            </w:r>
          </w:p>
        </w:tc>
        <w:tc>
          <w:p>
            <w:pPr>
              <w:pStyle w:val="Compact"/>
              <w:jc w:val="right"/>
            </w:pPr>
            <w:r>
              <w:t xml:space="preserve">30.634</w:t>
            </w:r>
          </w:p>
        </w:tc>
        <w:tc>
          <w:p>
            <w:pPr>
              <w:pStyle w:val="Compact"/>
              <w:jc w:val="right"/>
            </w:pPr>
            <w:r>
              <w:t xml:space="preserve">0.014</w:t>
            </w:r>
          </w:p>
        </w:tc>
        <w:tc>
          <w:p>
            <w:pPr>
              <w:pStyle w:val="Compact"/>
              <w:jc w:val="right"/>
            </w:pPr>
            <w:r>
              <w:t xml:space="preserve">0.005</w:t>
            </w:r>
          </w:p>
        </w:tc>
      </w:tr>
      <w:tr>
        <w:tc>
          <w:p>
            <w:pPr>
              <w:pStyle w:val="Compact"/>
              <w:jc w:val="left"/>
            </w:pPr>
            <w:r>
              <w:t xml:space="preserve">CMSY</w:t>
            </w:r>
          </w:p>
        </w:tc>
        <w:tc>
          <w:p>
            <w:pPr>
              <w:pStyle w:val="Compact"/>
              <w:jc w:val="right"/>
            </w:pPr>
            <w:r>
              <w:t xml:space="preserve">14</w:t>
            </w:r>
          </w:p>
        </w:tc>
        <w:tc>
          <w:p>
            <w:pPr>
              <w:pStyle w:val="Compact"/>
              <w:jc w:val="right"/>
            </w:pPr>
            <w:r>
              <w:t xml:space="preserve">23.787</w:t>
            </w:r>
          </w:p>
        </w:tc>
        <w:tc>
          <w:p>
            <w:pPr>
              <w:pStyle w:val="Compact"/>
              <w:jc w:val="right"/>
            </w:pPr>
            <w:r>
              <w:t xml:space="preserve">17.372</w:t>
            </w:r>
          </w:p>
        </w:tc>
        <w:tc>
          <w:p>
            <w:pPr>
              <w:pStyle w:val="Compact"/>
              <w:jc w:val="right"/>
            </w:pPr>
            <w:r>
              <w:t xml:space="preserve">0.014</w:t>
            </w:r>
          </w:p>
        </w:tc>
        <w:tc>
          <w:p>
            <w:pPr>
              <w:pStyle w:val="Compact"/>
              <w:jc w:val="right"/>
            </w:pPr>
            <w:r>
              <w:t xml:space="preserve">0.002</w:t>
            </w:r>
          </w:p>
        </w:tc>
      </w:tr>
    </w:tbl>
    <w:p>
      <w:pPr>
        <w:pStyle w:val="BodyText"/>
      </w:pPr>
      <w:r>
        <w:drawing>
          <wp:inline>
            <wp:extent cx="4620126" cy="3696101"/>
            <wp:effectExtent b="0" l="0" r="0" t="0"/>
            <wp:docPr descr="" title="" id="1" name="Picture"/>
            <a:graphic>
              <a:graphicData uri="http://schemas.openxmlformats.org/drawingml/2006/picture">
                <pic:pic>
                  <pic:nvPicPr>
                    <pic:cNvPr descr="Results_Comparison_files/figure-docx/unnamed-chunk-1-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FullMethod</w:t>
            </w:r>
          </w:p>
        </w:tc>
        <w:tc>
          <w:tcPr>
            <w:tcBorders>
              <w:bottom w:val="single"/>
            </w:tcBorders>
            <w:vAlign w:val="bottom"/>
          </w:tcPr>
          <w:p>
            <w:pPr>
              <w:pStyle w:val="Compact"/>
              <w:jc w:val="right"/>
            </w:pPr>
            <w:r>
              <w:t xml:space="preserve">CI_Match</w:t>
            </w:r>
          </w:p>
        </w:tc>
        <w:tc>
          <w:tcPr>
            <w:tcBorders>
              <w:bottom w:val="single"/>
            </w:tcBorders>
            <w:vAlign w:val="bottom"/>
          </w:tcPr>
          <w:p>
            <w:pPr>
              <w:pStyle w:val="Compact"/>
              <w:jc w:val="right"/>
            </w:pPr>
            <w:r>
              <w:t xml:space="preserve">F_Fmsy_ARE_mean</w:t>
            </w:r>
          </w:p>
        </w:tc>
        <w:tc>
          <w:tcPr>
            <w:tcBorders>
              <w:bottom w:val="single"/>
            </w:tcBorders>
            <w:vAlign w:val="bottom"/>
          </w:tcPr>
          <w:p>
            <w:pPr>
              <w:pStyle w:val="Compact"/>
              <w:jc w:val="right"/>
            </w:pPr>
            <w:r>
              <w:t xml:space="preserve">F_Fmsy_ARE_median</w:t>
            </w:r>
          </w:p>
        </w:tc>
        <w:tc>
          <w:tcPr>
            <w:tcBorders>
              <w:bottom w:val="single"/>
            </w:tcBorders>
            <w:vAlign w:val="bottom"/>
          </w:tcPr>
          <w:p>
            <w:pPr>
              <w:pStyle w:val="Compact"/>
              <w:jc w:val="right"/>
            </w:pPr>
            <w:r>
              <w:t xml:space="preserve">F_Fmsy_MSE_mean</w:t>
            </w:r>
          </w:p>
        </w:tc>
        <w:tc>
          <w:tcPr>
            <w:tcBorders>
              <w:bottom w:val="single"/>
            </w:tcBorders>
            <w:vAlign w:val="bottom"/>
          </w:tcPr>
          <w:p>
            <w:pPr>
              <w:pStyle w:val="Compact"/>
              <w:jc w:val="right"/>
            </w:pPr>
            <w:r>
              <w:t xml:space="preserve">F_Fmsy_MSE_median</w:t>
            </w:r>
          </w:p>
        </w:tc>
      </w:tr>
      <w:tr>
        <w:tc>
          <w:p>
            <w:pPr>
              <w:pStyle w:val="Compact"/>
              <w:jc w:val="left"/>
            </w:pPr>
            <w:r>
              <w:t xml:space="preserve">BSM</w:t>
            </w:r>
          </w:p>
        </w:tc>
        <w:tc>
          <w:p>
            <w:pPr>
              <w:pStyle w:val="Compact"/>
              <w:jc w:val="right"/>
            </w:pPr>
            <w:r>
              <w:t xml:space="preserve">14</w:t>
            </w:r>
          </w:p>
        </w:tc>
        <w:tc>
          <w:p>
            <w:pPr>
              <w:pStyle w:val="Compact"/>
              <w:jc w:val="right"/>
            </w:pPr>
            <w:r>
              <w:t xml:space="preserve">134.285</w:t>
            </w:r>
          </w:p>
        </w:tc>
        <w:tc>
          <w:p>
            <w:pPr>
              <w:pStyle w:val="Compact"/>
              <w:jc w:val="right"/>
            </w:pPr>
            <w:r>
              <w:t xml:space="preserve">50.688</w:t>
            </w:r>
          </w:p>
        </w:tc>
        <w:tc>
          <w:p>
            <w:pPr>
              <w:pStyle w:val="Compact"/>
              <w:jc w:val="right"/>
            </w:pPr>
            <w:r>
              <w:t xml:space="preserve">4.409</w:t>
            </w:r>
          </w:p>
        </w:tc>
        <w:tc>
          <w:p>
            <w:pPr>
              <w:pStyle w:val="Compact"/>
              <w:jc w:val="right"/>
            </w:pPr>
            <w:r>
              <w:t xml:space="preserve">0.359</w:t>
            </w:r>
          </w:p>
        </w:tc>
      </w:tr>
      <w:tr>
        <w:tc>
          <w:p>
            <w:pPr>
              <w:pStyle w:val="Compact"/>
              <w:jc w:val="left"/>
            </w:pPr>
            <w:r>
              <w:t xml:space="preserve">CMSY</w:t>
            </w:r>
          </w:p>
        </w:tc>
        <w:tc>
          <w:p>
            <w:pPr>
              <w:pStyle w:val="Compact"/>
              <w:jc w:val="right"/>
            </w:pPr>
            <w:r>
              <w:t xml:space="preserve">16</w:t>
            </w:r>
          </w:p>
        </w:tc>
        <w:tc>
          <w:p>
            <w:pPr>
              <w:pStyle w:val="Compact"/>
              <w:jc w:val="right"/>
            </w:pPr>
            <w:r>
              <w:t xml:space="preserve">32.709</w:t>
            </w:r>
          </w:p>
        </w:tc>
        <w:tc>
          <w:p>
            <w:pPr>
              <w:pStyle w:val="Compact"/>
              <w:jc w:val="right"/>
            </w:pPr>
            <w:r>
              <w:t xml:space="preserve">31.801</w:t>
            </w:r>
          </w:p>
        </w:tc>
        <w:tc>
          <w:p>
            <w:pPr>
              <w:pStyle w:val="Compact"/>
              <w:jc w:val="right"/>
            </w:pPr>
            <w:r>
              <w:t xml:space="preserve">0.537</w:t>
            </w:r>
          </w:p>
        </w:tc>
        <w:tc>
          <w:p>
            <w:pPr>
              <w:pStyle w:val="Compact"/>
              <w:jc w:val="right"/>
            </w:pPr>
            <w:r>
              <w:t xml:space="preserve">0.145</w:t>
            </w:r>
          </w:p>
        </w:tc>
      </w:tr>
    </w:tbl>
    <w:p>
      <w:pPr>
        <w:pStyle w:val="BodyText"/>
      </w:pPr>
      <w:r>
        <w:drawing>
          <wp:inline>
            <wp:extent cx="4620126" cy="3696101"/>
            <wp:effectExtent b="0" l="0" r="0" t="0"/>
            <wp:docPr descr="" title="" id="1" name="Picture"/>
            <a:graphic>
              <a:graphicData uri="http://schemas.openxmlformats.org/drawingml/2006/picture">
                <pic:pic>
                  <pic:nvPicPr>
                    <pic:cNvPr descr="Results_Comparison_files/figure-docx/unnamed-chunk-1-3.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FullMethod</w:t>
            </w:r>
          </w:p>
        </w:tc>
        <w:tc>
          <w:tcPr>
            <w:tcBorders>
              <w:bottom w:val="single"/>
            </w:tcBorders>
            <w:vAlign w:val="bottom"/>
          </w:tcPr>
          <w:p>
            <w:pPr>
              <w:pStyle w:val="Compact"/>
              <w:jc w:val="right"/>
            </w:pPr>
            <w:r>
              <w:t xml:space="preserve">CI_Match</w:t>
            </w:r>
          </w:p>
        </w:tc>
        <w:tc>
          <w:tcPr>
            <w:tcBorders>
              <w:bottom w:val="single"/>
            </w:tcBorders>
            <w:vAlign w:val="bottom"/>
          </w:tcPr>
          <w:p>
            <w:pPr>
              <w:pStyle w:val="Compact"/>
              <w:jc w:val="right"/>
            </w:pPr>
            <w:r>
              <w:t xml:space="preserve">F_ARE_mean</w:t>
            </w:r>
          </w:p>
        </w:tc>
        <w:tc>
          <w:tcPr>
            <w:tcBorders>
              <w:bottom w:val="single"/>
            </w:tcBorders>
            <w:vAlign w:val="bottom"/>
          </w:tcPr>
          <w:p>
            <w:pPr>
              <w:pStyle w:val="Compact"/>
              <w:jc w:val="right"/>
            </w:pPr>
            <w:r>
              <w:t xml:space="preserve">F_ARE_median</w:t>
            </w:r>
          </w:p>
        </w:tc>
        <w:tc>
          <w:tcPr>
            <w:tcBorders>
              <w:bottom w:val="single"/>
            </w:tcBorders>
            <w:vAlign w:val="bottom"/>
          </w:tcPr>
          <w:p>
            <w:pPr>
              <w:pStyle w:val="Compact"/>
              <w:jc w:val="right"/>
            </w:pPr>
            <w:r>
              <w:t xml:space="preserve">F_MSE_mean</w:t>
            </w:r>
          </w:p>
        </w:tc>
        <w:tc>
          <w:tcPr>
            <w:tcBorders>
              <w:bottom w:val="single"/>
            </w:tcBorders>
            <w:vAlign w:val="bottom"/>
          </w:tcPr>
          <w:p>
            <w:pPr>
              <w:pStyle w:val="Compact"/>
              <w:jc w:val="right"/>
            </w:pPr>
            <w:r>
              <w:t xml:space="preserve">F_MSE_median</w:t>
            </w:r>
          </w:p>
        </w:tc>
      </w:tr>
      <w:tr>
        <w:tc>
          <w:p>
            <w:pPr>
              <w:pStyle w:val="Compact"/>
              <w:jc w:val="left"/>
            </w:pPr>
            <w:r>
              <w:t xml:space="preserve">BSM</w:t>
            </w:r>
          </w:p>
        </w:tc>
        <w:tc>
          <w:p>
            <w:pPr>
              <w:pStyle w:val="Compact"/>
              <w:jc w:val="right"/>
            </w:pPr>
            <w:r>
              <w:t xml:space="preserve">13</w:t>
            </w:r>
          </w:p>
        </w:tc>
        <w:tc>
          <w:p>
            <w:pPr>
              <w:pStyle w:val="Compact"/>
              <w:jc w:val="right"/>
            </w:pPr>
            <w:r>
              <w:t xml:space="preserve">185.778</w:t>
            </w:r>
          </w:p>
        </w:tc>
        <w:tc>
          <w:p>
            <w:pPr>
              <w:pStyle w:val="Compact"/>
              <w:jc w:val="right"/>
            </w:pPr>
            <w:r>
              <w:t xml:space="preserve">55.145</w:t>
            </w:r>
          </w:p>
        </w:tc>
        <w:tc>
          <w:p>
            <w:pPr>
              <w:pStyle w:val="Compact"/>
              <w:jc w:val="right"/>
            </w:pPr>
            <w:r>
              <w:t xml:space="preserve">0.198</w:t>
            </w:r>
          </w:p>
        </w:tc>
        <w:tc>
          <w:p>
            <w:pPr>
              <w:pStyle w:val="Compact"/>
              <w:jc w:val="right"/>
            </w:pPr>
            <w:r>
              <w:t xml:space="preserve">0.032</w:t>
            </w:r>
          </w:p>
        </w:tc>
      </w:tr>
      <w:tr>
        <w:tc>
          <w:p>
            <w:pPr>
              <w:pStyle w:val="Compact"/>
              <w:jc w:val="left"/>
            </w:pPr>
            <w:r>
              <w:t xml:space="preserve">CMSY</w:t>
            </w:r>
          </w:p>
        </w:tc>
        <w:tc>
          <w:p>
            <w:pPr>
              <w:pStyle w:val="Compact"/>
              <w:jc w:val="right"/>
            </w:pPr>
            <w:r>
              <w:t xml:space="preserve">17</w:t>
            </w:r>
          </w:p>
        </w:tc>
        <w:tc>
          <w:p>
            <w:pPr>
              <w:pStyle w:val="Compact"/>
              <w:jc w:val="right"/>
            </w:pPr>
            <w:r>
              <w:t xml:space="preserve">71.966</w:t>
            </w:r>
          </w:p>
        </w:tc>
        <w:tc>
          <w:p>
            <w:pPr>
              <w:pStyle w:val="Compact"/>
              <w:jc w:val="right"/>
            </w:pPr>
            <w:r>
              <w:t xml:space="preserve">62.486</w:t>
            </w:r>
          </w:p>
        </w:tc>
        <w:tc>
          <w:p>
            <w:pPr>
              <w:pStyle w:val="Compact"/>
              <w:jc w:val="right"/>
            </w:pPr>
            <w:r>
              <w:t xml:space="preserve">0.068</w:t>
            </w:r>
          </w:p>
        </w:tc>
        <w:tc>
          <w:p>
            <w:pPr>
              <w:pStyle w:val="Compact"/>
              <w:jc w:val="right"/>
            </w:pPr>
            <w:r>
              <w:t xml:space="preserve">0.016</w:t>
            </w:r>
          </w:p>
        </w:tc>
      </w:tr>
    </w:tbl>
    <w:p>
      <w:pPr>
        <w:pStyle w:val="BodyText"/>
      </w:pPr>
      <w:r>
        <w:drawing>
          <wp:inline>
            <wp:extent cx="4620126" cy="3696101"/>
            <wp:effectExtent b="0" l="0" r="0" t="0"/>
            <wp:docPr descr="" title="" id="1" name="Picture"/>
            <a:graphic>
              <a:graphicData uri="http://schemas.openxmlformats.org/drawingml/2006/picture">
                <pic:pic>
                  <pic:nvPicPr>
                    <pic:cNvPr descr="Results_Comparison_files/figure-docx/unnamed-chunk-1-4.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esults_Comparison_files/figure-docx/unnamed-chunk-1-5.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FullMethod</w:t>
            </w:r>
          </w:p>
        </w:tc>
        <w:tc>
          <w:tcPr>
            <w:tcBorders>
              <w:bottom w:val="single"/>
            </w:tcBorders>
            <w:vAlign w:val="bottom"/>
          </w:tcPr>
          <w:p>
            <w:pPr>
              <w:pStyle w:val="Compact"/>
              <w:jc w:val="right"/>
            </w:pPr>
            <w:r>
              <w:t xml:space="preserve">CI_Match</w:t>
            </w:r>
          </w:p>
        </w:tc>
        <w:tc>
          <w:tcPr>
            <w:tcBorders>
              <w:bottom w:val="single"/>
            </w:tcBorders>
            <w:vAlign w:val="bottom"/>
          </w:tcPr>
          <w:p>
            <w:pPr>
              <w:pStyle w:val="Compact"/>
              <w:jc w:val="right"/>
            </w:pPr>
            <w:r>
              <w:t xml:space="preserve">B_ARE_mean</w:t>
            </w:r>
          </w:p>
        </w:tc>
        <w:tc>
          <w:tcPr>
            <w:tcBorders>
              <w:bottom w:val="single"/>
            </w:tcBorders>
            <w:vAlign w:val="bottom"/>
          </w:tcPr>
          <w:p>
            <w:pPr>
              <w:pStyle w:val="Compact"/>
              <w:jc w:val="right"/>
            </w:pPr>
            <w:r>
              <w:t xml:space="preserve">B_ARE_median</w:t>
            </w:r>
          </w:p>
        </w:tc>
        <w:tc>
          <w:tcPr>
            <w:tcBorders>
              <w:bottom w:val="single"/>
            </w:tcBorders>
            <w:vAlign w:val="bottom"/>
          </w:tcPr>
          <w:p>
            <w:pPr>
              <w:pStyle w:val="Compact"/>
              <w:jc w:val="right"/>
            </w:pPr>
            <w:r>
              <w:t xml:space="preserve">B_MSE_mean</w:t>
            </w:r>
          </w:p>
        </w:tc>
        <w:tc>
          <w:tcPr>
            <w:tcBorders>
              <w:bottom w:val="single"/>
            </w:tcBorders>
            <w:vAlign w:val="bottom"/>
          </w:tcPr>
          <w:p>
            <w:pPr>
              <w:pStyle w:val="Compact"/>
              <w:jc w:val="right"/>
            </w:pPr>
            <w:r>
              <w:t xml:space="preserve">B_MSE_median</w:t>
            </w:r>
          </w:p>
        </w:tc>
      </w:tr>
      <w:tr>
        <w:tc>
          <w:p>
            <w:pPr>
              <w:pStyle w:val="Compact"/>
              <w:jc w:val="left"/>
            </w:pPr>
            <w:r>
              <w:t xml:space="preserve">BSM</w:t>
            </w:r>
          </w:p>
        </w:tc>
        <w:tc>
          <w:p>
            <w:pPr>
              <w:pStyle w:val="Compact"/>
              <w:jc w:val="right"/>
            </w:pPr>
            <w:r>
              <w:t xml:space="preserve">5</w:t>
            </w:r>
          </w:p>
        </w:tc>
        <w:tc>
          <w:p>
            <w:pPr>
              <w:pStyle w:val="Compact"/>
              <w:jc w:val="right"/>
            </w:pPr>
            <w:r>
              <w:t xml:space="preserve">68.114</w:t>
            </w:r>
          </w:p>
        </w:tc>
        <w:tc>
          <w:p>
            <w:pPr>
              <w:pStyle w:val="Compact"/>
              <w:jc w:val="right"/>
            </w:pPr>
            <w:r>
              <w:t xml:space="preserve">74.957</w:t>
            </w:r>
          </w:p>
        </w:tc>
        <w:tc>
          <w:p>
            <w:pPr>
              <w:pStyle w:val="Compact"/>
              <w:jc w:val="right"/>
            </w:pPr>
            <w:r>
              <w:t xml:space="preserve">5545899</w:t>
            </w:r>
          </w:p>
        </w:tc>
        <w:tc>
          <w:p>
            <w:pPr>
              <w:pStyle w:val="Compact"/>
              <w:jc w:val="right"/>
            </w:pPr>
            <w:r>
              <w:t xml:space="preserve">1129.902</w:t>
            </w:r>
          </w:p>
        </w:tc>
      </w:tr>
      <w:tr>
        <w:tc>
          <w:p>
            <w:pPr>
              <w:pStyle w:val="Compact"/>
              <w:jc w:val="left"/>
            </w:pPr>
            <w:r>
              <w:t xml:space="preserve">CMSY</w:t>
            </w:r>
          </w:p>
        </w:tc>
        <w:tc>
          <w:p>
            <w:pPr>
              <w:pStyle w:val="Compact"/>
              <w:jc w:val="right"/>
            </w:pPr>
            <w:r>
              <w:t xml:space="preserve">6</w:t>
            </w:r>
          </w:p>
        </w:tc>
        <w:tc>
          <w:p>
            <w:pPr>
              <w:pStyle w:val="Compact"/>
              <w:jc w:val="right"/>
            </w:pPr>
            <w:r>
              <w:t xml:space="preserve">84.982</w:t>
            </w:r>
          </w:p>
        </w:tc>
        <w:tc>
          <w:p>
            <w:pPr>
              <w:pStyle w:val="Compact"/>
              <w:jc w:val="right"/>
            </w:pPr>
            <w:r>
              <w:t xml:space="preserve">58.025</w:t>
            </w:r>
          </w:p>
        </w:tc>
        <w:tc>
          <w:p>
            <w:pPr>
              <w:pStyle w:val="Compact"/>
              <w:jc w:val="right"/>
            </w:pPr>
            <w:r>
              <w:t xml:space="preserve">1011252</w:t>
            </w:r>
          </w:p>
        </w:tc>
        <w:tc>
          <w:p>
            <w:pPr>
              <w:pStyle w:val="Compact"/>
              <w:jc w:val="right"/>
            </w:pPr>
            <w:r>
              <w:t xml:space="preserve">625.597</w:t>
            </w:r>
          </w:p>
        </w:tc>
      </w:tr>
    </w:tbl>
    <w:p>
      <w:pPr>
        <w:pStyle w:val="BodyText"/>
      </w:pPr>
      <w:r>
        <w:drawing>
          <wp:inline>
            <wp:extent cx="4620126" cy="3696101"/>
            <wp:effectExtent b="0" l="0" r="0" t="0"/>
            <wp:docPr descr="" title="" id="1" name="Picture"/>
            <a:graphic>
              <a:graphicData uri="http://schemas.openxmlformats.org/drawingml/2006/picture">
                <pic:pic>
                  <pic:nvPicPr>
                    <pic:cNvPr descr="Results_Comparison_files/figure-docx/unnamed-chunk-1-6.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BSM$fmsy and BSM$ICES_Fmsy</w:t>
      </w:r>
      <w:r>
        <w:br w:type="textWrapping"/>
      </w:r>
      <w:r>
        <w:rPr>
          <w:rStyle w:val="VerbatimChar"/>
        </w:rPr>
        <w:t xml:space="preserve">## t = -0.72038, df = 18, p-value = 0.4805</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-0.567855  0.297132</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-0.1673997</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CMSY$fmsy and CMSY$ICES_Fmsy</w:t>
      </w:r>
      <w:r>
        <w:br w:type="textWrapping"/>
      </w:r>
      <w:r>
        <w:rPr>
          <w:rStyle w:val="VerbatimChar"/>
        </w:rPr>
        <w:t xml:space="preserve">## t = 0.25746, df = 18, p-value = 0.7997</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-0.3924692  0.4899592</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0.06057133</w:t>
      </w:r>
    </w:p>
    <w:p>
      <w:pPr>
        <w:pStyle w:val="FirstParagraph"/>
      </w:pPr>
      <w:r>
        <w:t xml:space="preserve">So the results show that the BSM method doesn’t really do that well when the data provided is from a survey index. The BSM can only use one survey index, so there isn’t too much to fit the model with. The default assumptions, that the CMSY method uses, seem to work pretty well and for most reference points give reasonable results.</w:t>
      </w:r>
    </w:p>
    <w:p>
      <w:pPr>
        <w:pStyle w:val="BodyText"/>
      </w:pPr>
      <w:r>
        <w:t xml:space="preserve">Is there a relationship between timeseries length of the abundance index and the Fmsy error?</w:t>
      </w:r>
    </w:p>
    <w:p>
      <w:pPr>
        <w:pStyle w:val="BodyText"/>
      </w:pPr>
      <w:r>
        <w:drawing>
          <wp:inline>
            <wp:extent cx="4620126" cy="3696101"/>
            <wp:effectExtent b="0" l="0" r="0" t="0"/>
            <wp:docPr descr="" title="" id="1" name="Picture"/>
            <a:graphic>
              <a:graphicData uri="http://schemas.openxmlformats.org/drawingml/2006/picture">
                <pic:pic>
                  <pic:nvPicPr>
                    <pic:cNvPr descr="Results_Comparison_files/figure-docx/unnamed-chunk-2-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BSM$fmsy and BSM$IndexYears</w:t>
      </w:r>
      <w:r>
        <w:br w:type="textWrapping"/>
      </w:r>
      <w:r>
        <w:rPr>
          <w:rStyle w:val="VerbatimChar"/>
        </w:rPr>
        <w:t xml:space="preserve">## t = 1.4383, df = 18, p-value = 0.1675</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-0.1415776  0.6685890</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0.3210578</w:t>
      </w:r>
    </w:p>
    <w:p>
      <w:pPr>
        <w:pStyle w:val="FirstParagraph"/>
      </w:pPr>
      <w:r>
        <w:t xml:space="preserve">So no relationship between the absolute relative errors of the reference points and the length of the index timeseries. So even with a great survey index timeseries, would you ever use BSM rather than CMSY???</w:t>
      </w:r>
    </w:p>
    <w:p>
      <w:pPr>
        <w:pStyle w:val="Heading1"/>
      </w:pPr>
      <w:bookmarkStart w:id="32" w:name="spict"/>
      <w:bookmarkEnd w:id="32"/>
      <w:r>
        <w:t xml:space="preserve">SPICT</w:t>
      </w:r>
    </w:p>
    <w:p>
      <w:pPr>
        <w:pStyle w:val="Heading1"/>
      </w:pPr>
      <w:bookmarkStart w:id="33" w:name="should-spict-fix-n2"/>
      <w:bookmarkEnd w:id="33"/>
      <w:r>
        <w:t xml:space="preserve">Should SPICT fix n=2?</w:t>
      </w:r>
    </w:p>
    <w:p>
      <w:pPr>
        <w:pStyle w:val="FirstParagraph"/>
      </w:pPr>
      <w:r>
        <w:t xml:space="preserve">Spict gives the option to fix the shape of the production curve or it can either be estimated by the model. By fixing n=2, the surplus production model is equivalent to the Schaefer model, and matches with CMSY, which assumes n=2. Should we force n=2 or should we allow SPICT to parameterise it?</w:t>
      </w:r>
    </w:p>
    <w:p>
      <w:pPr>
        <w:pStyle w:val="BodyText"/>
      </w:pPr>
      <w:r>
        <w:t xml:space="preserve">We can compare all the converged models and see the accuracy for the reference points, and also how succesful the models were at converging.</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FixN2</w:t>
            </w:r>
          </w:p>
        </w:tc>
        <w:tc>
          <w:tcPr>
            <w:tcBorders>
              <w:bottom w:val="single"/>
            </w:tcBorders>
            <w:vAlign w:val="bottom"/>
          </w:tcPr>
          <w:p>
            <w:pPr>
              <w:pStyle w:val="Compact"/>
              <w:jc w:val="right"/>
            </w:pPr>
            <w:r>
              <w:t xml:space="preserve">CI_Match</w:t>
            </w:r>
          </w:p>
        </w:tc>
        <w:tc>
          <w:tcPr>
            <w:tcBorders>
              <w:bottom w:val="single"/>
            </w:tcBorders>
            <w:vAlign w:val="bottom"/>
          </w:tcPr>
          <w:p>
            <w:pPr>
              <w:pStyle w:val="Compact"/>
              <w:jc w:val="right"/>
            </w:pPr>
            <w:r>
              <w:t xml:space="preserve">Fmsy_mean</w:t>
            </w:r>
          </w:p>
        </w:tc>
        <w:tc>
          <w:tcPr>
            <w:tcBorders>
              <w:bottom w:val="single"/>
            </w:tcBorders>
            <w:vAlign w:val="bottom"/>
          </w:tcPr>
          <w:p>
            <w:pPr>
              <w:pStyle w:val="Compact"/>
              <w:jc w:val="right"/>
            </w:pPr>
            <w:r>
              <w:t xml:space="preserve">Fmsy_median</w:t>
            </w:r>
          </w:p>
        </w:tc>
        <w:tc>
          <w:tcPr>
            <w:tcBorders>
              <w:bottom w:val="single"/>
            </w:tcBorders>
            <w:vAlign w:val="bottom"/>
          </w:tcPr>
          <w:p>
            <w:pPr>
              <w:pStyle w:val="Compact"/>
              <w:jc w:val="right"/>
            </w:pPr>
            <w:r>
              <w:t xml:space="preserve">F_Fmsy_mean</w:t>
            </w:r>
          </w:p>
        </w:tc>
        <w:tc>
          <w:tcPr>
            <w:tcBorders>
              <w:bottom w:val="single"/>
            </w:tcBorders>
            <w:vAlign w:val="bottom"/>
          </w:tcPr>
          <w:p>
            <w:pPr>
              <w:pStyle w:val="Compact"/>
              <w:jc w:val="right"/>
            </w:pPr>
            <w:r>
              <w:t xml:space="preserve">F_Fmsy_median</w:t>
            </w:r>
          </w:p>
        </w:tc>
        <w:tc>
          <w:tcPr>
            <w:tcBorders>
              <w:bottom w:val="single"/>
            </w:tcBorders>
            <w:vAlign w:val="bottom"/>
          </w:tcPr>
          <w:p>
            <w:pPr>
              <w:pStyle w:val="Compact"/>
              <w:jc w:val="right"/>
            </w:pPr>
            <w:r>
              <w:t xml:space="preserve">F_mean</w:t>
            </w:r>
          </w:p>
        </w:tc>
        <w:tc>
          <w:tcPr>
            <w:tcBorders>
              <w:bottom w:val="single"/>
            </w:tcBorders>
            <w:vAlign w:val="bottom"/>
          </w:tcPr>
          <w:p>
            <w:pPr>
              <w:pStyle w:val="Compact"/>
              <w:jc w:val="right"/>
            </w:pPr>
            <w:r>
              <w:t xml:space="preserve">F_median</w:t>
            </w:r>
          </w:p>
        </w:tc>
        <w:tc>
          <w:tcPr>
            <w:tcBorders>
              <w:bottom w:val="single"/>
            </w:tcBorders>
            <w:vAlign w:val="bottom"/>
          </w:tcPr>
          <w:p>
            <w:pPr>
              <w:pStyle w:val="Compact"/>
              <w:jc w:val="right"/>
            </w:pPr>
            <w:r>
              <w:t xml:space="preserve">B_mean</w:t>
            </w:r>
          </w:p>
        </w:tc>
        <w:tc>
          <w:tcPr>
            <w:tcBorders>
              <w:bottom w:val="single"/>
            </w:tcBorders>
            <w:vAlign w:val="bottom"/>
          </w:tcPr>
          <w:p>
            <w:pPr>
              <w:pStyle w:val="Compact"/>
              <w:jc w:val="right"/>
            </w:pPr>
            <w:r>
              <w:t xml:space="preserve">B_median</w:t>
            </w:r>
          </w:p>
        </w:tc>
        <w:tc>
          <w:tcPr>
            <w:tcBorders>
              <w:bottom w:val="single"/>
            </w:tcBorders>
            <w:vAlign w:val="bottom"/>
          </w:tcPr>
          <w:p>
            <w:pPr>
              <w:pStyle w:val="Compact"/>
              <w:jc w:val="right"/>
            </w:pPr>
            <w:r>
              <w:t xml:space="preserve">Model_Convergence</w:t>
            </w:r>
          </w:p>
        </w:tc>
        <w:tc>
          <w:tcPr>
            <w:tcBorders>
              <w:bottom w:val="single"/>
            </w:tcBorders>
            <w:vAlign w:val="bottom"/>
          </w:tcPr>
          <w:p>
            <w:pPr>
              <w:pStyle w:val="Compact"/>
              <w:jc w:val="right"/>
            </w:pPr>
            <w:r>
              <w:t xml:space="preserve">Percent</w:t>
            </w:r>
          </w:p>
        </w:tc>
      </w:tr>
      <w:tr>
        <w:tc>
          <w:p>
            <w:pPr>
              <w:pStyle w:val="Compact"/>
              <w:jc w:val="left"/>
            </w:pPr>
            <w:r>
              <w:t xml:space="preserve">N</w:t>
            </w:r>
          </w:p>
        </w:tc>
        <w:tc>
          <w:p>
            <w:pPr>
              <w:pStyle w:val="Compact"/>
              <w:jc w:val="right"/>
            </w:pPr>
            <w:r>
              <w:t xml:space="preserve">80</w:t>
            </w:r>
          </w:p>
        </w:tc>
        <w:tc>
          <w:p>
            <w:pPr>
              <w:pStyle w:val="Compact"/>
              <w:jc w:val="right"/>
            </w:pPr>
            <w:r>
              <w:t xml:space="preserve">72.53</w:t>
            </w:r>
          </w:p>
        </w:tc>
        <w:tc>
          <w:p>
            <w:pPr>
              <w:pStyle w:val="Compact"/>
              <w:jc w:val="right"/>
            </w:pPr>
            <w:r>
              <w:t xml:space="preserve">42.21</w:t>
            </w:r>
          </w:p>
        </w:tc>
        <w:tc>
          <w:p>
            <w:pPr>
              <w:pStyle w:val="Compact"/>
              <w:jc w:val="right"/>
            </w:pPr>
            <w:r>
              <w:t xml:space="preserve">95.01</w:t>
            </w:r>
          </w:p>
        </w:tc>
        <w:tc>
          <w:p>
            <w:pPr>
              <w:pStyle w:val="Compact"/>
              <w:jc w:val="right"/>
            </w:pPr>
            <w:r>
              <w:t xml:space="preserve">88.39</w:t>
            </w:r>
          </w:p>
        </w:tc>
        <w:tc>
          <w:p>
            <w:pPr>
              <w:pStyle w:val="Compact"/>
              <w:jc w:val="right"/>
            </w:pPr>
            <w:r>
              <w:t xml:space="preserve">292.51</w:t>
            </w:r>
          </w:p>
        </w:tc>
        <w:tc>
          <w:p>
            <w:pPr>
              <w:pStyle w:val="Compact"/>
              <w:jc w:val="right"/>
            </w:pPr>
            <w:r>
              <w:t xml:space="preserve">85.29</w:t>
            </w:r>
          </w:p>
        </w:tc>
        <w:tc>
          <w:p>
            <w:pPr>
              <w:pStyle w:val="Compact"/>
              <w:jc w:val="right"/>
            </w:pPr>
            <w:r>
              <w:t xml:space="preserve">778.20</w:t>
            </w:r>
          </w:p>
        </w:tc>
        <w:tc>
          <w:p>
            <w:pPr>
              <w:pStyle w:val="Compact"/>
              <w:jc w:val="right"/>
            </w:pPr>
            <w:r>
              <w:t xml:space="preserve">86.13</w:t>
            </w:r>
          </w:p>
        </w:tc>
        <w:tc>
          <w:p>
            <w:pPr>
              <w:pStyle w:val="Compact"/>
              <w:jc w:val="right"/>
            </w:pPr>
            <w:r>
              <w:t xml:space="preserve">112</w:t>
            </w:r>
          </w:p>
        </w:tc>
        <w:tc>
          <w:p>
            <w:pPr>
              <w:pStyle w:val="Compact"/>
              <w:jc w:val="right"/>
            </w:pPr>
            <w:r>
              <w:t xml:space="preserve">67.88</w:t>
            </w:r>
          </w:p>
        </w:tc>
      </w:tr>
      <w:tr>
        <w:tc>
          <w:p>
            <w:pPr>
              <w:pStyle w:val="Compact"/>
              <w:jc w:val="left"/>
            </w:pPr>
            <w:r>
              <w:t xml:space="preserve">Y</w:t>
            </w:r>
          </w:p>
        </w:tc>
        <w:tc>
          <w:p>
            <w:pPr>
              <w:pStyle w:val="Compact"/>
              <w:jc w:val="right"/>
            </w:pPr>
            <w:r>
              <w:t xml:space="preserve">73</w:t>
            </w:r>
          </w:p>
        </w:tc>
        <w:tc>
          <w:p>
            <w:pPr>
              <w:pStyle w:val="Compact"/>
              <w:jc w:val="right"/>
            </w:pPr>
            <w:r>
              <w:t xml:space="preserve">235.41</w:t>
            </w:r>
          </w:p>
        </w:tc>
        <w:tc>
          <w:p>
            <w:pPr>
              <w:pStyle w:val="Compact"/>
              <w:jc w:val="right"/>
            </w:pPr>
            <w:r>
              <w:t xml:space="preserve">32.44</w:t>
            </w:r>
          </w:p>
        </w:tc>
        <w:tc>
          <w:p>
            <w:pPr>
              <w:pStyle w:val="Compact"/>
              <w:jc w:val="right"/>
            </w:pPr>
            <w:r>
              <w:t xml:space="preserve">80.75</w:t>
            </w:r>
          </w:p>
        </w:tc>
        <w:tc>
          <w:p>
            <w:pPr>
              <w:pStyle w:val="Compact"/>
              <w:jc w:val="right"/>
            </w:pPr>
            <w:r>
              <w:t xml:space="preserve">88.25</w:t>
            </w:r>
          </w:p>
        </w:tc>
        <w:tc>
          <w:p>
            <w:pPr>
              <w:pStyle w:val="Compact"/>
              <w:jc w:val="right"/>
            </w:pPr>
            <w:r>
              <w:t xml:space="preserve">184.32</w:t>
            </w:r>
          </w:p>
        </w:tc>
        <w:tc>
          <w:p>
            <w:pPr>
              <w:pStyle w:val="Compact"/>
              <w:jc w:val="right"/>
            </w:pPr>
            <w:r>
              <w:t xml:space="preserve">89.39</w:t>
            </w:r>
          </w:p>
        </w:tc>
        <w:tc>
          <w:p>
            <w:pPr>
              <w:pStyle w:val="Compact"/>
              <w:jc w:val="right"/>
            </w:pPr>
            <w:r>
              <w:t xml:space="preserve">844.18</w:t>
            </w:r>
          </w:p>
        </w:tc>
        <w:tc>
          <w:p>
            <w:pPr>
              <w:pStyle w:val="Compact"/>
              <w:jc w:val="right"/>
            </w:pPr>
            <w:r>
              <w:t xml:space="preserve">87.91</w:t>
            </w:r>
          </w:p>
        </w:tc>
        <w:tc>
          <w:p>
            <w:pPr>
              <w:pStyle w:val="Compact"/>
              <w:jc w:val="right"/>
            </w:pPr>
            <w:r>
              <w:t xml:space="preserve">143</w:t>
            </w:r>
          </w:p>
        </w:tc>
        <w:tc>
          <w:p>
            <w:pPr>
              <w:pStyle w:val="Compact"/>
              <w:jc w:val="right"/>
            </w:pPr>
            <w:r>
              <w:t xml:space="preserve">86.67</w:t>
            </w:r>
          </w:p>
        </w:tc>
      </w:tr>
    </w:tbl>
    <w:p>
      <w:pPr>
        <w:pStyle w:val="BodyText"/>
      </w:pPr>
      <w:r>
        <w:t xml:space="preserve">By fixing n=2, the results are closer to ICES reference points and also the model is more likely to converge. Considering that when we stipulate n=2, we are more likely to get convergence of the model when the data is poor and the results inaccurate, the benefit of fixing n=2 is greater than shown by these figures.</w:t>
      </w:r>
    </w:p>
    <w:p>
      <w:pPr>
        <w:pStyle w:val="BodyText"/>
      </w:pPr>
      <w:r>
        <w:t xml:space="preserve">To get around that, we can look at pairs of scenarios and can exclude stocks where one or other model doesn’t have succesful convergence.</w:t>
      </w:r>
    </w:p>
    <w:p>
      <w:pPr>
        <w:pStyle w:val="BodyText"/>
      </w:pPr>
      <w:r>
        <w:t xml:space="preserve">For example…</w:t>
      </w:r>
    </w:p>
    <w:p>
      <w:pPr>
        <w:pStyle w:val="BodyText"/>
      </w:pPr>
      <w:r>
        <w:drawing>
          <wp:inline>
            <wp:extent cx="4620126" cy="3696101"/>
            <wp:effectExtent b="0" l="0" r="0" t="0"/>
            <wp:docPr descr="" title="" id="1" name="Picture"/>
            <a:graphic>
              <a:graphicData uri="http://schemas.openxmlformats.org/drawingml/2006/picture">
                <pic:pic>
                  <pic:nvPicPr>
                    <pic:cNvPr descr="Results_Comparison_files/figure-docx/unnamed-chunk-4-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FullMethod</w:t>
            </w:r>
          </w:p>
        </w:tc>
        <w:tc>
          <w:tcPr>
            <w:tcBorders>
              <w:bottom w:val="single"/>
            </w:tcBorders>
            <w:vAlign w:val="bottom"/>
          </w:tcPr>
          <w:p>
            <w:pPr>
              <w:pStyle w:val="Compact"/>
              <w:jc w:val="right"/>
            </w:pPr>
            <w:r>
              <w:t xml:space="preserve">CI_Match</w:t>
            </w:r>
          </w:p>
        </w:tc>
        <w:tc>
          <w:tcPr>
            <w:tcBorders>
              <w:bottom w:val="single"/>
            </w:tcBorders>
            <w:vAlign w:val="bottom"/>
          </w:tcPr>
          <w:p>
            <w:pPr>
              <w:pStyle w:val="Compact"/>
              <w:jc w:val="right"/>
            </w:pPr>
            <w:r>
              <w:t xml:space="preserve">Fmsy_ARE_mean</w:t>
            </w:r>
          </w:p>
        </w:tc>
        <w:tc>
          <w:tcPr>
            <w:tcBorders>
              <w:bottom w:val="single"/>
            </w:tcBorders>
            <w:vAlign w:val="bottom"/>
          </w:tcPr>
          <w:p>
            <w:pPr>
              <w:pStyle w:val="Compact"/>
              <w:jc w:val="right"/>
            </w:pPr>
            <w:r>
              <w:t xml:space="preserve">Fmsy_ARE_median</w:t>
            </w:r>
          </w:p>
        </w:tc>
        <w:tc>
          <w:tcPr>
            <w:tcBorders>
              <w:bottom w:val="single"/>
            </w:tcBorders>
            <w:vAlign w:val="bottom"/>
          </w:tcPr>
          <w:p>
            <w:pPr>
              <w:pStyle w:val="Compact"/>
              <w:jc w:val="right"/>
            </w:pPr>
            <w:r>
              <w:t xml:space="preserve">Fmsy_MSE_mean</w:t>
            </w:r>
          </w:p>
        </w:tc>
        <w:tc>
          <w:tcPr>
            <w:tcBorders>
              <w:bottom w:val="single"/>
            </w:tcBorders>
            <w:vAlign w:val="bottom"/>
          </w:tcPr>
          <w:p>
            <w:pPr>
              <w:pStyle w:val="Compact"/>
              <w:jc w:val="right"/>
            </w:pPr>
            <w:r>
              <w:t xml:space="preserve">Fmsy_MSE_median</w:t>
            </w:r>
          </w:p>
        </w:tc>
        <w:tc>
          <w:tcPr>
            <w:tcBorders>
              <w:bottom w:val="single"/>
            </w:tcBorders>
            <w:vAlign w:val="bottom"/>
          </w:tcPr>
          <w:p>
            <w:pPr>
              <w:pStyle w:val="Compact"/>
              <w:jc w:val="right"/>
            </w:pPr>
            <w:r>
              <w:t xml:space="preserve">Model_Convergence</w:t>
            </w:r>
          </w:p>
        </w:tc>
        <w:tc>
          <w:tcPr>
            <w:tcBorders>
              <w:bottom w:val="single"/>
            </w:tcBorders>
            <w:vAlign w:val="bottom"/>
          </w:tcPr>
          <w:p>
            <w:pPr>
              <w:pStyle w:val="Compact"/>
              <w:jc w:val="right"/>
            </w:pPr>
            <w:r>
              <w:t xml:space="preserve">Percent</w:t>
            </w:r>
          </w:p>
        </w:tc>
      </w:tr>
      <w:tr>
        <w:tc>
          <w:p>
            <w:pPr>
              <w:pStyle w:val="Compact"/>
              <w:jc w:val="left"/>
            </w:pPr>
            <w:r>
              <w:t xml:space="preserve">SPICT_N2_r_Multi</w:t>
            </w:r>
          </w:p>
        </w:tc>
        <w:tc>
          <w:p>
            <w:pPr>
              <w:pStyle w:val="Compact"/>
              <w:jc w:val="right"/>
            </w:pPr>
            <w:r>
              <w:t xml:space="preserve">8</w:t>
            </w:r>
          </w:p>
        </w:tc>
        <w:tc>
          <w:p>
            <w:pPr>
              <w:pStyle w:val="Compact"/>
              <w:jc w:val="right"/>
            </w:pPr>
            <w:r>
              <w:t xml:space="preserve">25.841</w:t>
            </w:r>
          </w:p>
        </w:tc>
        <w:tc>
          <w:p>
            <w:pPr>
              <w:pStyle w:val="Compact"/>
              <w:jc w:val="right"/>
            </w:pPr>
            <w:r>
              <w:t xml:space="preserve">18.531</w:t>
            </w:r>
          </w:p>
        </w:tc>
        <w:tc>
          <w:p>
            <w:pPr>
              <w:pStyle w:val="Compact"/>
              <w:jc w:val="right"/>
            </w:pPr>
            <w:r>
              <w:t xml:space="preserve">0.013</w:t>
            </w:r>
          </w:p>
        </w:tc>
        <w:tc>
          <w:p>
            <w:pPr>
              <w:pStyle w:val="Compact"/>
              <w:jc w:val="right"/>
            </w:pPr>
            <w:r>
              <w:t xml:space="preserve">0.001</w:t>
            </w:r>
          </w:p>
        </w:tc>
        <w:tc>
          <w:p>
            <w:pPr>
              <w:pStyle w:val="Compact"/>
              <w:jc w:val="right"/>
            </w:pPr>
            <w:r>
              <w:t xml:space="preserve">13</w:t>
            </w:r>
          </w:p>
        </w:tc>
        <w:tc>
          <w:p>
            <w:pPr>
              <w:pStyle w:val="Compact"/>
              <w:jc w:val="right"/>
            </w:pPr>
            <w:r>
              <w:t xml:space="preserve">100.000</w:t>
            </w:r>
          </w:p>
        </w:tc>
      </w:tr>
      <w:tr>
        <w:tc>
          <w:p>
            <w:pPr>
              <w:pStyle w:val="Compact"/>
              <w:jc w:val="left"/>
            </w:pPr>
            <w:r>
              <w:t xml:space="preserve">SPICT_r_Multi</w:t>
            </w:r>
          </w:p>
        </w:tc>
        <w:tc>
          <w:p>
            <w:pPr>
              <w:pStyle w:val="Compact"/>
              <w:jc w:val="right"/>
            </w:pPr>
            <w:r>
              <w:t xml:space="preserve">7</w:t>
            </w:r>
          </w:p>
        </w:tc>
        <w:tc>
          <w:p>
            <w:pPr>
              <w:pStyle w:val="Compact"/>
              <w:jc w:val="right"/>
            </w:pPr>
            <w:r>
              <w:t xml:space="preserve">84.137</w:t>
            </w:r>
          </w:p>
        </w:tc>
        <w:tc>
          <w:p>
            <w:pPr>
              <w:pStyle w:val="Compact"/>
              <w:jc w:val="right"/>
            </w:pPr>
            <w:r>
              <w:t xml:space="preserve">51.298</w:t>
            </w:r>
          </w:p>
        </w:tc>
        <w:tc>
          <w:p>
            <w:pPr>
              <w:pStyle w:val="Compact"/>
              <w:jc w:val="right"/>
            </w:pPr>
            <w:r>
              <w:t xml:space="preserve">0.108</w:t>
            </w:r>
          </w:p>
        </w:tc>
        <w:tc>
          <w:p>
            <w:pPr>
              <w:pStyle w:val="Compact"/>
              <w:jc w:val="right"/>
            </w:pPr>
            <w:r>
              <w:t xml:space="preserve">0.014</w:t>
            </w:r>
          </w:p>
        </w:tc>
        <w:tc>
          <w:p>
            <w:pPr>
              <w:pStyle w:val="Compact"/>
              <w:jc w:val="right"/>
            </w:pPr>
            <w:r>
              <w:t xml:space="preserve">9</w:t>
            </w:r>
          </w:p>
        </w:tc>
        <w:tc>
          <w:p>
            <w:pPr>
              <w:pStyle w:val="Compact"/>
              <w:jc w:val="right"/>
            </w:pPr>
            <w:r>
              <w:t xml:space="preserve">69.231</w:t>
            </w:r>
          </w:p>
        </w:tc>
      </w:tr>
    </w:tbl>
    <w:p>
      <w:pPr>
        <w:pStyle w:val="BodyText"/>
      </w:pPr>
      <w:r>
        <w:drawing>
          <wp:inline>
            <wp:extent cx="4620126" cy="3696101"/>
            <wp:effectExtent b="0" l="0" r="0" t="0"/>
            <wp:docPr descr="" title="" id="1" name="Picture"/>
            <a:graphic>
              <a:graphicData uri="http://schemas.openxmlformats.org/drawingml/2006/picture">
                <pic:pic>
                  <pic:nvPicPr>
                    <pic:cNvPr descr="Results_Comparison_files/figure-docx/unnamed-chunk-4-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FullMethod</w:t>
            </w:r>
          </w:p>
        </w:tc>
        <w:tc>
          <w:tcPr>
            <w:tcBorders>
              <w:bottom w:val="single"/>
            </w:tcBorders>
            <w:vAlign w:val="bottom"/>
          </w:tcPr>
          <w:p>
            <w:pPr>
              <w:pStyle w:val="Compact"/>
              <w:jc w:val="right"/>
            </w:pPr>
            <w:r>
              <w:t xml:space="preserve">CI_Match</w:t>
            </w:r>
          </w:p>
        </w:tc>
        <w:tc>
          <w:tcPr>
            <w:tcBorders>
              <w:bottom w:val="single"/>
            </w:tcBorders>
            <w:vAlign w:val="bottom"/>
          </w:tcPr>
          <w:p>
            <w:pPr>
              <w:pStyle w:val="Compact"/>
              <w:jc w:val="right"/>
            </w:pPr>
            <w:r>
              <w:t xml:space="preserve">Fmsy_ARE_mean</w:t>
            </w:r>
          </w:p>
        </w:tc>
        <w:tc>
          <w:tcPr>
            <w:tcBorders>
              <w:bottom w:val="single"/>
            </w:tcBorders>
            <w:vAlign w:val="bottom"/>
          </w:tcPr>
          <w:p>
            <w:pPr>
              <w:pStyle w:val="Compact"/>
              <w:jc w:val="right"/>
            </w:pPr>
            <w:r>
              <w:t xml:space="preserve">Fmsy_ARE_median</w:t>
            </w:r>
          </w:p>
        </w:tc>
        <w:tc>
          <w:tcPr>
            <w:tcBorders>
              <w:bottom w:val="single"/>
            </w:tcBorders>
            <w:vAlign w:val="bottom"/>
          </w:tcPr>
          <w:p>
            <w:pPr>
              <w:pStyle w:val="Compact"/>
              <w:jc w:val="right"/>
            </w:pPr>
            <w:r>
              <w:t xml:space="preserve">Fmsy_MSE_mean</w:t>
            </w:r>
          </w:p>
        </w:tc>
        <w:tc>
          <w:tcPr>
            <w:tcBorders>
              <w:bottom w:val="single"/>
            </w:tcBorders>
            <w:vAlign w:val="bottom"/>
          </w:tcPr>
          <w:p>
            <w:pPr>
              <w:pStyle w:val="Compact"/>
              <w:jc w:val="right"/>
            </w:pPr>
            <w:r>
              <w:t xml:space="preserve">Fmsy_MSE_median</w:t>
            </w:r>
          </w:p>
        </w:tc>
        <w:tc>
          <w:tcPr>
            <w:tcBorders>
              <w:bottom w:val="single"/>
            </w:tcBorders>
            <w:vAlign w:val="bottom"/>
          </w:tcPr>
          <w:p>
            <w:pPr>
              <w:pStyle w:val="Compact"/>
              <w:jc w:val="right"/>
            </w:pPr>
            <w:r>
              <w:t xml:space="preserve">Model_Convergence</w:t>
            </w:r>
          </w:p>
        </w:tc>
        <w:tc>
          <w:tcPr>
            <w:tcBorders>
              <w:bottom w:val="single"/>
            </w:tcBorders>
            <w:vAlign w:val="bottom"/>
          </w:tcPr>
          <w:p>
            <w:pPr>
              <w:pStyle w:val="Compact"/>
              <w:jc w:val="right"/>
            </w:pPr>
            <w:r>
              <w:t xml:space="preserve">Percent</w:t>
            </w:r>
          </w:p>
        </w:tc>
      </w:tr>
      <w:tr>
        <w:tc>
          <w:p>
            <w:pPr>
              <w:pStyle w:val="Compact"/>
              <w:jc w:val="left"/>
            </w:pPr>
            <w:r>
              <w:t xml:space="preserve">SPICT_Multi</w:t>
            </w:r>
          </w:p>
        </w:tc>
        <w:tc>
          <w:p>
            <w:pPr>
              <w:pStyle w:val="Compact"/>
              <w:jc w:val="right"/>
            </w:pPr>
            <w:r>
              <w:t xml:space="preserve">6</w:t>
            </w:r>
          </w:p>
        </w:tc>
        <w:tc>
          <w:p>
            <w:pPr>
              <w:pStyle w:val="Compact"/>
              <w:jc w:val="right"/>
            </w:pPr>
            <w:r>
              <w:t xml:space="preserve">82.59</w:t>
            </w:r>
          </w:p>
        </w:tc>
        <w:tc>
          <w:p>
            <w:pPr>
              <w:pStyle w:val="Compact"/>
              <w:jc w:val="right"/>
            </w:pPr>
            <w:r>
              <w:t xml:space="preserve">45.753</w:t>
            </w:r>
          </w:p>
        </w:tc>
        <w:tc>
          <w:p>
            <w:pPr>
              <w:pStyle w:val="Compact"/>
              <w:jc w:val="right"/>
            </w:pPr>
            <w:r>
              <w:t xml:space="preserve">0.144</w:t>
            </w:r>
          </w:p>
        </w:tc>
        <w:tc>
          <w:p>
            <w:pPr>
              <w:pStyle w:val="Compact"/>
              <w:jc w:val="right"/>
            </w:pPr>
            <w:r>
              <w:t xml:space="preserve">0.01</w:t>
            </w:r>
          </w:p>
        </w:tc>
        <w:tc>
          <w:p>
            <w:pPr>
              <w:pStyle w:val="Compact"/>
              <w:jc w:val="right"/>
            </w:pPr>
            <w:r>
              <w:t xml:space="preserve">8</w:t>
            </w:r>
          </w:p>
        </w:tc>
        <w:tc>
          <w:p>
            <w:pPr>
              <w:pStyle w:val="Compact"/>
              <w:jc w:val="right"/>
            </w:pPr>
            <w:r>
              <w:t xml:space="preserve">61.538</w:t>
            </w:r>
          </w:p>
        </w:tc>
      </w:tr>
      <w:tr>
        <w:tc>
          <w:p>
            <w:pPr>
              <w:pStyle w:val="Compact"/>
              <w:jc w:val="left"/>
            </w:pPr>
            <w:r>
              <w:t xml:space="preserve">SPICT_N2_Multi</w:t>
            </w:r>
          </w:p>
        </w:tc>
        <w:tc>
          <w:p>
            <w:pPr>
              <w:pStyle w:val="Compact"/>
              <w:jc w:val="right"/>
            </w:pPr>
            <w:r>
              <w:t xml:space="preserve">7</w:t>
            </w:r>
          </w:p>
        </w:tc>
        <w:tc>
          <w:p>
            <w:pPr>
              <w:pStyle w:val="Compact"/>
              <w:jc w:val="right"/>
            </w:pPr>
            <w:r>
              <w:t xml:space="preserve">50.31</w:t>
            </w:r>
          </w:p>
        </w:tc>
        <w:tc>
          <w:p>
            <w:pPr>
              <w:pStyle w:val="Compact"/>
              <w:jc w:val="right"/>
            </w:pPr>
            <w:r>
              <w:t xml:space="preserve">54.960</w:t>
            </w:r>
          </w:p>
        </w:tc>
        <w:tc>
          <w:p>
            <w:pPr>
              <w:pStyle w:val="Compact"/>
              <w:jc w:val="right"/>
            </w:pPr>
            <w:r>
              <w:t xml:space="preserve">0.028</w:t>
            </w:r>
          </w:p>
        </w:tc>
        <w:tc>
          <w:p>
            <w:pPr>
              <w:pStyle w:val="Compact"/>
              <w:jc w:val="right"/>
            </w:pPr>
            <w:r>
              <w:t xml:space="preserve">0.01</w:t>
            </w:r>
          </w:p>
        </w:tc>
        <w:tc>
          <w:p>
            <w:pPr>
              <w:pStyle w:val="Compact"/>
              <w:jc w:val="right"/>
            </w:pPr>
            <w:r>
              <w:t xml:space="preserve">11</w:t>
            </w:r>
          </w:p>
        </w:tc>
        <w:tc>
          <w:p>
            <w:pPr>
              <w:pStyle w:val="Compact"/>
              <w:jc w:val="right"/>
            </w:pPr>
            <w:r>
              <w:t xml:space="preserve">84.615</w:t>
            </w:r>
          </w:p>
        </w:tc>
      </w:tr>
    </w:tbl>
    <w:p>
      <w:pPr>
        <w:pStyle w:val="BodyText"/>
      </w:pPr>
      <w:r>
        <w:drawing>
          <wp:inline>
            <wp:extent cx="4620126" cy="3696101"/>
            <wp:effectExtent b="0" l="0" r="0" t="0"/>
            <wp:docPr descr="" title="" id="1" name="Picture"/>
            <a:graphic>
              <a:graphicData uri="http://schemas.openxmlformats.org/drawingml/2006/picture">
                <pic:pic>
                  <pic:nvPicPr>
                    <pic:cNvPr descr="Results_Comparison_files/figure-docx/unnamed-chunk-4-3.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FullMethod</w:t>
            </w:r>
          </w:p>
        </w:tc>
        <w:tc>
          <w:tcPr>
            <w:tcBorders>
              <w:bottom w:val="single"/>
            </w:tcBorders>
            <w:vAlign w:val="bottom"/>
          </w:tcPr>
          <w:p>
            <w:pPr>
              <w:pStyle w:val="Compact"/>
              <w:jc w:val="right"/>
            </w:pPr>
            <w:r>
              <w:t xml:space="preserve">CI_Match</w:t>
            </w:r>
          </w:p>
        </w:tc>
        <w:tc>
          <w:tcPr>
            <w:tcBorders>
              <w:bottom w:val="single"/>
            </w:tcBorders>
            <w:vAlign w:val="bottom"/>
          </w:tcPr>
          <w:p>
            <w:pPr>
              <w:pStyle w:val="Compact"/>
              <w:jc w:val="right"/>
            </w:pPr>
            <w:r>
              <w:t xml:space="preserve">FFmsy_ARE_mean</w:t>
            </w:r>
          </w:p>
        </w:tc>
        <w:tc>
          <w:tcPr>
            <w:tcBorders>
              <w:bottom w:val="single"/>
            </w:tcBorders>
            <w:vAlign w:val="bottom"/>
          </w:tcPr>
          <w:p>
            <w:pPr>
              <w:pStyle w:val="Compact"/>
              <w:jc w:val="right"/>
            </w:pPr>
            <w:r>
              <w:t xml:space="preserve">FFmsy_ARE_median</w:t>
            </w:r>
          </w:p>
        </w:tc>
        <w:tc>
          <w:tcPr>
            <w:tcBorders>
              <w:bottom w:val="single"/>
            </w:tcBorders>
            <w:vAlign w:val="bottom"/>
          </w:tcPr>
          <w:p>
            <w:pPr>
              <w:pStyle w:val="Compact"/>
              <w:jc w:val="right"/>
            </w:pPr>
            <w:r>
              <w:t xml:space="preserve">FFmsy_MSE_mean</w:t>
            </w:r>
          </w:p>
        </w:tc>
        <w:tc>
          <w:tcPr>
            <w:tcBorders>
              <w:bottom w:val="single"/>
            </w:tcBorders>
            <w:vAlign w:val="bottom"/>
          </w:tcPr>
          <w:p>
            <w:pPr>
              <w:pStyle w:val="Compact"/>
              <w:jc w:val="right"/>
            </w:pPr>
            <w:r>
              <w:t xml:space="preserve">FFmsy_MSE_median</w:t>
            </w:r>
          </w:p>
        </w:tc>
        <w:tc>
          <w:tcPr>
            <w:tcBorders>
              <w:bottom w:val="single"/>
            </w:tcBorders>
            <w:vAlign w:val="bottom"/>
          </w:tcPr>
          <w:p>
            <w:pPr>
              <w:pStyle w:val="Compact"/>
              <w:jc w:val="right"/>
            </w:pPr>
            <w:r>
              <w:t xml:space="preserve">Model_Convergence</w:t>
            </w:r>
          </w:p>
        </w:tc>
        <w:tc>
          <w:tcPr>
            <w:tcBorders>
              <w:bottom w:val="single"/>
            </w:tcBorders>
            <w:vAlign w:val="bottom"/>
          </w:tcPr>
          <w:p>
            <w:pPr>
              <w:pStyle w:val="Compact"/>
              <w:jc w:val="right"/>
            </w:pPr>
            <w:r>
              <w:t xml:space="preserve">Percent</w:t>
            </w:r>
          </w:p>
        </w:tc>
      </w:tr>
      <w:tr>
        <w:tc>
          <w:p>
            <w:pPr>
              <w:pStyle w:val="Compact"/>
              <w:jc w:val="left"/>
            </w:pPr>
            <w:r>
              <w:t xml:space="preserve">SPICT_Multi</w:t>
            </w:r>
          </w:p>
        </w:tc>
        <w:tc>
          <w:p>
            <w:pPr>
              <w:pStyle w:val="Compact"/>
              <w:jc w:val="right"/>
            </w:pPr>
            <w:r>
              <w:t xml:space="preserve">7</w:t>
            </w:r>
          </w:p>
        </w:tc>
        <w:tc>
          <w:p>
            <w:pPr>
              <w:pStyle w:val="Compact"/>
              <w:jc w:val="right"/>
            </w:pPr>
            <w:r>
              <w:t xml:space="preserve">71.086</w:t>
            </w:r>
          </w:p>
        </w:tc>
        <w:tc>
          <w:p>
            <w:pPr>
              <w:pStyle w:val="Compact"/>
              <w:jc w:val="right"/>
            </w:pPr>
            <w:r>
              <w:t xml:space="preserve">92.051</w:t>
            </w:r>
          </w:p>
        </w:tc>
        <w:tc>
          <w:p>
            <w:pPr>
              <w:pStyle w:val="Compact"/>
              <w:jc w:val="right"/>
            </w:pPr>
            <w:r>
              <w:t xml:space="preserve">0.674</w:t>
            </w:r>
          </w:p>
        </w:tc>
        <w:tc>
          <w:p>
            <w:pPr>
              <w:pStyle w:val="Compact"/>
              <w:jc w:val="right"/>
            </w:pPr>
            <w:r>
              <w:t xml:space="preserve">0.386</w:t>
            </w:r>
          </w:p>
        </w:tc>
        <w:tc>
          <w:p>
            <w:pPr>
              <w:pStyle w:val="Compact"/>
              <w:jc w:val="right"/>
            </w:pPr>
            <w:r>
              <w:t xml:space="preserve">8</w:t>
            </w:r>
          </w:p>
        </w:tc>
        <w:tc>
          <w:p>
            <w:pPr>
              <w:pStyle w:val="Compact"/>
              <w:jc w:val="right"/>
            </w:pPr>
            <w:r>
              <w:t xml:space="preserve">61.538</w:t>
            </w:r>
          </w:p>
        </w:tc>
      </w:tr>
      <w:tr>
        <w:tc>
          <w:p>
            <w:pPr>
              <w:pStyle w:val="Compact"/>
              <w:jc w:val="left"/>
            </w:pPr>
            <w:r>
              <w:t xml:space="preserve">SPICT_N2_Multi</w:t>
            </w:r>
          </w:p>
        </w:tc>
        <w:tc>
          <w:p>
            <w:pPr>
              <w:pStyle w:val="Compact"/>
              <w:jc w:val="right"/>
            </w:pPr>
            <w:r>
              <w:t xml:space="preserve">7</w:t>
            </w:r>
          </w:p>
        </w:tc>
        <w:tc>
          <w:p>
            <w:pPr>
              <w:pStyle w:val="Compact"/>
              <w:jc w:val="right"/>
            </w:pPr>
            <w:r>
              <w:t xml:space="preserve">68.352</w:t>
            </w:r>
          </w:p>
        </w:tc>
        <w:tc>
          <w:p>
            <w:pPr>
              <w:pStyle w:val="Compact"/>
              <w:jc w:val="right"/>
            </w:pPr>
            <w:r>
              <w:t xml:space="preserve">91.503</w:t>
            </w:r>
          </w:p>
        </w:tc>
        <w:tc>
          <w:p>
            <w:pPr>
              <w:pStyle w:val="Compact"/>
              <w:jc w:val="right"/>
            </w:pPr>
            <w:r>
              <w:t xml:space="preserve">0.603</w:t>
            </w:r>
          </w:p>
        </w:tc>
        <w:tc>
          <w:p>
            <w:pPr>
              <w:pStyle w:val="Compact"/>
              <w:jc w:val="right"/>
            </w:pPr>
            <w:r>
              <w:t xml:space="preserve">0.420</w:t>
            </w:r>
          </w:p>
        </w:tc>
        <w:tc>
          <w:p>
            <w:pPr>
              <w:pStyle w:val="Compact"/>
              <w:jc w:val="right"/>
            </w:pPr>
            <w:r>
              <w:t xml:space="preserve">11</w:t>
            </w:r>
          </w:p>
        </w:tc>
        <w:tc>
          <w:p>
            <w:pPr>
              <w:pStyle w:val="Compact"/>
              <w:jc w:val="right"/>
            </w:pPr>
            <w:r>
              <w:t xml:space="preserve">84.615</w:t>
            </w:r>
          </w:p>
        </w:tc>
      </w:tr>
    </w:tbl>
    <w:p>
      <w:pPr>
        <w:pStyle w:val="BodyText"/>
      </w:pPr>
      <w:r>
        <w:drawing>
          <wp:inline>
            <wp:extent cx="4620126" cy="3696101"/>
            <wp:effectExtent b="0" l="0" r="0" t="0"/>
            <wp:docPr descr="" title="" id="1" name="Picture"/>
            <a:graphic>
              <a:graphicData uri="http://schemas.openxmlformats.org/drawingml/2006/picture">
                <pic:pic>
                  <pic:nvPicPr>
                    <pic:cNvPr descr="Results_Comparison_files/figure-docx/unnamed-chunk-4-4.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FullMethod</w:t>
            </w:r>
          </w:p>
        </w:tc>
        <w:tc>
          <w:tcPr>
            <w:tcBorders>
              <w:bottom w:val="single"/>
            </w:tcBorders>
            <w:vAlign w:val="bottom"/>
          </w:tcPr>
          <w:p>
            <w:pPr>
              <w:pStyle w:val="Compact"/>
              <w:jc w:val="right"/>
            </w:pPr>
            <w:r>
              <w:t xml:space="preserve">CI_Match</w:t>
            </w:r>
          </w:p>
        </w:tc>
        <w:tc>
          <w:tcPr>
            <w:tcBorders>
              <w:bottom w:val="single"/>
            </w:tcBorders>
            <w:vAlign w:val="bottom"/>
          </w:tcPr>
          <w:p>
            <w:pPr>
              <w:pStyle w:val="Compact"/>
              <w:jc w:val="right"/>
            </w:pPr>
            <w:r>
              <w:t xml:space="preserve">B_ARE_mean</w:t>
            </w:r>
          </w:p>
        </w:tc>
        <w:tc>
          <w:tcPr>
            <w:tcBorders>
              <w:bottom w:val="single"/>
            </w:tcBorders>
            <w:vAlign w:val="bottom"/>
          </w:tcPr>
          <w:p>
            <w:pPr>
              <w:pStyle w:val="Compact"/>
              <w:jc w:val="right"/>
            </w:pPr>
            <w:r>
              <w:t xml:space="preserve">B_ARE_median</w:t>
            </w:r>
          </w:p>
        </w:tc>
        <w:tc>
          <w:tcPr>
            <w:tcBorders>
              <w:bottom w:val="single"/>
            </w:tcBorders>
            <w:vAlign w:val="bottom"/>
          </w:tcPr>
          <w:p>
            <w:pPr>
              <w:pStyle w:val="Compact"/>
              <w:jc w:val="right"/>
            </w:pPr>
            <w:r>
              <w:t xml:space="preserve">B_MSE_mean</w:t>
            </w:r>
          </w:p>
        </w:tc>
        <w:tc>
          <w:tcPr>
            <w:tcBorders>
              <w:bottom w:val="single"/>
            </w:tcBorders>
            <w:vAlign w:val="bottom"/>
          </w:tcPr>
          <w:p>
            <w:pPr>
              <w:pStyle w:val="Compact"/>
              <w:jc w:val="right"/>
            </w:pPr>
            <w:r>
              <w:t xml:space="preserve">B_MSE_median</w:t>
            </w:r>
          </w:p>
        </w:tc>
        <w:tc>
          <w:tcPr>
            <w:tcBorders>
              <w:bottom w:val="single"/>
            </w:tcBorders>
            <w:vAlign w:val="bottom"/>
          </w:tcPr>
          <w:p>
            <w:pPr>
              <w:pStyle w:val="Compact"/>
              <w:jc w:val="right"/>
            </w:pPr>
            <w:r>
              <w:t xml:space="preserve">Model_Convergence</w:t>
            </w:r>
          </w:p>
        </w:tc>
        <w:tc>
          <w:tcPr>
            <w:tcBorders>
              <w:bottom w:val="single"/>
            </w:tcBorders>
            <w:vAlign w:val="bottom"/>
          </w:tcPr>
          <w:p>
            <w:pPr>
              <w:pStyle w:val="Compact"/>
              <w:jc w:val="right"/>
            </w:pPr>
            <w:r>
              <w:t xml:space="preserve">Percent</w:t>
            </w:r>
          </w:p>
        </w:tc>
      </w:tr>
      <w:tr>
        <w:tc>
          <w:p>
            <w:pPr>
              <w:pStyle w:val="Compact"/>
              <w:jc w:val="left"/>
            </w:pPr>
            <w:r>
              <w:t xml:space="preserve">SPICT_Multi</w:t>
            </w:r>
          </w:p>
        </w:tc>
        <w:tc>
          <w:p>
            <w:pPr>
              <w:pStyle w:val="Compact"/>
              <w:jc w:val="right"/>
            </w:pPr>
            <w:r>
              <w:t xml:space="preserve">4</w:t>
            </w:r>
          </w:p>
        </w:tc>
        <w:tc>
          <w:p>
            <w:pPr>
              <w:pStyle w:val="Compact"/>
              <w:jc w:val="right"/>
            </w:pPr>
            <w:r>
              <w:t xml:space="preserve">2445.917</w:t>
            </w:r>
          </w:p>
        </w:tc>
        <w:tc>
          <w:p>
            <w:pPr>
              <w:pStyle w:val="Compact"/>
              <w:jc w:val="right"/>
            </w:pPr>
            <w:r>
              <w:t xml:space="preserve">679.039</w:t>
            </w:r>
          </w:p>
        </w:tc>
        <w:tc>
          <w:p>
            <w:pPr>
              <w:pStyle w:val="Compact"/>
              <w:jc w:val="right"/>
            </w:pPr>
            <w:r>
              <w:t xml:space="preserve">229320613</w:t>
            </w:r>
          </w:p>
        </w:tc>
        <w:tc>
          <w:p>
            <w:pPr>
              <w:pStyle w:val="Compact"/>
              <w:jc w:val="right"/>
            </w:pPr>
            <w:r>
              <w:t xml:space="preserve">59518.14</w:t>
            </w:r>
          </w:p>
        </w:tc>
        <w:tc>
          <w:p>
            <w:pPr>
              <w:pStyle w:val="Compact"/>
              <w:jc w:val="right"/>
            </w:pPr>
            <w:r>
              <w:t xml:space="preserve">8</w:t>
            </w:r>
          </w:p>
        </w:tc>
        <w:tc>
          <w:p>
            <w:pPr>
              <w:pStyle w:val="Compact"/>
              <w:jc w:val="right"/>
            </w:pPr>
            <w:r>
              <w:t xml:space="preserve">61.538</w:t>
            </w:r>
          </w:p>
        </w:tc>
      </w:tr>
      <w:tr>
        <w:tc>
          <w:p>
            <w:pPr>
              <w:pStyle w:val="Compact"/>
              <w:jc w:val="left"/>
            </w:pPr>
            <w:r>
              <w:t xml:space="preserve">SPICT_N2_Multi</w:t>
            </w:r>
          </w:p>
        </w:tc>
        <w:tc>
          <w:p>
            <w:pPr>
              <w:pStyle w:val="Compact"/>
              <w:jc w:val="right"/>
            </w:pPr>
            <w:r>
              <w:t xml:space="preserve">5</w:t>
            </w:r>
          </w:p>
        </w:tc>
        <w:tc>
          <w:p>
            <w:pPr>
              <w:pStyle w:val="Compact"/>
              <w:jc w:val="right"/>
            </w:pPr>
            <w:r>
              <w:t xml:space="preserve">2599.944</w:t>
            </w:r>
          </w:p>
        </w:tc>
        <w:tc>
          <w:p>
            <w:pPr>
              <w:pStyle w:val="Compact"/>
              <w:jc w:val="right"/>
            </w:pPr>
            <w:r>
              <w:t xml:space="preserve">1033.370</w:t>
            </w:r>
          </w:p>
        </w:tc>
        <w:tc>
          <w:p>
            <w:pPr>
              <w:pStyle w:val="Compact"/>
              <w:jc w:val="right"/>
            </w:pPr>
            <w:r>
              <w:t xml:space="preserve">235292043</w:t>
            </w:r>
          </w:p>
        </w:tc>
        <w:tc>
          <w:p>
            <w:pPr>
              <w:pStyle w:val="Compact"/>
              <w:jc w:val="right"/>
            </w:pPr>
            <w:r>
              <w:t xml:space="preserve">135793.99</w:t>
            </w:r>
          </w:p>
        </w:tc>
        <w:tc>
          <w:p>
            <w:pPr>
              <w:pStyle w:val="Compact"/>
              <w:jc w:val="right"/>
            </w:pPr>
            <w:r>
              <w:t xml:space="preserve">11</w:t>
            </w:r>
          </w:p>
        </w:tc>
        <w:tc>
          <w:p>
            <w:pPr>
              <w:pStyle w:val="Compact"/>
              <w:jc w:val="right"/>
            </w:pPr>
            <w:r>
              <w:t xml:space="preserve">84.615</w:t>
            </w:r>
          </w:p>
        </w:tc>
      </w:tr>
    </w:tbl>
    <w:p>
      <w:pPr>
        <w:pStyle w:val="BodyText"/>
      </w:pPr>
      <w:r>
        <w:drawing>
          <wp:inline>
            <wp:extent cx="4620126" cy="3696101"/>
            <wp:effectExtent b="0" l="0" r="0" t="0"/>
            <wp:docPr descr="" title="" id="1" name="Picture"/>
            <a:graphic>
              <a:graphicData uri="http://schemas.openxmlformats.org/drawingml/2006/picture">
                <pic:pic>
                  <pic:nvPicPr>
                    <pic:cNvPr descr="Results_Comparison_files/figure-docx/unnamed-chunk-4-5.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FullMethod</w:t>
            </w:r>
          </w:p>
        </w:tc>
        <w:tc>
          <w:tcPr>
            <w:tcBorders>
              <w:bottom w:val="single"/>
            </w:tcBorders>
            <w:vAlign w:val="bottom"/>
          </w:tcPr>
          <w:p>
            <w:pPr>
              <w:pStyle w:val="Compact"/>
              <w:jc w:val="right"/>
            </w:pPr>
            <w:r>
              <w:t xml:space="preserve">CI_Match</w:t>
            </w:r>
          </w:p>
        </w:tc>
        <w:tc>
          <w:tcPr>
            <w:tcBorders>
              <w:bottom w:val="single"/>
            </w:tcBorders>
            <w:vAlign w:val="bottom"/>
          </w:tcPr>
          <w:p>
            <w:pPr>
              <w:pStyle w:val="Compact"/>
              <w:jc w:val="right"/>
            </w:pPr>
            <w:r>
              <w:t xml:space="preserve">Fmsy_ARE_mean</w:t>
            </w:r>
          </w:p>
        </w:tc>
        <w:tc>
          <w:tcPr>
            <w:tcBorders>
              <w:bottom w:val="single"/>
            </w:tcBorders>
            <w:vAlign w:val="bottom"/>
          </w:tcPr>
          <w:p>
            <w:pPr>
              <w:pStyle w:val="Compact"/>
              <w:jc w:val="right"/>
            </w:pPr>
            <w:r>
              <w:t xml:space="preserve">Fmsy_ARE_median</w:t>
            </w:r>
          </w:p>
        </w:tc>
        <w:tc>
          <w:tcPr>
            <w:tcBorders>
              <w:bottom w:val="single"/>
            </w:tcBorders>
            <w:vAlign w:val="bottom"/>
          </w:tcPr>
          <w:p>
            <w:pPr>
              <w:pStyle w:val="Compact"/>
              <w:jc w:val="right"/>
            </w:pPr>
            <w:r>
              <w:t xml:space="preserve">Fmsy_MSE_mean</w:t>
            </w:r>
          </w:p>
        </w:tc>
        <w:tc>
          <w:tcPr>
            <w:tcBorders>
              <w:bottom w:val="single"/>
            </w:tcBorders>
            <w:vAlign w:val="bottom"/>
          </w:tcPr>
          <w:p>
            <w:pPr>
              <w:pStyle w:val="Compact"/>
              <w:jc w:val="right"/>
            </w:pPr>
            <w:r>
              <w:t xml:space="preserve">Fmsy_MSE_median</w:t>
            </w:r>
          </w:p>
        </w:tc>
        <w:tc>
          <w:tcPr>
            <w:tcBorders>
              <w:bottom w:val="single"/>
            </w:tcBorders>
            <w:vAlign w:val="bottom"/>
          </w:tcPr>
          <w:p>
            <w:pPr>
              <w:pStyle w:val="Compact"/>
              <w:jc w:val="right"/>
            </w:pPr>
            <w:r>
              <w:t xml:space="preserve">Model_Convergence</w:t>
            </w:r>
          </w:p>
        </w:tc>
        <w:tc>
          <w:tcPr>
            <w:tcBorders>
              <w:bottom w:val="single"/>
            </w:tcBorders>
            <w:vAlign w:val="bottom"/>
          </w:tcPr>
          <w:p>
            <w:pPr>
              <w:pStyle w:val="Compact"/>
              <w:jc w:val="right"/>
            </w:pPr>
            <w:r>
              <w:t xml:space="preserve">Percent</w:t>
            </w:r>
          </w:p>
        </w:tc>
      </w:tr>
      <w:tr>
        <w:tc>
          <w:p>
            <w:pPr>
              <w:pStyle w:val="Compact"/>
              <w:jc w:val="left"/>
            </w:pPr>
            <w:r>
              <w:t xml:space="preserve">SPICT_N2_Single</w:t>
            </w:r>
          </w:p>
        </w:tc>
        <w:tc>
          <w:p>
            <w:pPr>
              <w:pStyle w:val="Compact"/>
              <w:jc w:val="right"/>
            </w:pPr>
            <w:r>
              <w:t xml:space="preserve">8</w:t>
            </w:r>
          </w:p>
        </w:tc>
        <w:tc>
          <w:p>
            <w:pPr>
              <w:pStyle w:val="Compact"/>
              <w:jc w:val="right"/>
            </w:pPr>
            <w:r>
              <w:t xml:space="preserve">62.326</w:t>
            </w:r>
          </w:p>
        </w:tc>
        <w:tc>
          <w:p>
            <w:pPr>
              <w:pStyle w:val="Compact"/>
              <w:jc w:val="right"/>
            </w:pPr>
            <w:r>
              <w:t xml:space="preserve">51.749</w:t>
            </w:r>
          </w:p>
        </w:tc>
        <w:tc>
          <w:p>
            <w:pPr>
              <w:pStyle w:val="Compact"/>
              <w:jc w:val="right"/>
            </w:pPr>
            <w:r>
              <w:t xml:space="preserve">0.047</w:t>
            </w:r>
          </w:p>
        </w:tc>
        <w:tc>
          <w:p>
            <w:pPr>
              <w:pStyle w:val="Compact"/>
              <w:jc w:val="right"/>
            </w:pPr>
            <w:r>
              <w:t xml:space="preserve">0.011</w:t>
            </w:r>
          </w:p>
        </w:tc>
        <w:tc>
          <w:p>
            <w:pPr>
              <w:pStyle w:val="Compact"/>
              <w:jc w:val="right"/>
            </w:pPr>
            <w:r>
              <w:t xml:space="preserve">16</w:t>
            </w:r>
          </w:p>
        </w:tc>
        <w:tc>
          <w:p>
            <w:pPr>
              <w:pStyle w:val="Compact"/>
              <w:jc w:val="right"/>
            </w:pPr>
            <w:r>
              <w:t xml:space="preserve">80</w:t>
            </w:r>
          </w:p>
        </w:tc>
      </w:tr>
      <w:tr>
        <w:tc>
          <w:p>
            <w:pPr>
              <w:pStyle w:val="Compact"/>
              <w:jc w:val="left"/>
            </w:pPr>
            <w:r>
              <w:t xml:space="preserve">SPICT_Single</w:t>
            </w:r>
          </w:p>
        </w:tc>
        <w:tc>
          <w:p>
            <w:pPr>
              <w:pStyle w:val="Compact"/>
              <w:jc w:val="right"/>
            </w:pPr>
            <w:r>
              <w:t xml:space="preserve">8</w:t>
            </w:r>
          </w:p>
        </w:tc>
        <w:tc>
          <w:p>
            <w:pPr>
              <w:pStyle w:val="Compact"/>
              <w:jc w:val="right"/>
            </w:pPr>
            <w:r>
              <w:t xml:space="preserve">55.309</w:t>
            </w:r>
          </w:p>
        </w:tc>
        <w:tc>
          <w:p>
            <w:pPr>
              <w:pStyle w:val="Compact"/>
              <w:jc w:val="right"/>
            </w:pPr>
            <w:r>
              <w:t xml:space="preserve">56.768</w:t>
            </w:r>
          </w:p>
        </w:tc>
        <w:tc>
          <w:p>
            <w:pPr>
              <w:pStyle w:val="Compact"/>
              <w:jc w:val="right"/>
            </w:pPr>
            <w:r>
              <w:t xml:space="preserve">0.040</w:t>
            </w:r>
          </w:p>
        </w:tc>
        <w:tc>
          <w:p>
            <w:pPr>
              <w:pStyle w:val="Compact"/>
              <w:jc w:val="right"/>
            </w:pPr>
            <w:r>
              <w:t xml:space="preserve">0.014</w:t>
            </w:r>
          </w:p>
        </w:tc>
        <w:tc>
          <w:p>
            <w:pPr>
              <w:pStyle w:val="Compact"/>
              <w:jc w:val="right"/>
            </w:pPr>
            <w:r>
              <w:t xml:space="preserve">8</w:t>
            </w:r>
          </w:p>
        </w:tc>
        <w:tc>
          <w:p>
            <w:pPr>
              <w:pStyle w:val="Compact"/>
              <w:jc w:val="right"/>
            </w:pPr>
            <w:r>
              <w:t xml:space="preserve">40</w:t>
            </w:r>
          </w:p>
        </w:tc>
      </w:tr>
    </w:tbl>
    <w:p>
      <w:pPr>
        <w:pStyle w:val="BodyText"/>
      </w:pPr>
      <w:r>
        <w:t xml:space="preserve">Adding in the n=2, improves the convergence success of the models, as well as improving the accuracy and size of the confidence limits. Let’s assume that we should alway fix the surplus production curve with n=2.</w:t>
      </w:r>
    </w:p>
    <w:p>
      <w:pPr>
        <w:pStyle w:val="Heading1"/>
      </w:pPr>
      <w:bookmarkStart w:id="39" w:name="spict---effects-of-using-an-r-prior"/>
      <w:bookmarkEnd w:id="39"/>
      <w:r>
        <w:t xml:space="preserve">SPICT - Effects of using an r prior</w:t>
      </w:r>
    </w:p>
    <w:p>
      <w:pPr>
        <w:pStyle w:val="FirstParagraph"/>
      </w:pPr>
      <w:r>
        <w:t xml:space="preserve">The CMSY and BSM methods require an estimate of resilience which is converted into an r prior. If we use the same prior r prior for SPICT does it improve the estimates?</w:t>
      </w:r>
    </w:p>
    <w:p>
      <w:pPr>
        <w:pStyle w:val="BodyText"/>
      </w:pPr>
      <w:r>
        <w:drawing>
          <wp:inline>
            <wp:extent cx="4620126" cy="3696101"/>
            <wp:effectExtent b="0" l="0" r="0" t="0"/>
            <wp:docPr descr="" title="" id="1" name="Picture"/>
            <a:graphic>
              <a:graphicData uri="http://schemas.openxmlformats.org/drawingml/2006/picture">
                <pic:pic>
                  <pic:nvPicPr>
                    <pic:cNvPr descr="Results_Comparison_files/figure-docx/unnamed-chunk-5-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esults_Comparison_files/figure-docx/unnamed-chunk-5-2.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FullMethod</w:t>
            </w:r>
          </w:p>
        </w:tc>
        <w:tc>
          <w:tcPr>
            <w:tcBorders>
              <w:bottom w:val="single"/>
            </w:tcBorders>
            <w:vAlign w:val="bottom"/>
          </w:tcPr>
          <w:p>
            <w:pPr>
              <w:pStyle w:val="Compact"/>
              <w:jc w:val="right"/>
            </w:pPr>
            <w:r>
              <w:t xml:space="preserve">CI_Match</w:t>
            </w:r>
          </w:p>
        </w:tc>
        <w:tc>
          <w:tcPr>
            <w:tcBorders>
              <w:bottom w:val="single"/>
            </w:tcBorders>
            <w:vAlign w:val="bottom"/>
          </w:tcPr>
          <w:p>
            <w:pPr>
              <w:pStyle w:val="Compact"/>
              <w:jc w:val="right"/>
            </w:pPr>
            <w:r>
              <w:t xml:space="preserve">Fmsy_ARE_mean</w:t>
            </w:r>
          </w:p>
        </w:tc>
        <w:tc>
          <w:tcPr>
            <w:tcBorders>
              <w:bottom w:val="single"/>
            </w:tcBorders>
            <w:vAlign w:val="bottom"/>
          </w:tcPr>
          <w:p>
            <w:pPr>
              <w:pStyle w:val="Compact"/>
              <w:jc w:val="right"/>
            </w:pPr>
            <w:r>
              <w:t xml:space="preserve">Fmsy_ARE_median</w:t>
            </w:r>
          </w:p>
        </w:tc>
        <w:tc>
          <w:tcPr>
            <w:tcBorders>
              <w:bottom w:val="single"/>
            </w:tcBorders>
            <w:vAlign w:val="bottom"/>
          </w:tcPr>
          <w:p>
            <w:pPr>
              <w:pStyle w:val="Compact"/>
              <w:jc w:val="right"/>
            </w:pPr>
            <w:r>
              <w:t xml:space="preserve">Fmsy_MSE_mean</w:t>
            </w:r>
          </w:p>
        </w:tc>
        <w:tc>
          <w:tcPr>
            <w:tcBorders>
              <w:bottom w:val="single"/>
            </w:tcBorders>
            <w:vAlign w:val="bottom"/>
          </w:tcPr>
          <w:p>
            <w:pPr>
              <w:pStyle w:val="Compact"/>
              <w:jc w:val="right"/>
            </w:pPr>
            <w:r>
              <w:t xml:space="preserve">Fmsy_MSE_median</w:t>
            </w:r>
          </w:p>
        </w:tc>
        <w:tc>
          <w:tcPr>
            <w:tcBorders>
              <w:bottom w:val="single"/>
            </w:tcBorders>
            <w:vAlign w:val="bottom"/>
          </w:tcPr>
          <w:p>
            <w:pPr>
              <w:pStyle w:val="Compact"/>
              <w:jc w:val="right"/>
            </w:pPr>
            <w:r>
              <w:t xml:space="preserve">Model_Convergence</w:t>
            </w:r>
          </w:p>
        </w:tc>
        <w:tc>
          <w:tcPr>
            <w:tcBorders>
              <w:bottom w:val="single"/>
            </w:tcBorders>
            <w:vAlign w:val="bottom"/>
          </w:tcPr>
          <w:p>
            <w:pPr>
              <w:pStyle w:val="Compact"/>
              <w:jc w:val="right"/>
            </w:pPr>
            <w:r>
              <w:t xml:space="preserve">Percent</w:t>
            </w:r>
          </w:p>
        </w:tc>
      </w:tr>
      <w:tr>
        <w:tc>
          <w:p>
            <w:pPr>
              <w:pStyle w:val="Compact"/>
              <w:jc w:val="left"/>
            </w:pPr>
            <w:r>
              <w:t xml:space="preserve">SPICT_N2_Multi</w:t>
            </w:r>
          </w:p>
        </w:tc>
        <w:tc>
          <w:p>
            <w:pPr>
              <w:pStyle w:val="Compact"/>
              <w:jc w:val="right"/>
            </w:pPr>
            <w:r>
              <w:t xml:space="preserve">8</w:t>
            </w:r>
          </w:p>
        </w:tc>
        <w:tc>
          <w:p>
            <w:pPr>
              <w:pStyle w:val="Compact"/>
              <w:jc w:val="right"/>
            </w:pPr>
            <w:r>
              <w:t xml:space="preserve">878.910</w:t>
            </w:r>
          </w:p>
        </w:tc>
        <w:tc>
          <w:p>
            <w:pPr>
              <w:pStyle w:val="Compact"/>
              <w:jc w:val="right"/>
            </w:pPr>
            <w:r>
              <w:t xml:space="preserve">55.260</w:t>
            </w:r>
          </w:p>
        </w:tc>
        <w:tc>
          <w:p>
            <w:pPr>
              <w:pStyle w:val="Compact"/>
              <w:jc w:val="right"/>
            </w:pPr>
            <w:r>
              <w:t xml:space="preserve">31.067</w:t>
            </w:r>
          </w:p>
        </w:tc>
        <w:tc>
          <w:p>
            <w:pPr>
              <w:pStyle w:val="Compact"/>
              <w:jc w:val="right"/>
            </w:pPr>
            <w:r>
              <w:t xml:space="preserve">0.014</w:t>
            </w:r>
          </w:p>
        </w:tc>
        <w:tc>
          <w:p>
            <w:pPr>
              <w:pStyle w:val="Compact"/>
              <w:jc w:val="right"/>
            </w:pPr>
            <w:r>
              <w:t xml:space="preserve">11</w:t>
            </w:r>
          </w:p>
        </w:tc>
        <w:tc>
          <w:p>
            <w:pPr>
              <w:pStyle w:val="Compact"/>
              <w:jc w:val="right"/>
            </w:pPr>
            <w:r>
              <w:t xml:space="preserve">84.615</w:t>
            </w:r>
          </w:p>
        </w:tc>
      </w:tr>
      <w:tr>
        <w:tc>
          <w:p>
            <w:pPr>
              <w:pStyle w:val="Compact"/>
              <w:jc w:val="left"/>
            </w:pPr>
            <w:r>
              <w:t xml:space="preserve">SPICT_N2_r_Multi</w:t>
            </w:r>
          </w:p>
        </w:tc>
        <w:tc>
          <w:p>
            <w:pPr>
              <w:pStyle w:val="Compact"/>
              <w:jc w:val="right"/>
            </w:pPr>
            <w:r>
              <w:t xml:space="preserve">10</w:t>
            </w:r>
          </w:p>
        </w:tc>
        <w:tc>
          <w:p>
            <w:pPr>
              <w:pStyle w:val="Compact"/>
              <w:jc w:val="right"/>
            </w:pPr>
            <w:r>
              <w:t xml:space="preserve">27.676</w:t>
            </w:r>
          </w:p>
        </w:tc>
        <w:tc>
          <w:p>
            <w:pPr>
              <w:pStyle w:val="Compact"/>
              <w:jc w:val="right"/>
            </w:pPr>
            <w:r>
              <w:t xml:space="preserve">18.531</w:t>
            </w:r>
          </w:p>
        </w:tc>
        <w:tc>
          <w:p>
            <w:pPr>
              <w:pStyle w:val="Compact"/>
              <w:jc w:val="right"/>
            </w:pPr>
            <w:r>
              <w:t xml:space="preserve">0.012</w:t>
            </w:r>
          </w:p>
        </w:tc>
        <w:tc>
          <w:p>
            <w:pPr>
              <w:pStyle w:val="Compact"/>
              <w:jc w:val="right"/>
            </w:pPr>
            <w:r>
              <w:t xml:space="preserve">0.002</w:t>
            </w:r>
          </w:p>
        </w:tc>
        <w:tc>
          <w:p>
            <w:pPr>
              <w:pStyle w:val="Compact"/>
              <w:jc w:val="right"/>
            </w:pPr>
            <w:r>
              <w:t xml:space="preserve">13</w:t>
            </w:r>
          </w:p>
        </w:tc>
        <w:tc>
          <w:p>
            <w:pPr>
              <w:pStyle w:val="Compact"/>
              <w:jc w:val="right"/>
            </w:pPr>
            <w:r>
              <w:t xml:space="preserve">100.000</w:t>
            </w:r>
          </w:p>
        </w:tc>
      </w:tr>
    </w:tbl>
    <w:p>
      <w:pPr>
        <w:pStyle w:val="BodyText"/>
      </w:pPr>
      <w:r>
        <w:t xml:space="preserve">Using an r prior improves the estimates of Fmsy, and prevents some Fmsy estimates that are very large (&gt;10). How does setting an r prior affect the other reference points?</w:t>
      </w:r>
    </w:p>
    <w:p>
      <w:pPr>
        <w:pStyle w:val="BodyText"/>
      </w:pPr>
      <w:r>
        <w:drawing>
          <wp:inline>
            <wp:extent cx="4620126" cy="3696101"/>
            <wp:effectExtent b="0" l="0" r="0" t="0"/>
            <wp:docPr descr="" title="" id="1" name="Picture"/>
            <a:graphic>
              <a:graphicData uri="http://schemas.openxmlformats.org/drawingml/2006/picture">
                <pic:pic>
                  <pic:nvPicPr>
                    <pic:cNvPr descr="Results_Comparison_files/figure-docx/unnamed-chunk-6-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FullMethod</w:t>
            </w:r>
          </w:p>
        </w:tc>
        <w:tc>
          <w:tcPr>
            <w:tcBorders>
              <w:bottom w:val="single"/>
            </w:tcBorders>
            <w:vAlign w:val="bottom"/>
          </w:tcPr>
          <w:p>
            <w:pPr>
              <w:pStyle w:val="Compact"/>
              <w:jc w:val="right"/>
            </w:pPr>
            <w:r>
              <w:t xml:space="preserve">CI_Match</w:t>
            </w:r>
          </w:p>
        </w:tc>
        <w:tc>
          <w:tcPr>
            <w:tcBorders>
              <w:bottom w:val="single"/>
            </w:tcBorders>
            <w:vAlign w:val="bottom"/>
          </w:tcPr>
          <w:p>
            <w:pPr>
              <w:pStyle w:val="Compact"/>
              <w:jc w:val="right"/>
            </w:pPr>
            <w:r>
              <w:t xml:space="preserve">FFmsy_ARE_mean</w:t>
            </w:r>
          </w:p>
        </w:tc>
        <w:tc>
          <w:tcPr>
            <w:tcBorders>
              <w:bottom w:val="single"/>
            </w:tcBorders>
            <w:vAlign w:val="bottom"/>
          </w:tcPr>
          <w:p>
            <w:pPr>
              <w:pStyle w:val="Compact"/>
              <w:jc w:val="right"/>
            </w:pPr>
            <w:r>
              <w:t xml:space="preserve">FFmsy_ARE_median</w:t>
            </w:r>
          </w:p>
        </w:tc>
        <w:tc>
          <w:tcPr>
            <w:tcBorders>
              <w:bottom w:val="single"/>
            </w:tcBorders>
            <w:vAlign w:val="bottom"/>
          </w:tcPr>
          <w:p>
            <w:pPr>
              <w:pStyle w:val="Compact"/>
              <w:jc w:val="right"/>
            </w:pPr>
            <w:r>
              <w:t xml:space="preserve">FFmsy_MSE_mean</w:t>
            </w:r>
          </w:p>
        </w:tc>
        <w:tc>
          <w:tcPr>
            <w:tcBorders>
              <w:bottom w:val="single"/>
            </w:tcBorders>
            <w:vAlign w:val="bottom"/>
          </w:tcPr>
          <w:p>
            <w:pPr>
              <w:pStyle w:val="Compact"/>
              <w:jc w:val="right"/>
            </w:pPr>
            <w:r>
              <w:t xml:space="preserve">FFmsy_MSE_median</w:t>
            </w:r>
          </w:p>
        </w:tc>
        <w:tc>
          <w:tcPr>
            <w:tcBorders>
              <w:bottom w:val="single"/>
            </w:tcBorders>
            <w:vAlign w:val="bottom"/>
          </w:tcPr>
          <w:p>
            <w:pPr>
              <w:pStyle w:val="Compact"/>
              <w:jc w:val="right"/>
            </w:pPr>
            <w:r>
              <w:t xml:space="preserve">Model_Convergence</w:t>
            </w:r>
          </w:p>
        </w:tc>
        <w:tc>
          <w:tcPr>
            <w:tcBorders>
              <w:bottom w:val="single"/>
            </w:tcBorders>
            <w:vAlign w:val="bottom"/>
          </w:tcPr>
          <w:p>
            <w:pPr>
              <w:pStyle w:val="Compact"/>
              <w:jc w:val="right"/>
            </w:pPr>
            <w:r>
              <w:t xml:space="preserve">Percent</w:t>
            </w:r>
          </w:p>
        </w:tc>
      </w:tr>
      <w:tr>
        <w:tc>
          <w:p>
            <w:pPr>
              <w:pStyle w:val="Compact"/>
              <w:jc w:val="left"/>
            </w:pPr>
            <w:r>
              <w:t xml:space="preserve">SPICT_N2_Multi</w:t>
            </w:r>
          </w:p>
        </w:tc>
        <w:tc>
          <w:p>
            <w:pPr>
              <w:pStyle w:val="Compact"/>
              <w:jc w:val="right"/>
            </w:pPr>
            <w:r>
              <w:t xml:space="preserve">8</w:t>
            </w:r>
          </w:p>
        </w:tc>
        <w:tc>
          <w:p>
            <w:pPr>
              <w:pStyle w:val="Compact"/>
              <w:jc w:val="right"/>
            </w:pPr>
            <w:r>
              <w:t xml:space="preserve">67.963</w:t>
            </w:r>
          </w:p>
        </w:tc>
        <w:tc>
          <w:p>
            <w:pPr>
              <w:pStyle w:val="Compact"/>
              <w:jc w:val="right"/>
            </w:pPr>
            <w:r>
              <w:t xml:space="preserve">94.374</w:t>
            </w:r>
          </w:p>
        </w:tc>
        <w:tc>
          <w:p>
            <w:pPr>
              <w:pStyle w:val="Compact"/>
              <w:jc w:val="right"/>
            </w:pPr>
            <w:r>
              <w:t xml:space="preserve">0.955</w:t>
            </w:r>
          </w:p>
        </w:tc>
        <w:tc>
          <w:p>
            <w:pPr>
              <w:pStyle w:val="Compact"/>
              <w:jc w:val="right"/>
            </w:pPr>
            <w:r>
              <w:t xml:space="preserve">0.665</w:t>
            </w:r>
          </w:p>
        </w:tc>
        <w:tc>
          <w:p>
            <w:pPr>
              <w:pStyle w:val="Compact"/>
              <w:jc w:val="right"/>
            </w:pPr>
            <w:r>
              <w:t xml:space="preserve">11</w:t>
            </w:r>
          </w:p>
        </w:tc>
        <w:tc>
          <w:p>
            <w:pPr>
              <w:pStyle w:val="Compact"/>
              <w:jc w:val="right"/>
            </w:pPr>
            <w:r>
              <w:t xml:space="preserve">84.615</w:t>
            </w:r>
          </w:p>
        </w:tc>
      </w:tr>
      <w:tr>
        <w:tc>
          <w:p>
            <w:pPr>
              <w:pStyle w:val="Compact"/>
              <w:jc w:val="left"/>
            </w:pPr>
            <w:r>
              <w:t xml:space="preserve">SPICT_N2_r_Multi</w:t>
            </w:r>
          </w:p>
        </w:tc>
        <w:tc>
          <w:p>
            <w:pPr>
              <w:pStyle w:val="Compact"/>
              <w:jc w:val="right"/>
            </w:pPr>
            <w:r>
              <w:t xml:space="preserve">8</w:t>
            </w:r>
          </w:p>
        </w:tc>
        <w:tc>
          <w:p>
            <w:pPr>
              <w:pStyle w:val="Compact"/>
              <w:jc w:val="right"/>
            </w:pPr>
            <w:r>
              <w:t xml:space="preserve">69.885</w:t>
            </w:r>
          </w:p>
        </w:tc>
        <w:tc>
          <w:p>
            <w:pPr>
              <w:pStyle w:val="Compact"/>
              <w:jc w:val="right"/>
            </w:pPr>
            <w:r>
              <w:t xml:space="preserve">96.702</w:t>
            </w:r>
          </w:p>
        </w:tc>
        <w:tc>
          <w:p>
            <w:pPr>
              <w:pStyle w:val="Compact"/>
              <w:jc w:val="right"/>
            </w:pPr>
            <w:r>
              <w:t xml:space="preserve">0.969</w:t>
            </w:r>
          </w:p>
        </w:tc>
        <w:tc>
          <w:p>
            <w:pPr>
              <w:pStyle w:val="Compact"/>
              <w:jc w:val="right"/>
            </w:pPr>
            <w:r>
              <w:t xml:space="preserve">0.655</w:t>
            </w:r>
          </w:p>
        </w:tc>
        <w:tc>
          <w:p>
            <w:pPr>
              <w:pStyle w:val="Compact"/>
              <w:jc w:val="right"/>
            </w:pPr>
            <w:r>
              <w:t xml:space="preserve">13</w:t>
            </w:r>
          </w:p>
        </w:tc>
        <w:tc>
          <w:p>
            <w:pPr>
              <w:pStyle w:val="Compact"/>
              <w:jc w:val="right"/>
            </w:pPr>
            <w:r>
              <w:t xml:space="preserve">100.000</w:t>
            </w:r>
          </w:p>
        </w:tc>
      </w:tr>
    </w:tbl>
    <w:p>
      <w:pPr>
        <w:pStyle w:val="BodyText"/>
      </w:pPr>
      <w:r>
        <w:drawing>
          <wp:inline>
            <wp:extent cx="4620126" cy="3696101"/>
            <wp:effectExtent b="0" l="0" r="0" t="0"/>
            <wp:docPr descr="" title="" id="1" name="Picture"/>
            <a:graphic>
              <a:graphicData uri="http://schemas.openxmlformats.org/drawingml/2006/picture">
                <pic:pic>
                  <pic:nvPicPr>
                    <pic:cNvPr descr="Results_Comparison_files/figure-docx/unnamed-chunk-6-2.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FullMethod</w:t>
            </w:r>
          </w:p>
        </w:tc>
        <w:tc>
          <w:tcPr>
            <w:tcBorders>
              <w:bottom w:val="single"/>
            </w:tcBorders>
            <w:vAlign w:val="bottom"/>
          </w:tcPr>
          <w:p>
            <w:pPr>
              <w:pStyle w:val="Compact"/>
              <w:jc w:val="right"/>
            </w:pPr>
            <w:r>
              <w:t xml:space="preserve">CI_Match</w:t>
            </w:r>
          </w:p>
        </w:tc>
        <w:tc>
          <w:tcPr>
            <w:tcBorders>
              <w:bottom w:val="single"/>
            </w:tcBorders>
            <w:vAlign w:val="bottom"/>
          </w:tcPr>
          <w:p>
            <w:pPr>
              <w:pStyle w:val="Compact"/>
              <w:jc w:val="right"/>
            </w:pPr>
            <w:r>
              <w:t xml:space="preserve">B_ARE_mean</w:t>
            </w:r>
          </w:p>
        </w:tc>
        <w:tc>
          <w:tcPr>
            <w:tcBorders>
              <w:bottom w:val="single"/>
            </w:tcBorders>
            <w:vAlign w:val="bottom"/>
          </w:tcPr>
          <w:p>
            <w:pPr>
              <w:pStyle w:val="Compact"/>
              <w:jc w:val="right"/>
            </w:pPr>
            <w:r>
              <w:t xml:space="preserve">B_ARE_median</w:t>
            </w:r>
          </w:p>
        </w:tc>
        <w:tc>
          <w:tcPr>
            <w:tcBorders>
              <w:bottom w:val="single"/>
            </w:tcBorders>
            <w:vAlign w:val="bottom"/>
          </w:tcPr>
          <w:p>
            <w:pPr>
              <w:pStyle w:val="Compact"/>
              <w:jc w:val="right"/>
            </w:pPr>
            <w:r>
              <w:t xml:space="preserve">B_MSE_mean</w:t>
            </w:r>
          </w:p>
        </w:tc>
        <w:tc>
          <w:tcPr>
            <w:tcBorders>
              <w:bottom w:val="single"/>
            </w:tcBorders>
            <w:vAlign w:val="bottom"/>
          </w:tcPr>
          <w:p>
            <w:pPr>
              <w:pStyle w:val="Compact"/>
              <w:jc w:val="right"/>
            </w:pPr>
            <w:r>
              <w:t xml:space="preserve">B_MSE_median</w:t>
            </w:r>
          </w:p>
        </w:tc>
        <w:tc>
          <w:tcPr>
            <w:tcBorders>
              <w:bottom w:val="single"/>
            </w:tcBorders>
            <w:vAlign w:val="bottom"/>
          </w:tcPr>
          <w:p>
            <w:pPr>
              <w:pStyle w:val="Compact"/>
              <w:jc w:val="right"/>
            </w:pPr>
            <w:r>
              <w:t xml:space="preserve">Model_Convergence</w:t>
            </w:r>
          </w:p>
        </w:tc>
        <w:tc>
          <w:tcPr>
            <w:tcBorders>
              <w:bottom w:val="single"/>
            </w:tcBorders>
            <w:vAlign w:val="bottom"/>
          </w:tcPr>
          <w:p>
            <w:pPr>
              <w:pStyle w:val="Compact"/>
              <w:jc w:val="right"/>
            </w:pPr>
            <w:r>
              <w:t xml:space="preserve">Percent</w:t>
            </w:r>
          </w:p>
        </w:tc>
      </w:tr>
      <w:tr>
        <w:tc>
          <w:p>
            <w:pPr>
              <w:pStyle w:val="Compact"/>
              <w:jc w:val="left"/>
            </w:pPr>
            <w:r>
              <w:t xml:space="preserve">SPICT_N2_Multi</w:t>
            </w:r>
          </w:p>
        </w:tc>
        <w:tc>
          <w:p>
            <w:pPr>
              <w:pStyle w:val="Compact"/>
              <w:jc w:val="right"/>
            </w:pPr>
            <w:r>
              <w:t xml:space="preserve">7</w:t>
            </w:r>
          </w:p>
        </w:tc>
        <w:tc>
          <w:p>
            <w:pPr>
              <w:pStyle w:val="Compact"/>
              <w:jc w:val="right"/>
            </w:pPr>
            <w:r>
              <w:t xml:space="preserve">1746.471</w:t>
            </w:r>
          </w:p>
        </w:tc>
        <w:tc>
          <w:p>
            <w:pPr>
              <w:pStyle w:val="Compact"/>
              <w:jc w:val="right"/>
            </w:pPr>
            <w:r>
              <w:t xml:space="preserve">80.467</w:t>
            </w:r>
          </w:p>
        </w:tc>
        <w:tc>
          <w:p>
            <w:pPr>
              <w:pStyle w:val="Compact"/>
              <w:jc w:val="right"/>
            </w:pPr>
            <w:r>
              <w:t xml:space="preserve">156861671</w:t>
            </w:r>
          </w:p>
        </w:tc>
        <w:tc>
          <w:p>
            <w:pPr>
              <w:pStyle w:val="Compact"/>
              <w:jc w:val="right"/>
            </w:pPr>
            <w:r>
              <w:t xml:space="preserve">2021.941</w:t>
            </w:r>
          </w:p>
        </w:tc>
        <w:tc>
          <w:p>
            <w:pPr>
              <w:pStyle w:val="Compact"/>
              <w:jc w:val="right"/>
            </w:pPr>
            <w:r>
              <w:t xml:space="preserve">11</w:t>
            </w:r>
          </w:p>
        </w:tc>
        <w:tc>
          <w:p>
            <w:pPr>
              <w:pStyle w:val="Compact"/>
              <w:jc w:val="right"/>
            </w:pPr>
            <w:r>
              <w:t xml:space="preserve">84.615</w:t>
            </w:r>
          </w:p>
        </w:tc>
      </w:tr>
      <w:tr>
        <w:tc>
          <w:p>
            <w:pPr>
              <w:pStyle w:val="Compact"/>
              <w:jc w:val="left"/>
            </w:pPr>
            <w:r>
              <w:t xml:space="preserve">SPICT_N2_r_Multi</w:t>
            </w:r>
          </w:p>
        </w:tc>
        <w:tc>
          <w:p>
            <w:pPr>
              <w:pStyle w:val="Compact"/>
              <w:jc w:val="right"/>
            </w:pPr>
            <w:r>
              <w:t xml:space="preserve">6</w:t>
            </w:r>
          </w:p>
        </w:tc>
        <w:tc>
          <w:p>
            <w:pPr>
              <w:pStyle w:val="Compact"/>
              <w:jc w:val="right"/>
            </w:pPr>
            <w:r>
              <w:t xml:space="preserve">1723.357</w:t>
            </w:r>
          </w:p>
        </w:tc>
        <w:tc>
          <w:p>
            <w:pPr>
              <w:pStyle w:val="Compact"/>
              <w:jc w:val="right"/>
            </w:pPr>
            <w:r>
              <w:t xml:space="preserve">100.000</w:t>
            </w:r>
          </w:p>
        </w:tc>
        <w:tc>
          <w:p>
            <w:pPr>
              <w:pStyle w:val="Compact"/>
              <w:jc w:val="right"/>
            </w:pPr>
            <w:r>
              <w:t xml:space="preserve">67975073</w:t>
            </w:r>
          </w:p>
        </w:tc>
        <w:tc>
          <w:p>
            <w:pPr>
              <w:pStyle w:val="Compact"/>
              <w:jc w:val="right"/>
            </w:pPr>
            <w:r>
              <w:t xml:space="preserve">10761.514</w:t>
            </w:r>
          </w:p>
        </w:tc>
        <w:tc>
          <w:p>
            <w:pPr>
              <w:pStyle w:val="Compact"/>
              <w:jc w:val="right"/>
            </w:pPr>
            <w:r>
              <w:t xml:space="preserve">13</w:t>
            </w:r>
          </w:p>
        </w:tc>
        <w:tc>
          <w:p>
            <w:pPr>
              <w:pStyle w:val="Compact"/>
              <w:jc w:val="right"/>
            </w:pPr>
            <w:r>
              <w:t xml:space="preserve">100.000</w:t>
            </w:r>
          </w:p>
        </w:tc>
      </w:tr>
    </w:tbl>
    <w:p>
      <w:pPr>
        <w:pStyle w:val="BodyText"/>
      </w:pPr>
      <w:r>
        <w:t xml:space="preserve">The broad r prior can easily be estimated, and the benefits seem clear.</w:t>
      </w:r>
    </w:p>
    <w:p>
      <w:pPr>
        <w:pStyle w:val="Heading1"/>
      </w:pPr>
      <w:bookmarkStart w:id="44" w:name="spict---effect-of-priors-for-k-and-q"/>
      <w:bookmarkEnd w:id="44"/>
      <w:r>
        <w:t xml:space="preserve">SPICT - Effect of priors for k and q</w:t>
      </w:r>
    </w:p>
    <w:p>
      <w:pPr>
        <w:pStyle w:val="FirstParagraph"/>
      </w:pPr>
      <w:r>
        <w:t xml:space="preserve">By default, CMSY and BSM also use the data sets to estimate priors for k and q. Does using these, or a combination of them improve the reference points derived from SPICT.</w:t>
      </w:r>
    </w:p>
    <w:p>
      <w:pPr>
        <w:pStyle w:val="BodyText"/>
      </w:pPr>
      <w:r>
        <w:drawing>
          <wp:inline>
            <wp:extent cx="4620126" cy="3696101"/>
            <wp:effectExtent b="0" l="0" r="0" t="0"/>
            <wp:docPr descr="" title="" id="1" name="Picture"/>
            <a:graphic>
              <a:graphicData uri="http://schemas.openxmlformats.org/drawingml/2006/picture">
                <pic:pic>
                  <pic:nvPicPr>
                    <pic:cNvPr descr="Results_Comparison_files/figure-docx/unnamed-chunk-7-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FullMethod</w:t>
            </w:r>
          </w:p>
        </w:tc>
        <w:tc>
          <w:tcPr>
            <w:tcBorders>
              <w:bottom w:val="single"/>
            </w:tcBorders>
            <w:vAlign w:val="bottom"/>
          </w:tcPr>
          <w:p>
            <w:pPr>
              <w:pStyle w:val="Compact"/>
              <w:jc w:val="right"/>
            </w:pPr>
            <w:r>
              <w:t xml:space="preserve">CI_Match</w:t>
            </w:r>
          </w:p>
        </w:tc>
        <w:tc>
          <w:tcPr>
            <w:tcBorders>
              <w:bottom w:val="single"/>
            </w:tcBorders>
            <w:vAlign w:val="bottom"/>
          </w:tcPr>
          <w:p>
            <w:pPr>
              <w:pStyle w:val="Compact"/>
              <w:jc w:val="right"/>
            </w:pPr>
            <w:r>
              <w:t xml:space="preserve">Fmsy_ARE_mean</w:t>
            </w:r>
          </w:p>
        </w:tc>
        <w:tc>
          <w:tcPr>
            <w:tcBorders>
              <w:bottom w:val="single"/>
            </w:tcBorders>
            <w:vAlign w:val="bottom"/>
          </w:tcPr>
          <w:p>
            <w:pPr>
              <w:pStyle w:val="Compact"/>
              <w:jc w:val="right"/>
            </w:pPr>
            <w:r>
              <w:t xml:space="preserve">Fmsy_ARE_median</w:t>
            </w:r>
          </w:p>
        </w:tc>
        <w:tc>
          <w:tcPr>
            <w:tcBorders>
              <w:bottom w:val="single"/>
            </w:tcBorders>
            <w:vAlign w:val="bottom"/>
          </w:tcPr>
          <w:p>
            <w:pPr>
              <w:pStyle w:val="Compact"/>
              <w:jc w:val="right"/>
            </w:pPr>
            <w:r>
              <w:t xml:space="preserve">Fmsy_MSE_mean</w:t>
            </w:r>
          </w:p>
        </w:tc>
        <w:tc>
          <w:tcPr>
            <w:tcBorders>
              <w:bottom w:val="single"/>
            </w:tcBorders>
            <w:vAlign w:val="bottom"/>
          </w:tcPr>
          <w:p>
            <w:pPr>
              <w:pStyle w:val="Compact"/>
              <w:jc w:val="right"/>
            </w:pPr>
            <w:r>
              <w:t xml:space="preserve">Fmsy_MSE_median</w:t>
            </w:r>
          </w:p>
        </w:tc>
      </w:tr>
      <w:tr>
        <w:tc>
          <w:p>
            <w:pPr>
              <w:pStyle w:val="Compact"/>
              <w:jc w:val="left"/>
            </w:pPr>
            <w:r>
              <w:t xml:space="preserve">SPICT_N2_r_k_Multi</w:t>
            </w:r>
          </w:p>
        </w:tc>
        <w:tc>
          <w:p>
            <w:pPr>
              <w:pStyle w:val="Compact"/>
              <w:jc w:val="right"/>
            </w:pPr>
            <w:r>
              <w:t xml:space="preserve">11</w:t>
            </w:r>
          </w:p>
        </w:tc>
        <w:tc>
          <w:p>
            <w:pPr>
              <w:pStyle w:val="Compact"/>
              <w:jc w:val="right"/>
            </w:pPr>
            <w:r>
              <w:t xml:space="preserve">24.039</w:t>
            </w:r>
          </w:p>
        </w:tc>
        <w:tc>
          <w:p>
            <w:pPr>
              <w:pStyle w:val="Compact"/>
              <w:jc w:val="right"/>
            </w:pPr>
            <w:r>
              <w:t xml:space="preserve">15.517</w:t>
            </w:r>
          </w:p>
        </w:tc>
        <w:tc>
          <w:p>
            <w:pPr>
              <w:pStyle w:val="Compact"/>
              <w:jc w:val="right"/>
            </w:pPr>
            <w:r>
              <w:t xml:space="preserve">0.013</w:t>
            </w:r>
          </w:p>
        </w:tc>
        <w:tc>
          <w:p>
            <w:pPr>
              <w:pStyle w:val="Compact"/>
              <w:jc w:val="right"/>
            </w:pPr>
            <w:r>
              <w:t xml:space="preserve">0.001</w:t>
            </w:r>
          </w:p>
        </w:tc>
      </w:tr>
      <w:tr>
        <w:tc>
          <w:p>
            <w:pPr>
              <w:pStyle w:val="Compact"/>
              <w:jc w:val="left"/>
            </w:pPr>
            <w:r>
              <w:t xml:space="preserve">SPICT_N2_r_k_q_Multi</w:t>
            </w:r>
          </w:p>
        </w:tc>
        <w:tc>
          <w:p>
            <w:pPr>
              <w:pStyle w:val="Compact"/>
              <w:jc w:val="right"/>
            </w:pPr>
            <w:r>
              <w:t xml:space="preserve">7</w:t>
            </w:r>
          </w:p>
        </w:tc>
        <w:tc>
          <w:p>
            <w:pPr>
              <w:pStyle w:val="Compact"/>
              <w:jc w:val="right"/>
            </w:pPr>
            <w:r>
              <w:t xml:space="preserve">90.027</w:t>
            </w:r>
          </w:p>
        </w:tc>
        <w:tc>
          <w:p>
            <w:pPr>
              <w:pStyle w:val="Compact"/>
              <w:jc w:val="right"/>
            </w:pPr>
            <w:r>
              <w:t xml:space="preserve">32.272</w:t>
            </w:r>
          </w:p>
        </w:tc>
        <w:tc>
          <w:p>
            <w:pPr>
              <w:pStyle w:val="Compact"/>
              <w:jc w:val="right"/>
            </w:pPr>
            <w:r>
              <w:t xml:space="preserve">0.183</w:t>
            </w:r>
          </w:p>
        </w:tc>
        <w:tc>
          <w:p>
            <w:pPr>
              <w:pStyle w:val="Compact"/>
              <w:jc w:val="right"/>
            </w:pPr>
            <w:r>
              <w:t xml:space="preserve">0.006</w:t>
            </w:r>
          </w:p>
        </w:tc>
      </w:tr>
      <w:tr>
        <w:tc>
          <w:p>
            <w:pPr>
              <w:pStyle w:val="Compact"/>
              <w:jc w:val="left"/>
            </w:pPr>
            <w:r>
              <w:t xml:space="preserve">SPICT_N2_r_Multi</w:t>
            </w:r>
          </w:p>
        </w:tc>
        <w:tc>
          <w:p>
            <w:pPr>
              <w:pStyle w:val="Compact"/>
              <w:jc w:val="right"/>
            </w:pPr>
            <w:r>
              <w:t xml:space="preserve">12</w:t>
            </w:r>
          </w:p>
        </w:tc>
        <w:tc>
          <w:p>
            <w:pPr>
              <w:pStyle w:val="Compact"/>
              <w:jc w:val="right"/>
            </w:pPr>
            <w:r>
              <w:t xml:space="preserve">26.748</w:t>
            </w:r>
          </w:p>
        </w:tc>
        <w:tc>
          <w:p>
            <w:pPr>
              <w:pStyle w:val="Compact"/>
              <w:jc w:val="right"/>
            </w:pPr>
            <w:r>
              <w:t xml:space="preserve">18.531</w:t>
            </w:r>
          </w:p>
        </w:tc>
        <w:tc>
          <w:p>
            <w:pPr>
              <w:pStyle w:val="Compact"/>
              <w:jc w:val="right"/>
            </w:pPr>
            <w:r>
              <w:t xml:space="preserve">0.013</w:t>
            </w:r>
          </w:p>
        </w:tc>
        <w:tc>
          <w:p>
            <w:pPr>
              <w:pStyle w:val="Compact"/>
              <w:jc w:val="right"/>
            </w:pPr>
            <w:r>
              <w:t xml:space="preserve">0.002</w:t>
            </w:r>
          </w:p>
        </w:tc>
      </w:tr>
      <w:tr>
        <w:tc>
          <w:p>
            <w:pPr>
              <w:pStyle w:val="Compact"/>
              <w:jc w:val="left"/>
            </w:pPr>
            <w:r>
              <w:t xml:space="preserve">SPICT_N2_r_q_Multi</w:t>
            </w:r>
          </w:p>
        </w:tc>
        <w:tc>
          <w:p>
            <w:pPr>
              <w:pStyle w:val="Compact"/>
              <w:jc w:val="right"/>
            </w:pPr>
            <w:r>
              <w:t xml:space="preserve">8</w:t>
            </w:r>
          </w:p>
        </w:tc>
        <w:tc>
          <w:p>
            <w:pPr>
              <w:pStyle w:val="Compact"/>
              <w:jc w:val="right"/>
            </w:pPr>
            <w:r>
              <w:t xml:space="preserve">458.781</w:t>
            </w:r>
          </w:p>
        </w:tc>
        <w:tc>
          <w:p>
            <w:pPr>
              <w:pStyle w:val="Compact"/>
              <w:jc w:val="right"/>
            </w:pPr>
            <w:r>
              <w:t xml:space="preserve">38.548</w:t>
            </w:r>
          </w:p>
        </w:tc>
        <w:tc>
          <w:p>
            <w:pPr>
              <w:pStyle w:val="Compact"/>
              <w:jc w:val="right"/>
            </w:pPr>
            <w:r>
              <w:t xml:space="preserve">5.140</w:t>
            </w:r>
          </w:p>
        </w:tc>
        <w:tc>
          <w:p>
            <w:pPr>
              <w:pStyle w:val="Compact"/>
              <w:jc w:val="right"/>
            </w:pPr>
            <w:r>
              <w:t xml:space="preserve">0.005</w:t>
            </w:r>
          </w:p>
        </w:tc>
      </w:tr>
    </w:tbl>
    <w:p>
      <w:pPr>
        <w:pStyle w:val="BodyText"/>
      </w:pPr>
      <w:r>
        <w:t xml:space="preserve">Looking at Fmsy, adding in the q prior makes assessments less accurate. Depending on how you judge accuracy, adding in the k prior sometimes improves the Fmsy accuracy, but it’s not conclusive.</w:t>
      </w:r>
    </w:p>
    <w:p>
      <w:pPr>
        <w:pStyle w:val="BodyText"/>
      </w:pPr>
      <w:r>
        <w:drawing>
          <wp:inline>
            <wp:extent cx="4620126" cy="3696101"/>
            <wp:effectExtent b="0" l="0" r="0" t="0"/>
            <wp:docPr descr="" title="" id="1" name="Picture"/>
            <a:graphic>
              <a:graphicData uri="http://schemas.openxmlformats.org/drawingml/2006/picture">
                <pic:pic>
                  <pic:nvPicPr>
                    <pic:cNvPr descr="Results_Comparison_files/figure-docx/unnamed-chunk-8-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FullMethod</w:t>
            </w:r>
          </w:p>
        </w:tc>
        <w:tc>
          <w:tcPr>
            <w:tcBorders>
              <w:bottom w:val="single"/>
            </w:tcBorders>
            <w:vAlign w:val="bottom"/>
          </w:tcPr>
          <w:p>
            <w:pPr>
              <w:pStyle w:val="Compact"/>
              <w:jc w:val="right"/>
            </w:pPr>
            <w:r>
              <w:t xml:space="preserve">CI_Match</w:t>
            </w:r>
          </w:p>
        </w:tc>
        <w:tc>
          <w:tcPr>
            <w:tcBorders>
              <w:bottom w:val="single"/>
            </w:tcBorders>
            <w:vAlign w:val="bottom"/>
          </w:tcPr>
          <w:p>
            <w:pPr>
              <w:pStyle w:val="Compact"/>
              <w:jc w:val="right"/>
            </w:pPr>
            <w:r>
              <w:t xml:space="preserve">F_ARE_mean</w:t>
            </w:r>
          </w:p>
        </w:tc>
        <w:tc>
          <w:tcPr>
            <w:tcBorders>
              <w:bottom w:val="single"/>
            </w:tcBorders>
            <w:vAlign w:val="bottom"/>
          </w:tcPr>
          <w:p>
            <w:pPr>
              <w:pStyle w:val="Compact"/>
              <w:jc w:val="right"/>
            </w:pPr>
            <w:r>
              <w:t xml:space="preserve">F_ARE_median</w:t>
            </w:r>
          </w:p>
        </w:tc>
        <w:tc>
          <w:tcPr>
            <w:tcBorders>
              <w:bottom w:val="single"/>
            </w:tcBorders>
            <w:vAlign w:val="bottom"/>
          </w:tcPr>
          <w:p>
            <w:pPr>
              <w:pStyle w:val="Compact"/>
              <w:jc w:val="right"/>
            </w:pPr>
            <w:r>
              <w:t xml:space="preserve">F_MSE_mean</w:t>
            </w:r>
          </w:p>
        </w:tc>
        <w:tc>
          <w:tcPr>
            <w:tcBorders>
              <w:bottom w:val="single"/>
            </w:tcBorders>
            <w:vAlign w:val="bottom"/>
          </w:tcPr>
          <w:p>
            <w:pPr>
              <w:pStyle w:val="Compact"/>
              <w:jc w:val="right"/>
            </w:pPr>
            <w:r>
              <w:t xml:space="preserve">F_MSE_median</w:t>
            </w:r>
          </w:p>
        </w:tc>
      </w:tr>
      <w:tr>
        <w:tc>
          <w:p>
            <w:pPr>
              <w:pStyle w:val="Compact"/>
              <w:jc w:val="left"/>
            </w:pPr>
            <w:r>
              <w:t xml:space="preserve">SPICT_N2_r_k_Multi</w:t>
            </w:r>
          </w:p>
        </w:tc>
        <w:tc>
          <w:p>
            <w:pPr>
              <w:pStyle w:val="Compact"/>
              <w:jc w:val="right"/>
            </w:pPr>
            <w:r>
              <w:t xml:space="preserve">2</w:t>
            </w:r>
          </w:p>
        </w:tc>
        <w:tc>
          <w:p>
            <w:pPr>
              <w:pStyle w:val="Compact"/>
              <w:jc w:val="right"/>
            </w:pPr>
            <w:r>
              <w:t xml:space="preserve">86.360</w:t>
            </w:r>
          </w:p>
        </w:tc>
        <w:tc>
          <w:p>
            <w:pPr>
              <w:pStyle w:val="Compact"/>
              <w:jc w:val="right"/>
            </w:pPr>
            <w:r>
              <w:t xml:space="preserve">93.546</w:t>
            </w:r>
          </w:p>
        </w:tc>
        <w:tc>
          <w:p>
            <w:pPr>
              <w:pStyle w:val="Compact"/>
              <w:jc w:val="right"/>
            </w:pPr>
            <w:r>
              <w:t xml:space="preserve">0.103</w:t>
            </w:r>
          </w:p>
        </w:tc>
        <w:tc>
          <w:p>
            <w:pPr>
              <w:pStyle w:val="Compact"/>
              <w:jc w:val="right"/>
            </w:pPr>
            <w:r>
              <w:t xml:space="preserve">0.058</w:t>
            </w:r>
          </w:p>
        </w:tc>
      </w:tr>
      <w:tr>
        <w:tc>
          <w:p>
            <w:pPr>
              <w:pStyle w:val="Compact"/>
              <w:jc w:val="left"/>
            </w:pPr>
            <w:r>
              <w:t xml:space="preserve">SPICT_N2_r_k_q_Multi</w:t>
            </w:r>
          </w:p>
        </w:tc>
        <w:tc>
          <w:p>
            <w:pPr>
              <w:pStyle w:val="Compact"/>
              <w:jc w:val="right"/>
            </w:pPr>
            <w:r>
              <w:t xml:space="preserve">3</w:t>
            </w:r>
          </w:p>
        </w:tc>
        <w:tc>
          <w:p>
            <w:pPr>
              <w:pStyle w:val="Compact"/>
              <w:jc w:val="right"/>
            </w:pPr>
            <w:r>
              <w:t xml:space="preserve">323.263</w:t>
            </w:r>
          </w:p>
        </w:tc>
        <w:tc>
          <w:p>
            <w:pPr>
              <w:pStyle w:val="Compact"/>
              <w:jc w:val="right"/>
            </w:pPr>
            <w:r>
              <w:t xml:space="preserve">67.629</w:t>
            </w:r>
          </w:p>
        </w:tc>
        <w:tc>
          <w:p>
            <w:pPr>
              <w:pStyle w:val="Compact"/>
              <w:jc w:val="right"/>
            </w:pPr>
            <w:r>
              <w:t xml:space="preserve">0.186</w:t>
            </w:r>
          </w:p>
        </w:tc>
        <w:tc>
          <w:p>
            <w:pPr>
              <w:pStyle w:val="Compact"/>
              <w:jc w:val="right"/>
            </w:pPr>
            <w:r>
              <w:t xml:space="preserve">0.038</w:t>
            </w:r>
          </w:p>
        </w:tc>
      </w:tr>
      <w:tr>
        <w:tc>
          <w:p>
            <w:pPr>
              <w:pStyle w:val="Compact"/>
              <w:jc w:val="left"/>
            </w:pPr>
            <w:r>
              <w:t xml:space="preserve">SPICT_N2_r_Multi</w:t>
            </w:r>
          </w:p>
        </w:tc>
        <w:tc>
          <w:p>
            <w:pPr>
              <w:pStyle w:val="Compact"/>
              <w:jc w:val="right"/>
            </w:pPr>
            <w:r>
              <w:t xml:space="preserve">9</w:t>
            </w:r>
          </w:p>
        </w:tc>
        <w:tc>
          <w:p>
            <w:pPr>
              <w:pStyle w:val="Compact"/>
              <w:jc w:val="right"/>
            </w:pPr>
            <w:r>
              <w:t xml:space="preserve">72.404</w:t>
            </w:r>
          </w:p>
        </w:tc>
        <w:tc>
          <w:p>
            <w:pPr>
              <w:pStyle w:val="Compact"/>
              <w:jc w:val="right"/>
            </w:pPr>
            <w:r>
              <w:t xml:space="preserve">96.741</w:t>
            </w:r>
          </w:p>
        </w:tc>
        <w:tc>
          <w:p>
            <w:pPr>
              <w:pStyle w:val="Compact"/>
              <w:jc w:val="right"/>
            </w:pPr>
            <w:r>
              <w:t xml:space="preserve">0.082</w:t>
            </w:r>
          </w:p>
        </w:tc>
        <w:tc>
          <w:p>
            <w:pPr>
              <w:pStyle w:val="Compact"/>
              <w:jc w:val="right"/>
            </w:pPr>
            <w:r>
              <w:t xml:space="preserve">0.025</w:t>
            </w:r>
          </w:p>
        </w:tc>
      </w:tr>
      <w:tr>
        <w:tc>
          <w:p>
            <w:pPr>
              <w:pStyle w:val="Compact"/>
              <w:jc w:val="left"/>
            </w:pPr>
            <w:r>
              <w:t xml:space="preserve">SPICT_N2_r_q_Multi</w:t>
            </w:r>
          </w:p>
        </w:tc>
        <w:tc>
          <w:p>
            <w:pPr>
              <w:pStyle w:val="Compact"/>
              <w:jc w:val="right"/>
            </w:pPr>
            <w:r>
              <w:t xml:space="preserve">4</w:t>
            </w:r>
          </w:p>
        </w:tc>
        <w:tc>
          <w:p>
            <w:pPr>
              <w:pStyle w:val="Compact"/>
              <w:jc w:val="right"/>
            </w:pPr>
            <w:r>
              <w:t xml:space="preserve">117.088</w:t>
            </w:r>
          </w:p>
        </w:tc>
        <w:tc>
          <w:p>
            <w:pPr>
              <w:pStyle w:val="Compact"/>
              <w:jc w:val="right"/>
            </w:pPr>
            <w:r>
              <w:t xml:space="preserve">60.064</w:t>
            </w:r>
          </w:p>
        </w:tc>
        <w:tc>
          <w:p>
            <w:pPr>
              <w:pStyle w:val="Compact"/>
              <w:jc w:val="right"/>
            </w:pPr>
            <w:r>
              <w:t xml:space="preserve">0.045</w:t>
            </w:r>
          </w:p>
        </w:tc>
        <w:tc>
          <w:p>
            <w:pPr>
              <w:pStyle w:val="Compact"/>
              <w:jc w:val="right"/>
            </w:pPr>
            <w:r>
              <w:t xml:space="preserve">0.030</w:t>
            </w:r>
          </w:p>
        </w:tc>
      </w:tr>
    </w:tbl>
    <w:p>
      <w:pPr>
        <w:pStyle w:val="BodyText"/>
      </w:pPr>
      <w:r>
        <w:drawing>
          <wp:inline>
            <wp:extent cx="4620126" cy="3696101"/>
            <wp:effectExtent b="0" l="0" r="0" t="0"/>
            <wp:docPr descr="" title="" id="1" name="Picture"/>
            <a:graphic>
              <a:graphicData uri="http://schemas.openxmlformats.org/drawingml/2006/picture">
                <pic:pic>
                  <pic:nvPicPr>
                    <pic:cNvPr descr="Results_Comparison_files/figure-docx/unnamed-chunk-8-2.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FullMethod</w:t>
            </w:r>
          </w:p>
        </w:tc>
        <w:tc>
          <w:tcPr>
            <w:tcBorders>
              <w:bottom w:val="single"/>
            </w:tcBorders>
            <w:vAlign w:val="bottom"/>
          </w:tcPr>
          <w:p>
            <w:pPr>
              <w:pStyle w:val="Compact"/>
              <w:jc w:val="right"/>
            </w:pPr>
            <w:r>
              <w:t xml:space="preserve">CI_Match</w:t>
            </w:r>
          </w:p>
        </w:tc>
        <w:tc>
          <w:tcPr>
            <w:tcBorders>
              <w:bottom w:val="single"/>
            </w:tcBorders>
            <w:vAlign w:val="bottom"/>
          </w:tcPr>
          <w:p>
            <w:pPr>
              <w:pStyle w:val="Compact"/>
              <w:jc w:val="right"/>
            </w:pPr>
            <w:r>
              <w:t xml:space="preserve">FFmsy_ARE_mean</w:t>
            </w:r>
          </w:p>
        </w:tc>
        <w:tc>
          <w:tcPr>
            <w:tcBorders>
              <w:bottom w:val="single"/>
            </w:tcBorders>
            <w:vAlign w:val="bottom"/>
          </w:tcPr>
          <w:p>
            <w:pPr>
              <w:pStyle w:val="Compact"/>
              <w:jc w:val="right"/>
            </w:pPr>
            <w:r>
              <w:t xml:space="preserve">FFmsy_ARE_median</w:t>
            </w:r>
          </w:p>
        </w:tc>
        <w:tc>
          <w:tcPr>
            <w:tcBorders>
              <w:bottom w:val="single"/>
            </w:tcBorders>
            <w:vAlign w:val="bottom"/>
          </w:tcPr>
          <w:p>
            <w:pPr>
              <w:pStyle w:val="Compact"/>
              <w:jc w:val="right"/>
            </w:pPr>
            <w:r>
              <w:t xml:space="preserve">FFmsy_MSE_mean</w:t>
            </w:r>
          </w:p>
        </w:tc>
        <w:tc>
          <w:tcPr>
            <w:tcBorders>
              <w:bottom w:val="single"/>
            </w:tcBorders>
            <w:vAlign w:val="bottom"/>
          </w:tcPr>
          <w:p>
            <w:pPr>
              <w:pStyle w:val="Compact"/>
              <w:jc w:val="right"/>
            </w:pPr>
            <w:r>
              <w:t xml:space="preserve">FFmsy_MSE_median</w:t>
            </w:r>
          </w:p>
        </w:tc>
      </w:tr>
      <w:tr>
        <w:tc>
          <w:p>
            <w:pPr>
              <w:pStyle w:val="Compact"/>
              <w:jc w:val="left"/>
            </w:pPr>
            <w:r>
              <w:t xml:space="preserve">SPICT_N2_r_k_Multi</w:t>
            </w:r>
          </w:p>
        </w:tc>
        <w:tc>
          <w:p>
            <w:pPr>
              <w:pStyle w:val="Compact"/>
              <w:jc w:val="right"/>
            </w:pPr>
            <w:r>
              <w:t xml:space="preserve">1</w:t>
            </w:r>
          </w:p>
        </w:tc>
        <w:tc>
          <w:p>
            <w:pPr>
              <w:pStyle w:val="Compact"/>
              <w:jc w:val="right"/>
            </w:pPr>
            <w:r>
              <w:t xml:space="preserve">82.025</w:t>
            </w:r>
          </w:p>
        </w:tc>
        <w:tc>
          <w:p>
            <w:pPr>
              <w:pStyle w:val="Compact"/>
              <w:jc w:val="right"/>
            </w:pPr>
            <w:r>
              <w:t xml:space="preserve">94.415</w:t>
            </w:r>
          </w:p>
        </w:tc>
        <w:tc>
          <w:p>
            <w:pPr>
              <w:pStyle w:val="Compact"/>
              <w:jc w:val="right"/>
            </w:pPr>
            <w:r>
              <w:t xml:space="preserve">1.178</w:t>
            </w:r>
          </w:p>
        </w:tc>
        <w:tc>
          <w:p>
            <w:pPr>
              <w:pStyle w:val="Compact"/>
              <w:jc w:val="right"/>
            </w:pPr>
            <w:r>
              <w:t xml:space="preserve">1.104</w:t>
            </w:r>
          </w:p>
        </w:tc>
      </w:tr>
      <w:tr>
        <w:tc>
          <w:p>
            <w:pPr>
              <w:pStyle w:val="Compact"/>
              <w:jc w:val="left"/>
            </w:pPr>
            <w:r>
              <w:t xml:space="preserve">SPICT_N2_r_k_q_Multi</w:t>
            </w:r>
          </w:p>
        </w:tc>
        <w:tc>
          <w:p>
            <w:pPr>
              <w:pStyle w:val="Compact"/>
              <w:jc w:val="right"/>
            </w:pPr>
            <w:r>
              <w:t xml:space="preserve">6</w:t>
            </w:r>
          </w:p>
        </w:tc>
        <w:tc>
          <w:p>
            <w:pPr>
              <w:pStyle w:val="Compact"/>
              <w:jc w:val="right"/>
            </w:pPr>
            <w:r>
              <w:t xml:space="preserve">56.448</w:t>
            </w:r>
          </w:p>
        </w:tc>
        <w:tc>
          <w:p>
            <w:pPr>
              <w:pStyle w:val="Compact"/>
              <w:jc w:val="right"/>
            </w:pPr>
            <w:r>
              <w:t xml:space="preserve">65.021</w:t>
            </w:r>
          </w:p>
        </w:tc>
        <w:tc>
          <w:p>
            <w:pPr>
              <w:pStyle w:val="Compact"/>
              <w:jc w:val="right"/>
            </w:pPr>
            <w:r>
              <w:t xml:space="preserve">0.547</w:t>
            </w:r>
          </w:p>
        </w:tc>
        <w:tc>
          <w:p>
            <w:pPr>
              <w:pStyle w:val="Compact"/>
              <w:jc w:val="right"/>
            </w:pPr>
            <w:r>
              <w:t xml:space="preserve">0.435</w:t>
            </w:r>
          </w:p>
        </w:tc>
      </w:tr>
      <w:tr>
        <w:tc>
          <w:p>
            <w:pPr>
              <w:pStyle w:val="Compact"/>
              <w:jc w:val="left"/>
            </w:pPr>
            <w:r>
              <w:t xml:space="preserve">SPICT_N2_r_Multi</w:t>
            </w:r>
          </w:p>
        </w:tc>
        <w:tc>
          <w:p>
            <w:pPr>
              <w:pStyle w:val="Compact"/>
              <w:jc w:val="right"/>
            </w:pPr>
            <w:r>
              <w:t xml:space="preserve">9</w:t>
            </w:r>
          </w:p>
        </w:tc>
        <w:tc>
          <w:p>
            <w:pPr>
              <w:pStyle w:val="Compact"/>
              <w:jc w:val="right"/>
            </w:pPr>
            <w:r>
              <w:t xml:space="preserve">75.680</w:t>
            </w:r>
          </w:p>
        </w:tc>
        <w:tc>
          <w:p>
            <w:pPr>
              <w:pStyle w:val="Compact"/>
              <w:jc w:val="right"/>
            </w:pPr>
            <w:r>
              <w:t xml:space="preserve">96.702</w:t>
            </w:r>
          </w:p>
        </w:tc>
        <w:tc>
          <w:p>
            <w:pPr>
              <w:pStyle w:val="Compact"/>
              <w:jc w:val="right"/>
            </w:pPr>
            <w:r>
              <w:t xml:space="preserve">0.912</w:t>
            </w:r>
          </w:p>
        </w:tc>
        <w:tc>
          <w:p>
            <w:pPr>
              <w:pStyle w:val="Compact"/>
              <w:jc w:val="right"/>
            </w:pPr>
            <w:r>
              <w:t xml:space="preserve">0.655</w:t>
            </w:r>
          </w:p>
        </w:tc>
      </w:tr>
      <w:tr>
        <w:tc>
          <w:p>
            <w:pPr>
              <w:pStyle w:val="Compact"/>
              <w:jc w:val="left"/>
            </w:pPr>
            <w:r>
              <w:t xml:space="preserve">SPICT_N2_r_q_Multi</w:t>
            </w:r>
          </w:p>
        </w:tc>
        <w:tc>
          <w:p>
            <w:pPr>
              <w:pStyle w:val="Compact"/>
              <w:jc w:val="right"/>
            </w:pPr>
            <w:r>
              <w:t xml:space="preserve">6</w:t>
            </w:r>
          </w:p>
        </w:tc>
        <w:tc>
          <w:p>
            <w:pPr>
              <w:pStyle w:val="Compact"/>
              <w:jc w:val="right"/>
            </w:pPr>
            <w:r>
              <w:t xml:space="preserve">76.195</w:t>
            </w:r>
          </w:p>
        </w:tc>
        <w:tc>
          <w:p>
            <w:pPr>
              <w:pStyle w:val="Compact"/>
              <w:jc w:val="right"/>
            </w:pPr>
            <w:r>
              <w:t xml:space="preserve">84.932</w:t>
            </w:r>
          </w:p>
        </w:tc>
        <w:tc>
          <w:p>
            <w:pPr>
              <w:pStyle w:val="Compact"/>
              <w:jc w:val="right"/>
            </w:pPr>
            <w:r>
              <w:t xml:space="preserve">0.829</w:t>
            </w:r>
          </w:p>
        </w:tc>
        <w:tc>
          <w:p>
            <w:pPr>
              <w:pStyle w:val="Compact"/>
              <w:jc w:val="right"/>
            </w:pPr>
            <w:r>
              <w:t xml:space="preserve">0.469</w:t>
            </w:r>
          </w:p>
        </w:tc>
      </w:tr>
    </w:tbl>
    <w:p>
      <w:pPr>
        <w:pStyle w:val="BodyText"/>
      </w:pPr>
      <w:r>
        <w:t xml:space="preserve">When assessing current fishing effort and the relative F/Fmsy all methods generally perform similiarly well. Without using the q prior, fishing mortality often seems to be low, compared to high when the q prior is utilised. There are issues using a q prior for SPICT when using multiple abundance indices because it uses that same prior for all of them, when that might not be appropriate.</w:t>
      </w:r>
    </w:p>
    <w:p>
      <w:pPr>
        <w:pStyle w:val="BodyText"/>
      </w:pPr>
      <w:r>
        <w:drawing>
          <wp:inline>
            <wp:extent cx="4620126" cy="3696101"/>
            <wp:effectExtent b="0" l="0" r="0" t="0"/>
            <wp:docPr descr="" title="" id="1" name="Picture"/>
            <a:graphic>
              <a:graphicData uri="http://schemas.openxmlformats.org/drawingml/2006/picture">
                <pic:pic>
                  <pic:nvPicPr>
                    <pic:cNvPr descr="Results_Comparison_files/figure-docx/unnamed-chunk-9-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FullMethod</w:t>
            </w:r>
          </w:p>
        </w:tc>
        <w:tc>
          <w:tcPr>
            <w:tcBorders>
              <w:bottom w:val="single"/>
            </w:tcBorders>
            <w:vAlign w:val="bottom"/>
          </w:tcPr>
          <w:p>
            <w:pPr>
              <w:pStyle w:val="Compact"/>
              <w:jc w:val="right"/>
            </w:pPr>
            <w:r>
              <w:t xml:space="preserve">CI_Match</w:t>
            </w:r>
          </w:p>
        </w:tc>
        <w:tc>
          <w:tcPr>
            <w:tcBorders>
              <w:bottom w:val="single"/>
            </w:tcBorders>
            <w:vAlign w:val="bottom"/>
          </w:tcPr>
          <w:p>
            <w:pPr>
              <w:pStyle w:val="Compact"/>
              <w:jc w:val="right"/>
            </w:pPr>
            <w:r>
              <w:t xml:space="preserve">B_ARE_mean</w:t>
            </w:r>
          </w:p>
        </w:tc>
        <w:tc>
          <w:tcPr>
            <w:tcBorders>
              <w:bottom w:val="single"/>
            </w:tcBorders>
            <w:vAlign w:val="bottom"/>
          </w:tcPr>
          <w:p>
            <w:pPr>
              <w:pStyle w:val="Compact"/>
              <w:jc w:val="right"/>
            </w:pPr>
            <w:r>
              <w:t xml:space="preserve">B_ARE_median</w:t>
            </w:r>
          </w:p>
        </w:tc>
        <w:tc>
          <w:tcPr>
            <w:tcBorders>
              <w:bottom w:val="single"/>
            </w:tcBorders>
            <w:vAlign w:val="bottom"/>
          </w:tcPr>
          <w:p>
            <w:pPr>
              <w:pStyle w:val="Compact"/>
              <w:jc w:val="right"/>
            </w:pPr>
            <w:r>
              <w:t xml:space="preserve">B_MSE_mean</w:t>
            </w:r>
          </w:p>
        </w:tc>
        <w:tc>
          <w:tcPr>
            <w:tcBorders>
              <w:bottom w:val="single"/>
            </w:tcBorders>
            <w:vAlign w:val="bottom"/>
          </w:tcPr>
          <w:p>
            <w:pPr>
              <w:pStyle w:val="Compact"/>
              <w:jc w:val="right"/>
            </w:pPr>
            <w:r>
              <w:t xml:space="preserve">B_MSE_median</w:t>
            </w:r>
          </w:p>
        </w:tc>
      </w:tr>
      <w:tr>
        <w:tc>
          <w:p>
            <w:pPr>
              <w:pStyle w:val="Compact"/>
              <w:jc w:val="left"/>
            </w:pPr>
            <w:r>
              <w:t xml:space="preserve">SPICT_N2_r_k_Multi</w:t>
            </w:r>
          </w:p>
        </w:tc>
        <w:tc>
          <w:p>
            <w:pPr>
              <w:pStyle w:val="Compact"/>
              <w:jc w:val="right"/>
            </w:pPr>
            <w:r>
              <w:t xml:space="preserve">2</w:t>
            </w:r>
          </w:p>
        </w:tc>
        <w:tc>
          <w:p>
            <w:pPr>
              <w:pStyle w:val="Compact"/>
              <w:jc w:val="right"/>
            </w:pPr>
            <w:r>
              <w:t xml:space="preserve">1234.694</w:t>
            </w:r>
          </w:p>
        </w:tc>
        <w:tc>
          <w:p>
            <w:pPr>
              <w:pStyle w:val="Compact"/>
              <w:jc w:val="right"/>
            </w:pPr>
            <w:r>
              <w:t xml:space="preserve">538.636</w:t>
            </w:r>
          </w:p>
        </w:tc>
        <w:tc>
          <w:p>
            <w:pPr>
              <w:pStyle w:val="Compact"/>
              <w:jc w:val="right"/>
            </w:pPr>
            <w:r>
              <w:t xml:space="preserve">93518176.03</w:t>
            </w:r>
          </w:p>
        </w:tc>
        <w:tc>
          <w:p>
            <w:pPr>
              <w:pStyle w:val="Compact"/>
              <w:jc w:val="right"/>
            </w:pPr>
            <w:r>
              <w:t xml:space="preserve">32605.536</w:t>
            </w:r>
          </w:p>
        </w:tc>
      </w:tr>
      <w:tr>
        <w:tc>
          <w:p>
            <w:pPr>
              <w:pStyle w:val="Compact"/>
              <w:jc w:val="left"/>
            </w:pPr>
            <w:r>
              <w:t xml:space="preserve">SPICT_N2_r_k_q_Multi</w:t>
            </w:r>
          </w:p>
        </w:tc>
        <w:tc>
          <w:p>
            <w:pPr>
              <w:pStyle w:val="Compact"/>
              <w:jc w:val="right"/>
            </w:pPr>
            <w:r>
              <w:t xml:space="preserve">2</w:t>
            </w:r>
          </w:p>
        </w:tc>
        <w:tc>
          <w:p>
            <w:pPr>
              <w:pStyle w:val="Compact"/>
              <w:jc w:val="right"/>
            </w:pPr>
            <w:r>
              <w:t xml:space="preserve">91.492</w:t>
            </w:r>
          </w:p>
        </w:tc>
        <w:tc>
          <w:p>
            <w:pPr>
              <w:pStyle w:val="Compact"/>
              <w:jc w:val="right"/>
            </w:pPr>
            <w:r>
              <w:t xml:space="preserve">76.420</w:t>
            </w:r>
          </w:p>
        </w:tc>
        <w:tc>
          <w:p>
            <w:pPr>
              <w:pStyle w:val="Compact"/>
              <w:jc w:val="right"/>
            </w:pPr>
            <w:r>
              <w:t xml:space="preserve">21300.32</w:t>
            </w:r>
          </w:p>
        </w:tc>
        <w:tc>
          <w:p>
            <w:pPr>
              <w:pStyle w:val="Compact"/>
              <w:jc w:val="right"/>
            </w:pPr>
            <w:r>
              <w:t xml:space="preserve">1266.089</w:t>
            </w:r>
          </w:p>
        </w:tc>
      </w:tr>
      <w:tr>
        <w:tc>
          <w:p>
            <w:pPr>
              <w:pStyle w:val="Compact"/>
              <w:jc w:val="left"/>
            </w:pPr>
            <w:r>
              <w:t xml:space="preserve">SPICT_N2_r_Multi</w:t>
            </w:r>
          </w:p>
        </w:tc>
        <w:tc>
          <w:p>
            <w:pPr>
              <w:pStyle w:val="Compact"/>
              <w:jc w:val="right"/>
            </w:pPr>
            <w:r>
              <w:t xml:space="preserve">7</w:t>
            </w:r>
          </w:p>
        </w:tc>
        <w:tc>
          <w:p>
            <w:pPr>
              <w:pStyle w:val="Compact"/>
              <w:jc w:val="right"/>
            </w:pPr>
            <w:r>
              <w:t xml:space="preserve">1421.726</w:t>
            </w:r>
          </w:p>
        </w:tc>
        <w:tc>
          <w:p>
            <w:pPr>
              <w:pStyle w:val="Compact"/>
              <w:jc w:val="right"/>
            </w:pPr>
            <w:r>
              <w:t xml:space="preserve">99.854</w:t>
            </w:r>
          </w:p>
        </w:tc>
        <w:tc>
          <w:p>
            <w:pPr>
              <w:pStyle w:val="Compact"/>
              <w:jc w:val="right"/>
            </w:pPr>
            <w:r>
              <w:t xml:space="preserve">55616806.03</w:t>
            </w:r>
          </w:p>
        </w:tc>
        <w:tc>
          <w:p>
            <w:pPr>
              <w:pStyle w:val="Compact"/>
              <w:jc w:val="right"/>
            </w:pPr>
            <w:r>
              <w:t xml:space="preserve">9204.476</w:t>
            </w:r>
          </w:p>
        </w:tc>
      </w:tr>
      <w:tr>
        <w:tc>
          <w:p>
            <w:pPr>
              <w:pStyle w:val="Compact"/>
              <w:jc w:val="left"/>
            </w:pPr>
            <w:r>
              <w:t xml:space="preserve">SPICT_N2_r_q_Multi</w:t>
            </w:r>
          </w:p>
        </w:tc>
        <w:tc>
          <w:p>
            <w:pPr>
              <w:pStyle w:val="Compact"/>
              <w:jc w:val="right"/>
            </w:pPr>
            <w:r>
              <w:t xml:space="preserve">2</w:t>
            </w:r>
          </w:p>
        </w:tc>
        <w:tc>
          <w:p>
            <w:pPr>
              <w:pStyle w:val="Compact"/>
              <w:jc w:val="right"/>
            </w:pPr>
            <w:r>
              <w:t xml:space="preserve">79.754</w:t>
            </w:r>
          </w:p>
        </w:tc>
        <w:tc>
          <w:p>
            <w:pPr>
              <w:pStyle w:val="Compact"/>
              <w:jc w:val="right"/>
            </w:pPr>
            <w:r>
              <w:t xml:space="preserve">76.871</w:t>
            </w:r>
          </w:p>
        </w:tc>
        <w:tc>
          <w:p>
            <w:pPr>
              <w:pStyle w:val="Compact"/>
              <w:jc w:val="right"/>
            </w:pPr>
            <w:r>
              <w:t xml:space="preserve">21253.63</w:t>
            </w:r>
          </w:p>
        </w:tc>
        <w:tc>
          <w:p>
            <w:pPr>
              <w:pStyle w:val="Compact"/>
              <w:jc w:val="right"/>
            </w:pPr>
            <w:r>
              <w:t xml:space="preserve">1253.445</w:t>
            </w:r>
          </w:p>
        </w:tc>
      </w:tr>
    </w:tbl>
    <w:p>
      <w:pPr>
        <w:pStyle w:val="BodyText"/>
      </w:pPr>
      <w:r>
        <w:t xml:space="preserve">The addition of the q prior makes the estimates worse. Adding in k, does not improve the estimates either, so in my opinion the best all round SPICT variant uses n=2 and had a broad r prior. The k and q priors generated by CMSY_BSM are not useful, and in the case of q is a negative.</w:t>
      </w:r>
    </w:p>
    <w:p>
      <w:pPr>
        <w:pStyle w:val="Heading1"/>
      </w:pPr>
      <w:bookmarkStart w:id="49" w:name="multiple-indices"/>
      <w:bookmarkEnd w:id="49"/>
      <w:r>
        <w:t xml:space="preserve">Multiple indices?</w:t>
      </w:r>
    </w:p>
    <w:p>
      <w:pPr>
        <w:pStyle w:val="FirstParagraph"/>
      </w:pPr>
      <w:r>
        <w:t xml:space="preserve">Of the 20 stocks, 13 of them have multiple indices. Does using all the available data improve the assessment? This is just comparing the difference when we use n=2 and the r prior.</w:t>
      </w:r>
    </w:p>
    <w:p>
      <w:pPr>
        <w:pStyle w:val="BodyText"/>
      </w:pPr>
      <w:r>
        <w:drawing>
          <wp:inline>
            <wp:extent cx="4620126" cy="3696101"/>
            <wp:effectExtent b="0" l="0" r="0" t="0"/>
            <wp:docPr descr="" title="" id="1" name="Picture"/>
            <a:graphic>
              <a:graphicData uri="http://schemas.openxmlformats.org/drawingml/2006/picture">
                <pic:pic>
                  <pic:nvPicPr>
                    <pic:cNvPr descr="Results_Comparison_files/figure-docx/unnamed-chunk-10-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FullMethod</w:t>
            </w:r>
          </w:p>
        </w:tc>
        <w:tc>
          <w:tcPr>
            <w:tcBorders>
              <w:bottom w:val="single"/>
            </w:tcBorders>
            <w:vAlign w:val="bottom"/>
          </w:tcPr>
          <w:p>
            <w:pPr>
              <w:pStyle w:val="Compact"/>
              <w:jc w:val="right"/>
            </w:pPr>
            <w:r>
              <w:t xml:space="preserve">CI_Match</w:t>
            </w:r>
          </w:p>
        </w:tc>
        <w:tc>
          <w:tcPr>
            <w:tcBorders>
              <w:bottom w:val="single"/>
            </w:tcBorders>
            <w:vAlign w:val="bottom"/>
          </w:tcPr>
          <w:p>
            <w:pPr>
              <w:pStyle w:val="Compact"/>
              <w:jc w:val="right"/>
            </w:pPr>
            <w:r>
              <w:t xml:space="preserve">Fmsy_ARE_mean</w:t>
            </w:r>
          </w:p>
        </w:tc>
        <w:tc>
          <w:tcPr>
            <w:tcBorders>
              <w:bottom w:val="single"/>
            </w:tcBorders>
            <w:vAlign w:val="bottom"/>
          </w:tcPr>
          <w:p>
            <w:pPr>
              <w:pStyle w:val="Compact"/>
              <w:jc w:val="right"/>
            </w:pPr>
            <w:r>
              <w:t xml:space="preserve">Fmsy_ARE_median</w:t>
            </w:r>
          </w:p>
        </w:tc>
        <w:tc>
          <w:tcPr>
            <w:tcBorders>
              <w:bottom w:val="single"/>
            </w:tcBorders>
            <w:vAlign w:val="bottom"/>
          </w:tcPr>
          <w:p>
            <w:pPr>
              <w:pStyle w:val="Compact"/>
              <w:jc w:val="right"/>
            </w:pPr>
            <w:r>
              <w:t xml:space="preserve">Fmsy_MSE_mean</w:t>
            </w:r>
          </w:p>
        </w:tc>
        <w:tc>
          <w:tcPr>
            <w:tcBorders>
              <w:bottom w:val="single"/>
            </w:tcBorders>
            <w:vAlign w:val="bottom"/>
          </w:tcPr>
          <w:p>
            <w:pPr>
              <w:pStyle w:val="Compact"/>
              <w:jc w:val="right"/>
            </w:pPr>
            <w:r>
              <w:t xml:space="preserve">Fmsy_MSE_median</w:t>
            </w:r>
          </w:p>
        </w:tc>
      </w:tr>
      <w:tr>
        <w:tc>
          <w:p>
            <w:pPr>
              <w:pStyle w:val="Compact"/>
              <w:jc w:val="left"/>
            </w:pPr>
            <w:r>
              <w:t xml:space="preserve">SPICT_N2_r_Multi</w:t>
            </w:r>
          </w:p>
        </w:tc>
        <w:tc>
          <w:p>
            <w:pPr>
              <w:pStyle w:val="Compact"/>
              <w:jc w:val="right"/>
            </w:pPr>
            <w:r>
              <w:t xml:space="preserve">10</w:t>
            </w:r>
          </w:p>
        </w:tc>
        <w:tc>
          <w:p>
            <w:pPr>
              <w:pStyle w:val="Compact"/>
              <w:jc w:val="right"/>
            </w:pPr>
            <w:r>
              <w:t xml:space="preserve">26.792</w:t>
            </w:r>
          </w:p>
        </w:tc>
        <w:tc>
          <w:p>
            <w:pPr>
              <w:pStyle w:val="Compact"/>
              <w:jc w:val="right"/>
            </w:pPr>
            <w:r>
              <w:t xml:space="preserve">18.531</w:t>
            </w:r>
          </w:p>
        </w:tc>
        <w:tc>
          <w:p>
            <w:pPr>
              <w:pStyle w:val="Compact"/>
              <w:jc w:val="right"/>
            </w:pPr>
            <w:r>
              <w:t xml:space="preserve">0.014</w:t>
            </w:r>
          </w:p>
        </w:tc>
        <w:tc>
          <w:p>
            <w:pPr>
              <w:pStyle w:val="Compact"/>
              <w:jc w:val="right"/>
            </w:pPr>
            <w:r>
              <w:t xml:space="preserve">0.002</w:t>
            </w:r>
          </w:p>
        </w:tc>
      </w:tr>
      <w:tr>
        <w:tc>
          <w:p>
            <w:pPr>
              <w:pStyle w:val="Compact"/>
              <w:jc w:val="left"/>
            </w:pPr>
            <w:r>
              <w:t xml:space="preserve">SPICT_N2_r_Single</w:t>
            </w:r>
          </w:p>
        </w:tc>
        <w:tc>
          <w:p>
            <w:pPr>
              <w:pStyle w:val="Compact"/>
              <w:jc w:val="right"/>
            </w:pPr>
            <w:r>
              <w:t xml:space="preserve">10</w:t>
            </w:r>
          </w:p>
        </w:tc>
        <w:tc>
          <w:p>
            <w:pPr>
              <w:pStyle w:val="Compact"/>
              <w:jc w:val="right"/>
            </w:pPr>
            <w:r>
              <w:t xml:space="preserve">26.436</w:t>
            </w:r>
          </w:p>
        </w:tc>
        <w:tc>
          <w:p>
            <w:pPr>
              <w:pStyle w:val="Compact"/>
              <w:jc w:val="right"/>
            </w:pPr>
            <w:r>
              <w:t xml:space="preserve">17.966</w:t>
            </w:r>
          </w:p>
        </w:tc>
        <w:tc>
          <w:p>
            <w:pPr>
              <w:pStyle w:val="Compact"/>
              <w:jc w:val="right"/>
            </w:pPr>
            <w:r>
              <w:t xml:space="preserve">0.016</w:t>
            </w:r>
          </w:p>
        </w:tc>
        <w:tc>
          <w:p>
            <w:pPr>
              <w:pStyle w:val="Compact"/>
              <w:jc w:val="right"/>
            </w:pPr>
            <w:r>
              <w:t xml:space="preserve">0.003</w:t>
            </w:r>
          </w:p>
        </w:tc>
      </w:tr>
    </w:tbl>
    <w:p>
      <w:pPr>
        <w:pStyle w:val="BodyText"/>
      </w:pPr>
      <w:r>
        <w:t xml:space="preserve">So it looks like the additonal indices to slighty improve the assessment.</w:t>
      </w:r>
    </w:p>
    <w:p>
      <w:pPr>
        <w:pStyle w:val="BodyText"/>
      </w:pPr>
      <w:r>
        <w:drawing>
          <wp:inline>
            <wp:extent cx="4620126" cy="3696101"/>
            <wp:effectExtent b="0" l="0" r="0" t="0"/>
            <wp:docPr descr="" title="" id="1" name="Picture"/>
            <a:graphic>
              <a:graphicData uri="http://schemas.openxmlformats.org/drawingml/2006/picture">
                <pic:pic>
                  <pic:nvPicPr>
                    <pic:cNvPr descr="Results_Comparison_files/figure-docx/unnamed-chunk-11-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FullMethod</w:t>
            </w:r>
          </w:p>
        </w:tc>
        <w:tc>
          <w:tcPr>
            <w:tcBorders>
              <w:bottom w:val="single"/>
            </w:tcBorders>
            <w:vAlign w:val="bottom"/>
          </w:tcPr>
          <w:p>
            <w:pPr>
              <w:pStyle w:val="Compact"/>
              <w:jc w:val="right"/>
            </w:pPr>
            <w:r>
              <w:t xml:space="preserve">CI_Match</w:t>
            </w:r>
          </w:p>
        </w:tc>
        <w:tc>
          <w:tcPr>
            <w:tcBorders>
              <w:bottom w:val="single"/>
            </w:tcBorders>
            <w:vAlign w:val="bottom"/>
          </w:tcPr>
          <w:p>
            <w:pPr>
              <w:pStyle w:val="Compact"/>
              <w:jc w:val="right"/>
            </w:pPr>
            <w:r>
              <w:t xml:space="preserve">FFmsy_ARE_mean</w:t>
            </w:r>
          </w:p>
        </w:tc>
        <w:tc>
          <w:tcPr>
            <w:tcBorders>
              <w:bottom w:val="single"/>
            </w:tcBorders>
            <w:vAlign w:val="bottom"/>
          </w:tcPr>
          <w:p>
            <w:pPr>
              <w:pStyle w:val="Compact"/>
              <w:jc w:val="right"/>
            </w:pPr>
            <w:r>
              <w:t xml:space="preserve">FFmsy_ARE_median</w:t>
            </w:r>
          </w:p>
        </w:tc>
        <w:tc>
          <w:tcPr>
            <w:tcBorders>
              <w:bottom w:val="single"/>
            </w:tcBorders>
            <w:vAlign w:val="bottom"/>
          </w:tcPr>
          <w:p>
            <w:pPr>
              <w:pStyle w:val="Compact"/>
              <w:jc w:val="right"/>
            </w:pPr>
            <w:r>
              <w:t xml:space="preserve">FFmsy_MSE_mean</w:t>
            </w:r>
          </w:p>
        </w:tc>
        <w:tc>
          <w:tcPr>
            <w:tcBorders>
              <w:bottom w:val="single"/>
            </w:tcBorders>
            <w:vAlign w:val="bottom"/>
          </w:tcPr>
          <w:p>
            <w:pPr>
              <w:pStyle w:val="Compact"/>
              <w:jc w:val="right"/>
            </w:pPr>
            <w:r>
              <w:t xml:space="preserve">FFmsy_MSE_median</w:t>
            </w:r>
          </w:p>
        </w:tc>
      </w:tr>
      <w:tr>
        <w:tc>
          <w:p>
            <w:pPr>
              <w:pStyle w:val="Compact"/>
              <w:jc w:val="left"/>
            </w:pPr>
            <w:r>
              <w:t xml:space="preserve">SPICT_N2_r_Multi</w:t>
            </w:r>
          </w:p>
        </w:tc>
        <w:tc>
          <w:p>
            <w:pPr>
              <w:pStyle w:val="Compact"/>
              <w:jc w:val="right"/>
            </w:pPr>
            <w:r>
              <w:t xml:space="preserve">8</w:t>
            </w:r>
          </w:p>
        </w:tc>
        <w:tc>
          <w:p>
            <w:pPr>
              <w:pStyle w:val="Compact"/>
              <w:jc w:val="right"/>
            </w:pPr>
            <w:r>
              <w:t xml:space="preserve">75.469</w:t>
            </w:r>
          </w:p>
        </w:tc>
        <w:tc>
          <w:p>
            <w:pPr>
              <w:pStyle w:val="Compact"/>
              <w:jc w:val="right"/>
            </w:pPr>
            <w:r>
              <w:t xml:space="preserve">96.702</w:t>
            </w:r>
          </w:p>
        </w:tc>
        <w:tc>
          <w:p>
            <w:pPr>
              <w:pStyle w:val="Compact"/>
              <w:jc w:val="right"/>
            </w:pPr>
            <w:r>
              <w:t xml:space="preserve">1.001</w:t>
            </w:r>
          </w:p>
        </w:tc>
        <w:tc>
          <w:p>
            <w:pPr>
              <w:pStyle w:val="Compact"/>
              <w:jc w:val="right"/>
            </w:pPr>
            <w:r>
              <w:t xml:space="preserve">0.693</w:t>
            </w:r>
          </w:p>
        </w:tc>
      </w:tr>
      <w:tr>
        <w:tc>
          <w:p>
            <w:pPr>
              <w:pStyle w:val="Compact"/>
              <w:jc w:val="left"/>
            </w:pPr>
            <w:r>
              <w:t xml:space="preserve">SPICT_N2_r_Single</w:t>
            </w:r>
          </w:p>
        </w:tc>
        <w:tc>
          <w:p>
            <w:pPr>
              <w:pStyle w:val="Compact"/>
              <w:jc w:val="right"/>
            </w:pPr>
            <w:r>
              <w:t xml:space="preserve">7</w:t>
            </w:r>
          </w:p>
        </w:tc>
        <w:tc>
          <w:p>
            <w:pPr>
              <w:pStyle w:val="Compact"/>
              <w:jc w:val="right"/>
            </w:pPr>
            <w:r>
              <w:t xml:space="preserve">91.526</w:t>
            </w:r>
          </w:p>
        </w:tc>
        <w:tc>
          <w:p>
            <w:pPr>
              <w:pStyle w:val="Compact"/>
              <w:jc w:val="right"/>
            </w:pPr>
            <w:r>
              <w:t xml:space="preserve">96.117</w:t>
            </w:r>
          </w:p>
        </w:tc>
        <w:tc>
          <w:p>
            <w:pPr>
              <w:pStyle w:val="Compact"/>
              <w:jc w:val="right"/>
            </w:pPr>
            <w:r>
              <w:t xml:space="preserve">1.427</w:t>
            </w:r>
          </w:p>
        </w:tc>
        <w:tc>
          <w:p>
            <w:pPr>
              <w:pStyle w:val="Compact"/>
              <w:jc w:val="right"/>
            </w:pPr>
            <w:r>
              <w:t xml:space="preserve">1.308</w:t>
            </w:r>
          </w:p>
        </w:tc>
      </w:tr>
    </w:tbl>
    <w:p>
      <w:pPr>
        <w:pStyle w:val="BodyText"/>
      </w:pPr>
      <w:r>
        <w:drawing>
          <wp:inline>
            <wp:extent cx="4620126" cy="3696101"/>
            <wp:effectExtent b="0" l="0" r="0" t="0"/>
            <wp:docPr descr="" title="" id="1" name="Picture"/>
            <a:graphic>
              <a:graphicData uri="http://schemas.openxmlformats.org/drawingml/2006/picture">
                <pic:pic>
                  <pic:nvPicPr>
                    <pic:cNvPr descr="Results_Comparison_files/figure-docx/unnamed-chunk-11-2.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FullMethod</w:t>
            </w:r>
          </w:p>
        </w:tc>
        <w:tc>
          <w:tcPr>
            <w:tcBorders>
              <w:bottom w:val="single"/>
            </w:tcBorders>
            <w:vAlign w:val="bottom"/>
          </w:tcPr>
          <w:p>
            <w:pPr>
              <w:pStyle w:val="Compact"/>
              <w:jc w:val="right"/>
            </w:pPr>
            <w:r>
              <w:t xml:space="preserve">CI_Match</w:t>
            </w:r>
          </w:p>
        </w:tc>
        <w:tc>
          <w:tcPr>
            <w:tcBorders>
              <w:bottom w:val="single"/>
            </w:tcBorders>
            <w:vAlign w:val="bottom"/>
          </w:tcPr>
          <w:p>
            <w:pPr>
              <w:pStyle w:val="Compact"/>
              <w:jc w:val="right"/>
            </w:pPr>
            <w:r>
              <w:t xml:space="preserve">B_ARE_mean</w:t>
            </w:r>
          </w:p>
        </w:tc>
        <w:tc>
          <w:tcPr>
            <w:tcBorders>
              <w:bottom w:val="single"/>
            </w:tcBorders>
            <w:vAlign w:val="bottom"/>
          </w:tcPr>
          <w:p>
            <w:pPr>
              <w:pStyle w:val="Compact"/>
              <w:jc w:val="right"/>
            </w:pPr>
            <w:r>
              <w:t xml:space="preserve">B_ARE_median</w:t>
            </w:r>
          </w:p>
        </w:tc>
        <w:tc>
          <w:tcPr>
            <w:tcBorders>
              <w:bottom w:val="single"/>
            </w:tcBorders>
            <w:vAlign w:val="bottom"/>
          </w:tcPr>
          <w:p>
            <w:pPr>
              <w:pStyle w:val="Compact"/>
              <w:jc w:val="right"/>
            </w:pPr>
            <w:r>
              <w:t xml:space="preserve">B_MSE_mean</w:t>
            </w:r>
          </w:p>
        </w:tc>
        <w:tc>
          <w:tcPr>
            <w:tcBorders>
              <w:bottom w:val="single"/>
            </w:tcBorders>
            <w:vAlign w:val="bottom"/>
          </w:tcPr>
          <w:p>
            <w:pPr>
              <w:pStyle w:val="Compact"/>
              <w:jc w:val="right"/>
            </w:pPr>
            <w:r>
              <w:t xml:space="preserve">B_MSE_median</w:t>
            </w:r>
          </w:p>
        </w:tc>
      </w:tr>
      <w:tr>
        <w:tc>
          <w:p>
            <w:pPr>
              <w:pStyle w:val="Compact"/>
              <w:jc w:val="left"/>
            </w:pPr>
            <w:r>
              <w:t xml:space="preserve">SPICT_N2_r_Multi</w:t>
            </w:r>
          </w:p>
        </w:tc>
        <w:tc>
          <w:p>
            <w:pPr>
              <w:pStyle w:val="Compact"/>
              <w:jc w:val="right"/>
            </w:pPr>
            <w:r>
              <w:t xml:space="preserve">5</w:t>
            </w:r>
          </w:p>
        </w:tc>
        <w:tc>
          <w:p>
            <w:pPr>
              <w:pStyle w:val="Compact"/>
              <w:jc w:val="right"/>
            </w:pPr>
            <w:r>
              <w:t xml:space="preserve">1731.094</w:t>
            </w:r>
          </w:p>
        </w:tc>
        <w:tc>
          <w:p>
            <w:pPr>
              <w:pStyle w:val="Compact"/>
              <w:jc w:val="right"/>
            </w:pPr>
            <w:r>
              <w:t xml:space="preserve">100.000</w:t>
            </w:r>
          </w:p>
        </w:tc>
        <w:tc>
          <w:p>
            <w:pPr>
              <w:pStyle w:val="Compact"/>
              <w:jc w:val="right"/>
            </w:pPr>
            <w:r>
              <w:t xml:space="preserve">67976096</w:t>
            </w:r>
          </w:p>
        </w:tc>
        <w:tc>
          <w:p>
            <w:pPr>
              <w:pStyle w:val="Compact"/>
              <w:jc w:val="right"/>
            </w:pPr>
            <w:r>
              <w:t xml:space="preserve">10761.51</w:t>
            </w:r>
          </w:p>
        </w:tc>
      </w:tr>
      <w:tr>
        <w:tc>
          <w:p>
            <w:pPr>
              <w:pStyle w:val="Compact"/>
              <w:jc w:val="left"/>
            </w:pPr>
            <w:r>
              <w:t xml:space="preserve">SPICT_N2_r_Single</w:t>
            </w:r>
          </w:p>
        </w:tc>
        <w:tc>
          <w:p>
            <w:pPr>
              <w:pStyle w:val="Compact"/>
              <w:jc w:val="right"/>
            </w:pPr>
            <w:r>
              <w:t xml:space="preserve">5</w:t>
            </w:r>
          </w:p>
        </w:tc>
        <w:tc>
          <w:p>
            <w:pPr>
              <w:pStyle w:val="Compact"/>
              <w:jc w:val="right"/>
            </w:pPr>
            <w:r>
              <w:t xml:space="preserve">1975.568</w:t>
            </w:r>
          </w:p>
        </w:tc>
        <w:tc>
          <w:p>
            <w:pPr>
              <w:pStyle w:val="Compact"/>
              <w:jc w:val="right"/>
            </w:pPr>
            <w:r>
              <w:t xml:space="preserve">645.204</w:t>
            </w:r>
          </w:p>
        </w:tc>
        <w:tc>
          <w:p>
            <w:pPr>
              <w:pStyle w:val="Compact"/>
              <w:jc w:val="right"/>
            </w:pPr>
            <w:r>
              <w:t xml:space="preserve">144906051</w:t>
            </w:r>
          </w:p>
        </w:tc>
        <w:tc>
          <w:p>
            <w:pPr>
              <w:pStyle w:val="Compact"/>
              <w:jc w:val="right"/>
            </w:pPr>
            <w:r>
              <w:t xml:space="preserve">13816.58</w:t>
            </w:r>
          </w:p>
        </w:tc>
      </w:tr>
    </w:tbl>
    <w:p>
      <w:pPr>
        <w:pStyle w:val="BodyText"/>
      </w:pPr>
      <w:r>
        <w:t xml:space="preserve">Why are the f/fmsy and the f.end values so low? It seems that the abundance indices used have a big impact on the relative reference points. Perhaps more to follow in that regard!</w:t>
      </w:r>
    </w:p>
    <w:p>
      <w:pPr>
        <w:pStyle w:val="BodyText"/>
      </w:pPr>
      <w:r>
        <w:t xml:space="preserve">Multiple indices can improve the assessment, but the effect can also be detrimental. Use any index with caution!</w:t>
      </w:r>
    </w:p>
    <w:p>
      <w:pPr>
        <w:pStyle w:val="Heading1"/>
      </w:pPr>
      <w:bookmarkStart w:id="53" w:name="the-importance-of-the-abundance-index"/>
      <w:bookmarkEnd w:id="53"/>
      <w:r>
        <w:t xml:space="preserve">The importance of the abundance Index</w:t>
      </w:r>
    </w:p>
    <w:p>
      <w:pPr>
        <w:pStyle w:val="FirstParagraph"/>
      </w:pPr>
      <w:r>
        <w:t xml:space="preserve">The abundance index used in the SPICT assessment will make a big difference in the calculated reference points. Cod in 6a has 6 abundance indices that are used by ICES in their assessment. In the previous assessment, all the indices are used, or if using just one index, then the longest and most recent is selected.</w:t>
      </w:r>
    </w:p>
    <w:p>
      <w:pPr>
        <w:pStyle w:val="BodyText"/>
      </w:pPr>
      <w:r>
        <w:drawing>
          <wp:inline>
            <wp:extent cx="4620126" cy="3696101"/>
            <wp:effectExtent b="0" l="0" r="0" t="0"/>
            <wp:docPr descr="" title="" id="1" name="Picture"/>
            <a:graphic>
              <a:graphicData uri="http://schemas.openxmlformats.org/drawingml/2006/picture">
                <pic:pic>
                  <pic:nvPicPr>
                    <pic:cNvPr descr="Results_Comparison_files/figure-docx/unnamed-chunk-12-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esults_Comparison_files/figure-docx/unnamed-chunk-12-2.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esults_Comparison_files/figure-docx/unnamed-chunk-12-3.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variation in refernce points is crazy! Seems to me that the abundance indices data is too unreliable to contribute to either BSM or SPICT and by trying to use it, we are taking a really big chance with the results!</w:t>
      </w:r>
    </w:p>
    <w:p>
      <w:pPr>
        <w:pStyle w:val="Heading1"/>
      </w:pPr>
      <w:bookmarkStart w:id="57" w:name="best-data-poor-method"/>
      <w:bookmarkEnd w:id="57"/>
      <w:r>
        <w:t xml:space="preserve">Best Data Poor Method</w:t>
      </w:r>
    </w:p>
    <w:p>
      <w:pPr>
        <w:pStyle w:val="FirstParagraph"/>
      </w:pPr>
      <w:r>
        <w:t xml:space="preserve">Which of CMSY, CMSY with BSM and SPICT estimations of fishieries reference points match most closely with ICES assessments?</w:t>
      </w:r>
    </w:p>
    <w:p>
      <w:pPr>
        <w:pStyle w:val="BodyText"/>
      </w:pPr>
      <w:r>
        <w:drawing>
          <wp:inline>
            <wp:extent cx="4620126" cy="3696101"/>
            <wp:effectExtent b="0" l="0" r="0" t="0"/>
            <wp:docPr descr="" title="" id="1" name="Picture"/>
            <a:graphic>
              <a:graphicData uri="http://schemas.openxmlformats.org/drawingml/2006/picture">
                <pic:pic>
                  <pic:nvPicPr>
                    <pic:cNvPr descr="Results_Comparison_files/figure-docx/unnamed-chunk-13-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Method</w:t>
            </w:r>
          </w:p>
        </w:tc>
        <w:tc>
          <w:tcPr>
            <w:tcBorders>
              <w:bottom w:val="single"/>
            </w:tcBorders>
            <w:vAlign w:val="bottom"/>
          </w:tcPr>
          <w:p>
            <w:pPr>
              <w:pStyle w:val="Compact"/>
              <w:jc w:val="right"/>
            </w:pPr>
            <w:r>
              <w:t xml:space="preserve">CI_Match</w:t>
            </w:r>
          </w:p>
        </w:tc>
        <w:tc>
          <w:tcPr>
            <w:tcBorders>
              <w:bottom w:val="single"/>
            </w:tcBorders>
            <w:vAlign w:val="bottom"/>
          </w:tcPr>
          <w:p>
            <w:pPr>
              <w:pStyle w:val="Compact"/>
              <w:jc w:val="right"/>
            </w:pPr>
            <w:r>
              <w:t xml:space="preserve">Fmsy_ARE_mean</w:t>
            </w:r>
          </w:p>
        </w:tc>
        <w:tc>
          <w:tcPr>
            <w:tcBorders>
              <w:bottom w:val="single"/>
            </w:tcBorders>
            <w:vAlign w:val="bottom"/>
          </w:tcPr>
          <w:p>
            <w:pPr>
              <w:pStyle w:val="Compact"/>
              <w:jc w:val="right"/>
            </w:pPr>
            <w:r>
              <w:t xml:space="preserve">Fmsy_ARE_median</w:t>
            </w:r>
          </w:p>
        </w:tc>
        <w:tc>
          <w:tcPr>
            <w:tcBorders>
              <w:bottom w:val="single"/>
            </w:tcBorders>
            <w:vAlign w:val="bottom"/>
          </w:tcPr>
          <w:p>
            <w:pPr>
              <w:pStyle w:val="Compact"/>
              <w:jc w:val="right"/>
            </w:pPr>
            <w:r>
              <w:t xml:space="preserve">Fmsy_MSE_mean</w:t>
            </w:r>
          </w:p>
        </w:tc>
        <w:tc>
          <w:tcPr>
            <w:tcBorders>
              <w:bottom w:val="single"/>
            </w:tcBorders>
            <w:vAlign w:val="bottom"/>
          </w:tcPr>
          <w:p>
            <w:pPr>
              <w:pStyle w:val="Compact"/>
              <w:jc w:val="right"/>
            </w:pPr>
            <w:r>
              <w:t xml:space="preserve">Fmsy_MSE_median</w:t>
            </w:r>
          </w:p>
        </w:tc>
      </w:tr>
      <w:tr>
        <w:tc>
          <w:p>
            <w:pPr>
              <w:pStyle w:val="Compact"/>
              <w:jc w:val="left"/>
            </w:pPr>
            <w:r>
              <w:t xml:space="preserve">BSM</w:t>
            </w:r>
          </w:p>
        </w:tc>
        <w:tc>
          <w:p>
            <w:pPr>
              <w:pStyle w:val="Compact"/>
              <w:jc w:val="right"/>
            </w:pPr>
            <w:r>
              <w:t xml:space="preserve">14</w:t>
            </w:r>
          </w:p>
        </w:tc>
        <w:tc>
          <w:p>
            <w:pPr>
              <w:pStyle w:val="Compact"/>
              <w:jc w:val="right"/>
            </w:pPr>
            <w:r>
              <w:t xml:space="preserve">33.549</w:t>
            </w:r>
          </w:p>
        </w:tc>
        <w:tc>
          <w:p>
            <w:pPr>
              <w:pStyle w:val="Compact"/>
              <w:jc w:val="right"/>
            </w:pPr>
            <w:r>
              <w:t xml:space="preserve">30.634</w:t>
            </w:r>
          </w:p>
        </w:tc>
        <w:tc>
          <w:p>
            <w:pPr>
              <w:pStyle w:val="Compact"/>
              <w:jc w:val="right"/>
            </w:pPr>
            <w:r>
              <w:t xml:space="preserve">0.014</w:t>
            </w:r>
          </w:p>
        </w:tc>
        <w:tc>
          <w:p>
            <w:pPr>
              <w:pStyle w:val="Compact"/>
              <w:jc w:val="right"/>
            </w:pPr>
            <w:r>
              <w:t xml:space="preserve">0.005</w:t>
            </w:r>
          </w:p>
        </w:tc>
      </w:tr>
      <w:tr>
        <w:tc>
          <w:p>
            <w:pPr>
              <w:pStyle w:val="Compact"/>
              <w:jc w:val="left"/>
            </w:pPr>
            <w:r>
              <w:t xml:space="preserve">CMSY</w:t>
            </w:r>
          </w:p>
        </w:tc>
        <w:tc>
          <w:p>
            <w:pPr>
              <w:pStyle w:val="Compact"/>
              <w:jc w:val="right"/>
            </w:pPr>
            <w:r>
              <w:t xml:space="preserve">14</w:t>
            </w:r>
          </w:p>
        </w:tc>
        <w:tc>
          <w:p>
            <w:pPr>
              <w:pStyle w:val="Compact"/>
              <w:jc w:val="right"/>
            </w:pPr>
            <w:r>
              <w:t xml:space="preserve">23.787</w:t>
            </w:r>
          </w:p>
        </w:tc>
        <w:tc>
          <w:p>
            <w:pPr>
              <w:pStyle w:val="Compact"/>
              <w:jc w:val="right"/>
            </w:pPr>
            <w:r>
              <w:t xml:space="preserve">17.372</w:t>
            </w:r>
          </w:p>
        </w:tc>
        <w:tc>
          <w:p>
            <w:pPr>
              <w:pStyle w:val="Compact"/>
              <w:jc w:val="right"/>
            </w:pPr>
            <w:r>
              <w:t xml:space="preserve">0.014</w:t>
            </w:r>
          </w:p>
        </w:tc>
        <w:tc>
          <w:p>
            <w:pPr>
              <w:pStyle w:val="Compact"/>
              <w:jc w:val="right"/>
            </w:pPr>
            <w:r>
              <w:t xml:space="preserve">0.002</w:t>
            </w:r>
          </w:p>
        </w:tc>
      </w:tr>
      <w:tr>
        <w:tc>
          <w:p>
            <w:pPr>
              <w:pStyle w:val="Compact"/>
              <w:jc w:val="left"/>
            </w:pPr>
            <w:r>
              <w:t xml:space="preserve">SPICT</w:t>
            </w:r>
          </w:p>
        </w:tc>
        <w:tc>
          <w:p>
            <w:pPr>
              <w:pStyle w:val="Compact"/>
              <w:jc w:val="right"/>
            </w:pPr>
            <w:r>
              <w:t xml:space="preserve">18</w:t>
            </w:r>
          </w:p>
        </w:tc>
        <w:tc>
          <w:p>
            <w:pPr>
              <w:pStyle w:val="Compact"/>
              <w:jc w:val="right"/>
            </w:pPr>
            <w:r>
              <w:t xml:space="preserve">27.806</w:t>
            </w:r>
          </w:p>
        </w:tc>
        <w:tc>
          <w:p>
            <w:pPr>
              <w:pStyle w:val="Compact"/>
              <w:jc w:val="right"/>
            </w:pPr>
            <w:r>
              <w:t xml:space="preserve">19.503</w:t>
            </w:r>
          </w:p>
        </w:tc>
        <w:tc>
          <w:p>
            <w:pPr>
              <w:pStyle w:val="Compact"/>
              <w:jc w:val="right"/>
            </w:pPr>
            <w:r>
              <w:t xml:space="preserve">0.010</w:t>
            </w:r>
          </w:p>
        </w:tc>
        <w:tc>
          <w:p>
            <w:pPr>
              <w:pStyle w:val="Compact"/>
              <w:jc w:val="right"/>
            </w:pPr>
            <w:r>
              <w:t xml:space="preserve">0.002</w:t>
            </w:r>
          </w:p>
        </w:tc>
      </w:tr>
    </w:tbl>
    <w:p>
      <w:pPr>
        <w:pStyle w:val="BodyText"/>
      </w:pPr>
      <w:r>
        <w:drawing>
          <wp:inline>
            <wp:extent cx="4620126" cy="3696101"/>
            <wp:effectExtent b="0" l="0" r="0" t="0"/>
            <wp:docPr descr="" title="" id="1" name="Picture"/>
            <a:graphic>
              <a:graphicData uri="http://schemas.openxmlformats.org/drawingml/2006/picture">
                <pic:pic>
                  <pic:nvPicPr>
                    <pic:cNvPr descr="Results_Comparison_files/figure-docx/unnamed-chunk-13-2.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Method</w:t>
            </w:r>
          </w:p>
        </w:tc>
        <w:tc>
          <w:tcPr>
            <w:tcBorders>
              <w:bottom w:val="single"/>
            </w:tcBorders>
            <w:vAlign w:val="bottom"/>
          </w:tcPr>
          <w:p>
            <w:pPr>
              <w:pStyle w:val="Compact"/>
              <w:jc w:val="right"/>
            </w:pPr>
            <w:r>
              <w:t xml:space="preserve">CI_Match</w:t>
            </w:r>
          </w:p>
        </w:tc>
        <w:tc>
          <w:tcPr>
            <w:tcBorders>
              <w:bottom w:val="single"/>
            </w:tcBorders>
            <w:vAlign w:val="bottom"/>
          </w:tcPr>
          <w:p>
            <w:pPr>
              <w:pStyle w:val="Compact"/>
              <w:jc w:val="right"/>
            </w:pPr>
            <w:r>
              <w:t xml:space="preserve">FFmsy_ARE_mean</w:t>
            </w:r>
          </w:p>
        </w:tc>
        <w:tc>
          <w:tcPr>
            <w:tcBorders>
              <w:bottom w:val="single"/>
            </w:tcBorders>
            <w:vAlign w:val="bottom"/>
          </w:tcPr>
          <w:p>
            <w:pPr>
              <w:pStyle w:val="Compact"/>
              <w:jc w:val="right"/>
            </w:pPr>
            <w:r>
              <w:t xml:space="preserve">FFmsy_ARE_median</w:t>
            </w:r>
          </w:p>
        </w:tc>
        <w:tc>
          <w:tcPr>
            <w:tcBorders>
              <w:bottom w:val="single"/>
            </w:tcBorders>
            <w:vAlign w:val="bottom"/>
          </w:tcPr>
          <w:p>
            <w:pPr>
              <w:pStyle w:val="Compact"/>
              <w:jc w:val="right"/>
            </w:pPr>
            <w:r>
              <w:t xml:space="preserve">FFmsy_MSE_mean</w:t>
            </w:r>
          </w:p>
        </w:tc>
        <w:tc>
          <w:tcPr>
            <w:tcBorders>
              <w:bottom w:val="single"/>
            </w:tcBorders>
            <w:vAlign w:val="bottom"/>
          </w:tcPr>
          <w:p>
            <w:pPr>
              <w:pStyle w:val="Compact"/>
              <w:jc w:val="right"/>
            </w:pPr>
            <w:r>
              <w:t xml:space="preserve">FFmsy_MSE_median</w:t>
            </w:r>
          </w:p>
        </w:tc>
      </w:tr>
      <w:tr>
        <w:tc>
          <w:p>
            <w:pPr>
              <w:pStyle w:val="Compact"/>
              <w:jc w:val="left"/>
            </w:pPr>
            <w:r>
              <w:t xml:space="preserve">BSM</w:t>
            </w:r>
          </w:p>
        </w:tc>
        <w:tc>
          <w:p>
            <w:pPr>
              <w:pStyle w:val="Compact"/>
              <w:jc w:val="right"/>
            </w:pPr>
            <w:r>
              <w:t xml:space="preserve">14</w:t>
            </w:r>
          </w:p>
        </w:tc>
        <w:tc>
          <w:p>
            <w:pPr>
              <w:pStyle w:val="Compact"/>
              <w:jc w:val="right"/>
            </w:pPr>
            <w:r>
              <w:t xml:space="preserve">134.285</w:t>
            </w:r>
          </w:p>
        </w:tc>
        <w:tc>
          <w:p>
            <w:pPr>
              <w:pStyle w:val="Compact"/>
              <w:jc w:val="right"/>
            </w:pPr>
            <w:r>
              <w:t xml:space="preserve">50.688</w:t>
            </w:r>
          </w:p>
        </w:tc>
        <w:tc>
          <w:p>
            <w:pPr>
              <w:pStyle w:val="Compact"/>
              <w:jc w:val="right"/>
            </w:pPr>
            <w:r>
              <w:t xml:space="preserve">4.409</w:t>
            </w:r>
          </w:p>
        </w:tc>
        <w:tc>
          <w:p>
            <w:pPr>
              <w:pStyle w:val="Compact"/>
              <w:jc w:val="right"/>
            </w:pPr>
            <w:r>
              <w:t xml:space="preserve">0.359</w:t>
            </w:r>
          </w:p>
        </w:tc>
      </w:tr>
      <w:tr>
        <w:tc>
          <w:p>
            <w:pPr>
              <w:pStyle w:val="Compact"/>
              <w:jc w:val="left"/>
            </w:pPr>
            <w:r>
              <w:t xml:space="preserve">CMSY</w:t>
            </w:r>
          </w:p>
        </w:tc>
        <w:tc>
          <w:p>
            <w:pPr>
              <w:pStyle w:val="Compact"/>
              <w:jc w:val="right"/>
            </w:pPr>
            <w:r>
              <w:t xml:space="preserve">16</w:t>
            </w:r>
          </w:p>
        </w:tc>
        <w:tc>
          <w:p>
            <w:pPr>
              <w:pStyle w:val="Compact"/>
              <w:jc w:val="right"/>
            </w:pPr>
            <w:r>
              <w:t xml:space="preserve">32.709</w:t>
            </w:r>
          </w:p>
        </w:tc>
        <w:tc>
          <w:p>
            <w:pPr>
              <w:pStyle w:val="Compact"/>
              <w:jc w:val="right"/>
            </w:pPr>
            <w:r>
              <w:t xml:space="preserve">31.801</w:t>
            </w:r>
          </w:p>
        </w:tc>
        <w:tc>
          <w:p>
            <w:pPr>
              <w:pStyle w:val="Compact"/>
              <w:jc w:val="right"/>
            </w:pPr>
            <w:r>
              <w:t xml:space="preserve">0.537</w:t>
            </w:r>
          </w:p>
        </w:tc>
        <w:tc>
          <w:p>
            <w:pPr>
              <w:pStyle w:val="Compact"/>
              <w:jc w:val="right"/>
            </w:pPr>
            <w:r>
              <w:t xml:space="preserve">0.145</w:t>
            </w:r>
          </w:p>
        </w:tc>
      </w:tr>
      <w:tr>
        <w:tc>
          <w:p>
            <w:pPr>
              <w:pStyle w:val="Compact"/>
              <w:jc w:val="left"/>
            </w:pPr>
            <w:r>
              <w:t xml:space="preserve">SPICT</w:t>
            </w:r>
          </w:p>
        </w:tc>
        <w:tc>
          <w:p>
            <w:pPr>
              <w:pStyle w:val="Compact"/>
              <w:jc w:val="right"/>
            </w:pPr>
            <w:r>
              <w:t xml:space="preserve">14</w:t>
            </w:r>
          </w:p>
        </w:tc>
        <w:tc>
          <w:p>
            <w:pPr>
              <w:pStyle w:val="Compact"/>
              <w:jc w:val="right"/>
            </w:pPr>
            <w:r>
              <w:t xml:space="preserve">72.245</w:t>
            </w:r>
          </w:p>
        </w:tc>
        <w:tc>
          <w:p>
            <w:pPr>
              <w:pStyle w:val="Compact"/>
              <w:jc w:val="right"/>
            </w:pPr>
            <w:r>
              <w:t xml:space="preserve">94.906</w:t>
            </w:r>
          </w:p>
        </w:tc>
        <w:tc>
          <w:p>
            <w:pPr>
              <w:pStyle w:val="Compact"/>
              <w:jc w:val="right"/>
            </w:pPr>
            <w:r>
              <w:t xml:space="preserve">0.671</w:t>
            </w:r>
          </w:p>
        </w:tc>
        <w:tc>
          <w:p>
            <w:pPr>
              <w:pStyle w:val="Compact"/>
              <w:jc w:val="right"/>
            </w:pPr>
            <w:r>
              <w:t xml:space="preserve">0.161</w:t>
            </w:r>
          </w:p>
        </w:tc>
      </w:tr>
    </w:tbl>
    <w:p>
      <w:pPr>
        <w:pStyle w:val="BodyText"/>
      </w:pPr>
      <w:r>
        <w:drawing>
          <wp:inline>
            <wp:extent cx="4620126" cy="3696101"/>
            <wp:effectExtent b="0" l="0" r="0" t="0"/>
            <wp:docPr descr="" title="" id="1" name="Picture"/>
            <a:graphic>
              <a:graphicData uri="http://schemas.openxmlformats.org/drawingml/2006/picture">
                <pic:pic>
                  <pic:nvPicPr>
                    <pic:cNvPr descr="Results_Comparison_files/figure-docx/unnamed-chunk-13-3.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Method</w:t>
            </w:r>
          </w:p>
        </w:tc>
        <w:tc>
          <w:tcPr>
            <w:tcBorders>
              <w:bottom w:val="single"/>
            </w:tcBorders>
            <w:vAlign w:val="bottom"/>
          </w:tcPr>
          <w:p>
            <w:pPr>
              <w:pStyle w:val="Compact"/>
              <w:jc w:val="right"/>
            </w:pPr>
            <w:r>
              <w:t xml:space="preserve">CI_Match</w:t>
            </w:r>
          </w:p>
        </w:tc>
        <w:tc>
          <w:tcPr>
            <w:tcBorders>
              <w:bottom w:val="single"/>
            </w:tcBorders>
            <w:vAlign w:val="bottom"/>
          </w:tcPr>
          <w:p>
            <w:pPr>
              <w:pStyle w:val="Compact"/>
              <w:jc w:val="right"/>
            </w:pPr>
            <w:r>
              <w:t xml:space="preserve">B_ARE_mean</w:t>
            </w:r>
          </w:p>
        </w:tc>
        <w:tc>
          <w:tcPr>
            <w:tcBorders>
              <w:bottom w:val="single"/>
            </w:tcBorders>
            <w:vAlign w:val="bottom"/>
          </w:tcPr>
          <w:p>
            <w:pPr>
              <w:pStyle w:val="Compact"/>
              <w:jc w:val="right"/>
            </w:pPr>
            <w:r>
              <w:t xml:space="preserve">B_ARE_median</w:t>
            </w:r>
          </w:p>
        </w:tc>
        <w:tc>
          <w:tcPr>
            <w:tcBorders>
              <w:bottom w:val="single"/>
            </w:tcBorders>
            <w:vAlign w:val="bottom"/>
          </w:tcPr>
          <w:p>
            <w:pPr>
              <w:pStyle w:val="Compact"/>
              <w:jc w:val="right"/>
            </w:pPr>
            <w:r>
              <w:t xml:space="preserve">B_MSE_mean</w:t>
            </w:r>
          </w:p>
        </w:tc>
        <w:tc>
          <w:tcPr>
            <w:tcBorders>
              <w:bottom w:val="single"/>
            </w:tcBorders>
            <w:vAlign w:val="bottom"/>
          </w:tcPr>
          <w:p>
            <w:pPr>
              <w:pStyle w:val="Compact"/>
              <w:jc w:val="right"/>
            </w:pPr>
            <w:r>
              <w:t xml:space="preserve">B_MSE_median</w:t>
            </w:r>
          </w:p>
        </w:tc>
      </w:tr>
      <w:tr>
        <w:tc>
          <w:p>
            <w:pPr>
              <w:pStyle w:val="Compact"/>
              <w:jc w:val="left"/>
            </w:pPr>
            <w:r>
              <w:t xml:space="preserve">BSM</w:t>
            </w:r>
          </w:p>
        </w:tc>
        <w:tc>
          <w:p>
            <w:pPr>
              <w:pStyle w:val="Compact"/>
              <w:jc w:val="right"/>
            </w:pPr>
            <w:r>
              <w:t xml:space="preserve">5</w:t>
            </w:r>
          </w:p>
        </w:tc>
        <w:tc>
          <w:p>
            <w:pPr>
              <w:pStyle w:val="Compact"/>
              <w:jc w:val="right"/>
            </w:pPr>
            <w:r>
              <w:t xml:space="preserve">68.114</w:t>
            </w:r>
          </w:p>
        </w:tc>
        <w:tc>
          <w:p>
            <w:pPr>
              <w:pStyle w:val="Compact"/>
              <w:jc w:val="right"/>
            </w:pPr>
            <w:r>
              <w:t xml:space="preserve">74.957</w:t>
            </w:r>
          </w:p>
        </w:tc>
        <w:tc>
          <w:p>
            <w:pPr>
              <w:pStyle w:val="Compact"/>
              <w:jc w:val="right"/>
            </w:pPr>
            <w:r>
              <w:t xml:space="preserve">5545899</w:t>
            </w:r>
          </w:p>
        </w:tc>
        <w:tc>
          <w:p>
            <w:pPr>
              <w:pStyle w:val="Compact"/>
              <w:jc w:val="right"/>
            </w:pPr>
            <w:r>
              <w:t xml:space="preserve">1129.902</w:t>
            </w:r>
          </w:p>
        </w:tc>
      </w:tr>
      <w:tr>
        <w:tc>
          <w:p>
            <w:pPr>
              <w:pStyle w:val="Compact"/>
              <w:jc w:val="left"/>
            </w:pPr>
            <w:r>
              <w:t xml:space="preserve">CMSY</w:t>
            </w:r>
          </w:p>
        </w:tc>
        <w:tc>
          <w:p>
            <w:pPr>
              <w:pStyle w:val="Compact"/>
              <w:jc w:val="right"/>
            </w:pPr>
            <w:r>
              <w:t xml:space="preserve">6</w:t>
            </w:r>
          </w:p>
        </w:tc>
        <w:tc>
          <w:p>
            <w:pPr>
              <w:pStyle w:val="Compact"/>
              <w:jc w:val="right"/>
            </w:pPr>
            <w:r>
              <w:t xml:space="preserve">84.982</w:t>
            </w:r>
          </w:p>
        </w:tc>
        <w:tc>
          <w:p>
            <w:pPr>
              <w:pStyle w:val="Compact"/>
              <w:jc w:val="right"/>
            </w:pPr>
            <w:r>
              <w:t xml:space="preserve">58.025</w:t>
            </w:r>
          </w:p>
        </w:tc>
        <w:tc>
          <w:p>
            <w:pPr>
              <w:pStyle w:val="Compact"/>
              <w:jc w:val="right"/>
            </w:pPr>
            <w:r>
              <w:t xml:space="preserve">1011252</w:t>
            </w:r>
          </w:p>
        </w:tc>
        <w:tc>
          <w:p>
            <w:pPr>
              <w:pStyle w:val="Compact"/>
              <w:jc w:val="right"/>
            </w:pPr>
            <w:r>
              <w:t xml:space="preserve">625.597</w:t>
            </w:r>
          </w:p>
        </w:tc>
      </w:tr>
      <w:tr>
        <w:tc>
          <w:p>
            <w:pPr>
              <w:pStyle w:val="Compact"/>
              <w:jc w:val="left"/>
            </w:pPr>
            <w:r>
              <w:t xml:space="preserve">SPICT</w:t>
            </w:r>
          </w:p>
        </w:tc>
        <w:tc>
          <w:p>
            <w:pPr>
              <w:pStyle w:val="Compact"/>
              <w:jc w:val="right"/>
            </w:pPr>
            <w:r>
              <w:t xml:space="preserve">10</w:t>
            </w:r>
          </w:p>
        </w:tc>
        <w:tc>
          <w:p>
            <w:pPr>
              <w:pStyle w:val="Compact"/>
              <w:jc w:val="right"/>
            </w:pPr>
            <w:r>
              <w:t xml:space="preserve">1051.044</w:t>
            </w:r>
          </w:p>
        </w:tc>
        <w:tc>
          <w:p>
            <w:pPr>
              <w:pStyle w:val="Compact"/>
              <w:jc w:val="right"/>
            </w:pPr>
            <w:r>
              <w:t xml:space="preserve">67.406</w:t>
            </w:r>
          </w:p>
        </w:tc>
        <w:tc>
          <w:p>
            <w:pPr>
              <w:pStyle w:val="Compact"/>
              <w:jc w:val="right"/>
            </w:pPr>
            <w:r>
              <w:t xml:space="preserve">43119634</w:t>
            </w:r>
          </w:p>
        </w:tc>
        <w:tc>
          <w:p>
            <w:pPr>
              <w:pStyle w:val="Compact"/>
              <w:jc w:val="right"/>
            </w:pPr>
            <w:r>
              <w:t xml:space="preserve">9204.476</w:t>
            </w:r>
          </w:p>
        </w:tc>
      </w:tr>
    </w:tbl>
    <w:p>
      <w:pPr>
        <w:pStyle w:val="BodyText"/>
      </w:pPr>
      <w:r>
        <w:t xml:space="preserve">Seems like CMSY gives the best estimates although SPICT is close. SPICT struggles way more for the reference points that are not Fmsy.</w:t>
      </w:r>
    </w:p>
    <w:p>
      <w:pPr>
        <w:pStyle w:val="BodyText"/>
      </w:pPr>
      <w:r>
        <w:t xml:space="preserve">My feeling is that SPICT would perform at least as well as CMSY if the input data was good, ie that we had long time series that we had good confidence in. The reality is that often the abundance time series is less than 20 years, and when we use additional abundance indices, the time series are often irregular and showing differing trends. It is worth remembering that this data is from data rich stocks and is used as tuning data for age specific models. These are the best available data sets, yet using them rather than just CMSY really does not improve the assessments!!!</w:t>
      </w:r>
    </w:p>
    <w:p>
      <w:pPr>
        <w:pStyle w:val="Heading1"/>
      </w:pPr>
      <w:bookmarkStart w:id="61" w:name="cmsy-sensitivity-to-resilience-assumption"/>
      <w:bookmarkEnd w:id="61"/>
      <w:r>
        <w:t xml:space="preserve">CMSY Sensitivity to Resilience Assumption</w:t>
      </w:r>
    </w:p>
    <w:p>
      <w:pPr>
        <w:pStyle w:val="FirstParagraph"/>
      </w:pPr>
      <w:r>
        <w:t xml:space="preserve">Cod is asssumed to have a medium resilience (r between 0.2 and 0.8), but what are the effects of differing resilience assumptions for the stock? If we got the resilience assumption wrong for a stock, how much do the results vary for both the CMSY and BSM methods?</w:t>
      </w:r>
    </w:p>
    <w:p>
      <w:pPr>
        <w:pStyle w:val="BodyText"/>
      </w:pPr>
      <w:r>
        <w:drawing>
          <wp:inline>
            <wp:extent cx="4620126" cy="3696101"/>
            <wp:effectExtent b="0" l="0" r="0" t="0"/>
            <wp:docPr descr="" title="" id="1" name="Picture"/>
            <a:graphic>
              <a:graphicData uri="http://schemas.openxmlformats.org/drawingml/2006/picture">
                <pic:pic>
                  <pic:nvPicPr>
                    <pic:cNvPr descr="Results_Comparison_files/figure-docx/unnamed-chunk-14-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fmsy is the most sensitive to incorrect assumptions. The only real differences occurr at the extremes of the resilience scale, where it should be easier to make the correct assumption.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749664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e816ba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2" Target="media/rId62.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SPICT, CMSY and BSM Comparisons for Celtic Sea and North Sea ICES stocks</dc:title>
  <dc:creator>Paul Bouch</dc:creator>
  <dcterms:created xsi:type="dcterms:W3CDTF">2018-08-09T09:21:39Z</dcterms:created>
  <dcterms:modified xsi:type="dcterms:W3CDTF">2018-08-09T09:21:39Z</dcterms:modified>
</cp:coreProperties>
</file>