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Hardware requirements for Rover distributed comms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(Quantities for implementation prototype - adjust depending on number of nodes)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Linkit x4 (NanoPi Neo?) + SD cards w/ Linux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Ethernet switch (min. 5 ports)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Ethernet cables (min. x5)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