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16AF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proofErr w:type="spellStart"/>
      <w:r w:rsidRPr="001177C1">
        <w:rPr>
          <w:rStyle w:val="a4"/>
          <w:rFonts w:ascii="Roboto" w:hAnsi="Roboto"/>
          <w:color w:val="111111"/>
          <w:sz w:val="28"/>
          <w:szCs w:val="28"/>
        </w:rPr>
        <w:t>Сервлет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> </w:t>
      </w:r>
      <w:proofErr w:type="gramStart"/>
      <w:r w:rsidRPr="001177C1">
        <w:rPr>
          <w:rFonts w:ascii="Roboto" w:hAnsi="Roboto"/>
          <w:color w:val="111111"/>
          <w:sz w:val="28"/>
          <w:szCs w:val="28"/>
        </w:rPr>
        <w:t>- это</w:t>
      </w:r>
      <w:proofErr w:type="gramEnd"/>
      <w:r w:rsidRPr="001177C1">
        <w:rPr>
          <w:rFonts w:ascii="Roboto" w:hAnsi="Roboto"/>
          <w:color w:val="111111"/>
          <w:sz w:val="28"/>
          <w:szCs w:val="28"/>
        </w:rPr>
        <w:t xml:space="preserve"> класс на языке Java, который расширяет возможности сервера, обрабатывающего запросы и формирующего ответы. </w:t>
      </w:r>
      <w:proofErr w:type="spellStart"/>
      <w:r w:rsidRPr="001177C1">
        <w:rPr>
          <w:rFonts w:ascii="Roboto" w:hAnsi="Roboto"/>
          <w:color w:val="111111"/>
          <w:sz w:val="28"/>
          <w:szCs w:val="28"/>
        </w:rPr>
        <w:t>Сервлеты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 xml:space="preserve"> обычно используются для обработки запросов HTTP.</w:t>
      </w:r>
    </w:p>
    <w:p w14:paraId="7E1EDF5C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1177C1">
        <w:rPr>
          <w:rStyle w:val="a4"/>
          <w:rFonts w:ascii="Roboto" w:hAnsi="Roboto"/>
          <w:color w:val="111111"/>
          <w:sz w:val="28"/>
          <w:szCs w:val="28"/>
        </w:rPr>
        <w:t>Web-сервер</w:t>
      </w:r>
      <w:r w:rsidRPr="001177C1">
        <w:rPr>
          <w:rFonts w:ascii="Roboto" w:hAnsi="Roboto"/>
          <w:color w:val="111111"/>
          <w:sz w:val="28"/>
          <w:szCs w:val="28"/>
        </w:rPr>
        <w:t> нужен для обработки веб-запросов, хранения веб-страниц и предоставления ответов на запросы клиентов.</w:t>
      </w:r>
    </w:p>
    <w:p w14:paraId="016BB793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proofErr w:type="spellStart"/>
      <w:r w:rsidRPr="001177C1">
        <w:rPr>
          <w:rFonts w:ascii="Roboto" w:hAnsi="Roboto"/>
          <w:color w:val="111111"/>
          <w:sz w:val="28"/>
          <w:szCs w:val="28"/>
        </w:rPr>
        <w:t>Сервлет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 xml:space="preserve"> создается на сервере, который обрабатывает запросы клиентов, выполняет некоторую работу и возвращает ответ. Клиентская сторона отправляет запросы и получает ответы от сервера.</w:t>
      </w:r>
    </w:p>
    <w:p w14:paraId="1C6E2C4A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1177C1">
        <w:rPr>
          <w:rFonts w:ascii="Roboto" w:hAnsi="Roboto"/>
          <w:color w:val="111111"/>
          <w:sz w:val="28"/>
          <w:szCs w:val="28"/>
        </w:rPr>
        <w:t>Методы </w:t>
      </w:r>
      <w:proofErr w:type="spellStart"/>
      <w:r w:rsidRPr="001177C1">
        <w:rPr>
          <w:rStyle w:val="a4"/>
          <w:rFonts w:ascii="Roboto" w:hAnsi="Roboto"/>
          <w:color w:val="111111"/>
          <w:sz w:val="28"/>
          <w:szCs w:val="28"/>
        </w:rPr>
        <w:t>doGet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> и </w:t>
      </w:r>
      <w:proofErr w:type="spellStart"/>
      <w:r w:rsidRPr="001177C1">
        <w:rPr>
          <w:rStyle w:val="a4"/>
          <w:rFonts w:ascii="Roboto" w:hAnsi="Roboto"/>
          <w:color w:val="111111"/>
          <w:sz w:val="28"/>
          <w:szCs w:val="28"/>
        </w:rPr>
        <w:t>doPost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> отличаются тем, как они получают данные от клиента. </w:t>
      </w:r>
      <w:proofErr w:type="spellStart"/>
      <w:r w:rsidRPr="001177C1">
        <w:rPr>
          <w:rStyle w:val="a4"/>
          <w:rFonts w:ascii="Roboto" w:hAnsi="Roboto"/>
          <w:color w:val="111111"/>
          <w:sz w:val="28"/>
          <w:szCs w:val="28"/>
        </w:rPr>
        <w:t>doGet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> получает данные из строки запроса URL, в то время как </w:t>
      </w:r>
      <w:proofErr w:type="spellStart"/>
      <w:r w:rsidRPr="001177C1">
        <w:rPr>
          <w:rStyle w:val="a4"/>
          <w:rFonts w:ascii="Roboto" w:hAnsi="Roboto"/>
          <w:color w:val="111111"/>
          <w:sz w:val="28"/>
          <w:szCs w:val="28"/>
        </w:rPr>
        <w:t>doPost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> получает данные из тела запроса.</w:t>
      </w:r>
    </w:p>
    <w:p w14:paraId="49A5DAF7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1177C1">
        <w:rPr>
          <w:rFonts w:ascii="Roboto" w:hAnsi="Roboto"/>
          <w:color w:val="111111"/>
          <w:sz w:val="28"/>
          <w:szCs w:val="28"/>
        </w:rPr>
        <w:t xml:space="preserve">Методы жизненного цикла </w:t>
      </w:r>
      <w:proofErr w:type="spellStart"/>
      <w:r w:rsidRPr="001177C1">
        <w:rPr>
          <w:rFonts w:ascii="Roboto" w:hAnsi="Roboto"/>
          <w:color w:val="111111"/>
          <w:sz w:val="28"/>
          <w:szCs w:val="28"/>
        </w:rPr>
        <w:t>сервлета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 xml:space="preserve"> вызываются в следующем порядке: </w:t>
      </w:r>
      <w:proofErr w:type="spellStart"/>
      <w:proofErr w:type="gramStart"/>
      <w:r w:rsidRPr="001177C1">
        <w:rPr>
          <w:rStyle w:val="a4"/>
          <w:rFonts w:ascii="Roboto" w:hAnsi="Roboto"/>
          <w:color w:val="111111"/>
          <w:sz w:val="28"/>
          <w:szCs w:val="28"/>
        </w:rPr>
        <w:t>init</w:t>
      </w:r>
      <w:proofErr w:type="spellEnd"/>
      <w:r w:rsidRPr="001177C1">
        <w:rPr>
          <w:rStyle w:val="a4"/>
          <w:rFonts w:ascii="Roboto" w:hAnsi="Roboto"/>
          <w:color w:val="111111"/>
          <w:sz w:val="28"/>
          <w:szCs w:val="28"/>
        </w:rPr>
        <w:t>(</w:t>
      </w:r>
      <w:proofErr w:type="gramEnd"/>
      <w:r w:rsidRPr="001177C1">
        <w:rPr>
          <w:rStyle w:val="a4"/>
          <w:rFonts w:ascii="Roboto" w:hAnsi="Roboto"/>
          <w:color w:val="111111"/>
          <w:sz w:val="28"/>
          <w:szCs w:val="28"/>
        </w:rPr>
        <w:t>)</w:t>
      </w:r>
      <w:r w:rsidRPr="001177C1">
        <w:rPr>
          <w:rFonts w:ascii="Roboto" w:hAnsi="Roboto"/>
          <w:color w:val="111111"/>
          <w:sz w:val="28"/>
          <w:szCs w:val="28"/>
        </w:rPr>
        <w:t>, </w:t>
      </w:r>
      <w:proofErr w:type="spellStart"/>
      <w:r w:rsidRPr="001177C1">
        <w:rPr>
          <w:rStyle w:val="a4"/>
          <w:rFonts w:ascii="Roboto" w:hAnsi="Roboto"/>
          <w:color w:val="111111"/>
          <w:sz w:val="28"/>
          <w:szCs w:val="28"/>
        </w:rPr>
        <w:t>service</w:t>
      </w:r>
      <w:proofErr w:type="spellEnd"/>
      <w:r w:rsidRPr="001177C1">
        <w:rPr>
          <w:rStyle w:val="a4"/>
          <w:rFonts w:ascii="Roboto" w:hAnsi="Roboto"/>
          <w:color w:val="111111"/>
          <w:sz w:val="28"/>
          <w:szCs w:val="28"/>
        </w:rPr>
        <w:t>()</w:t>
      </w:r>
      <w:r w:rsidRPr="001177C1">
        <w:rPr>
          <w:rFonts w:ascii="Roboto" w:hAnsi="Roboto"/>
          <w:color w:val="111111"/>
          <w:sz w:val="28"/>
          <w:szCs w:val="28"/>
        </w:rPr>
        <w:t>, </w:t>
      </w:r>
      <w:proofErr w:type="spellStart"/>
      <w:r w:rsidRPr="001177C1">
        <w:rPr>
          <w:rStyle w:val="a4"/>
          <w:rFonts w:ascii="Roboto" w:hAnsi="Roboto"/>
          <w:color w:val="111111"/>
          <w:sz w:val="28"/>
          <w:szCs w:val="28"/>
        </w:rPr>
        <w:t>destroy</w:t>
      </w:r>
      <w:proofErr w:type="spellEnd"/>
      <w:r w:rsidRPr="001177C1">
        <w:rPr>
          <w:rStyle w:val="a4"/>
          <w:rFonts w:ascii="Roboto" w:hAnsi="Roboto"/>
          <w:color w:val="111111"/>
          <w:sz w:val="28"/>
          <w:szCs w:val="28"/>
        </w:rPr>
        <w:t>()</w:t>
      </w:r>
      <w:r w:rsidRPr="001177C1">
        <w:rPr>
          <w:rFonts w:ascii="Roboto" w:hAnsi="Roboto"/>
          <w:color w:val="111111"/>
          <w:sz w:val="28"/>
          <w:szCs w:val="28"/>
        </w:rPr>
        <w:t>.</w:t>
      </w:r>
    </w:p>
    <w:p w14:paraId="7ACE1107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1177C1">
        <w:rPr>
          <w:rFonts w:ascii="Roboto" w:hAnsi="Roboto"/>
          <w:color w:val="111111"/>
          <w:sz w:val="28"/>
          <w:szCs w:val="28"/>
        </w:rPr>
        <w:t xml:space="preserve">Имя и URL </w:t>
      </w:r>
      <w:proofErr w:type="spellStart"/>
      <w:r w:rsidRPr="001177C1">
        <w:rPr>
          <w:rFonts w:ascii="Roboto" w:hAnsi="Roboto"/>
          <w:color w:val="111111"/>
          <w:sz w:val="28"/>
          <w:szCs w:val="28"/>
        </w:rPr>
        <w:t>сервлета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 xml:space="preserve"> обычно определяются в файле конфигурации web.xml.</w:t>
      </w:r>
    </w:p>
    <w:p w14:paraId="4E70333A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1177C1">
        <w:rPr>
          <w:rFonts w:ascii="Roboto" w:hAnsi="Roboto"/>
          <w:color w:val="111111"/>
          <w:sz w:val="28"/>
          <w:szCs w:val="28"/>
        </w:rPr>
        <w:t xml:space="preserve">Значение параметра формы в </w:t>
      </w:r>
      <w:proofErr w:type="spellStart"/>
      <w:r w:rsidRPr="001177C1">
        <w:rPr>
          <w:rFonts w:ascii="Roboto" w:hAnsi="Roboto"/>
          <w:color w:val="111111"/>
          <w:sz w:val="28"/>
          <w:szCs w:val="28"/>
        </w:rPr>
        <w:t>сервлете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 xml:space="preserve"> можно получить с помощью метода </w:t>
      </w:r>
      <w:proofErr w:type="spellStart"/>
      <w:proofErr w:type="gramStart"/>
      <w:r w:rsidRPr="001177C1">
        <w:rPr>
          <w:rStyle w:val="a4"/>
          <w:rFonts w:ascii="Roboto" w:hAnsi="Roboto"/>
          <w:color w:val="111111"/>
          <w:sz w:val="28"/>
          <w:szCs w:val="28"/>
        </w:rPr>
        <w:t>request.getParameter</w:t>
      </w:r>
      <w:proofErr w:type="spellEnd"/>
      <w:proofErr w:type="gramEnd"/>
      <w:r w:rsidRPr="001177C1">
        <w:rPr>
          <w:rStyle w:val="a4"/>
          <w:rFonts w:ascii="Roboto" w:hAnsi="Roboto"/>
          <w:color w:val="111111"/>
          <w:sz w:val="28"/>
          <w:szCs w:val="28"/>
        </w:rPr>
        <w:t>(“</w:t>
      </w:r>
      <w:proofErr w:type="spellStart"/>
      <w:r w:rsidRPr="001177C1">
        <w:rPr>
          <w:rStyle w:val="a4"/>
          <w:rFonts w:ascii="Roboto" w:hAnsi="Roboto"/>
          <w:color w:val="111111"/>
          <w:sz w:val="28"/>
          <w:szCs w:val="28"/>
        </w:rPr>
        <w:t>paramName</w:t>
      </w:r>
      <w:proofErr w:type="spellEnd"/>
      <w:r w:rsidRPr="001177C1">
        <w:rPr>
          <w:rStyle w:val="a4"/>
          <w:rFonts w:ascii="Roboto" w:hAnsi="Roboto"/>
          <w:color w:val="111111"/>
          <w:sz w:val="28"/>
          <w:szCs w:val="28"/>
        </w:rPr>
        <w:t>”)</w:t>
      </w:r>
      <w:r w:rsidRPr="001177C1">
        <w:rPr>
          <w:rFonts w:ascii="Roboto" w:hAnsi="Roboto"/>
          <w:color w:val="111111"/>
          <w:sz w:val="28"/>
          <w:szCs w:val="28"/>
        </w:rPr>
        <w:t>.</w:t>
      </w:r>
    </w:p>
    <w:p w14:paraId="416A114F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proofErr w:type="spellStart"/>
      <w:r w:rsidRPr="001177C1">
        <w:rPr>
          <w:rFonts w:ascii="Roboto" w:hAnsi="Roboto"/>
          <w:color w:val="111111"/>
          <w:sz w:val="28"/>
          <w:szCs w:val="28"/>
        </w:rPr>
        <w:t>Сервлет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 xml:space="preserve"> возвращает результат своей работы на сторону клиента с помощью объекта </w:t>
      </w:r>
      <w:proofErr w:type="spellStart"/>
      <w:r w:rsidRPr="001177C1">
        <w:rPr>
          <w:rStyle w:val="a4"/>
          <w:rFonts w:ascii="Roboto" w:hAnsi="Roboto"/>
          <w:color w:val="111111"/>
          <w:sz w:val="28"/>
          <w:szCs w:val="28"/>
        </w:rPr>
        <w:t>HttpServletResponse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>.</w:t>
      </w:r>
    </w:p>
    <w:p w14:paraId="1D26EA5A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1177C1">
        <w:rPr>
          <w:rFonts w:ascii="Roboto" w:hAnsi="Roboto"/>
          <w:color w:val="111111"/>
          <w:sz w:val="28"/>
          <w:szCs w:val="28"/>
        </w:rPr>
        <w:t xml:space="preserve">Развертывание </w:t>
      </w:r>
      <w:proofErr w:type="spellStart"/>
      <w:r w:rsidRPr="001177C1">
        <w:rPr>
          <w:rFonts w:ascii="Roboto" w:hAnsi="Roboto"/>
          <w:color w:val="111111"/>
          <w:sz w:val="28"/>
          <w:szCs w:val="28"/>
        </w:rPr>
        <w:t>сервлета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 xml:space="preserve"> обычно включает в себя его компиляцию, упаковку в WAR-файл, развертывание WAR-файла на сервере и его регистрацию в файле конфигурации web.xml.</w:t>
      </w:r>
    </w:p>
    <w:p w14:paraId="78F952B0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1177C1">
        <w:rPr>
          <w:rFonts w:ascii="Roboto" w:hAnsi="Roboto"/>
          <w:color w:val="111111"/>
          <w:sz w:val="28"/>
          <w:szCs w:val="28"/>
        </w:rPr>
        <w:t>Интерфейс </w:t>
      </w:r>
      <w:proofErr w:type="spellStart"/>
      <w:r w:rsidRPr="001177C1">
        <w:rPr>
          <w:rStyle w:val="a4"/>
          <w:rFonts w:ascii="Roboto" w:hAnsi="Roboto"/>
          <w:color w:val="111111"/>
          <w:sz w:val="28"/>
          <w:szCs w:val="28"/>
        </w:rPr>
        <w:t>ServletContext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 xml:space="preserve"> предоставляет информацию о контексте веб-приложения, в котором работает </w:t>
      </w:r>
      <w:proofErr w:type="spellStart"/>
      <w:r w:rsidRPr="001177C1">
        <w:rPr>
          <w:rFonts w:ascii="Roboto" w:hAnsi="Roboto"/>
          <w:color w:val="111111"/>
          <w:sz w:val="28"/>
          <w:szCs w:val="28"/>
        </w:rPr>
        <w:t>сервлет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>.</w:t>
      </w:r>
    </w:p>
    <w:p w14:paraId="0FE61B88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1177C1">
        <w:rPr>
          <w:rStyle w:val="a4"/>
          <w:rFonts w:ascii="Roboto" w:hAnsi="Roboto"/>
          <w:color w:val="111111"/>
          <w:sz w:val="28"/>
          <w:szCs w:val="28"/>
        </w:rPr>
        <w:t>Атрибут контекста</w:t>
      </w:r>
      <w:r w:rsidRPr="001177C1">
        <w:rPr>
          <w:rFonts w:ascii="Roboto" w:hAnsi="Roboto"/>
          <w:color w:val="111111"/>
          <w:sz w:val="28"/>
          <w:szCs w:val="28"/>
        </w:rPr>
        <w:t> </w:t>
      </w:r>
      <w:proofErr w:type="gramStart"/>
      <w:r w:rsidRPr="001177C1">
        <w:rPr>
          <w:rFonts w:ascii="Roboto" w:hAnsi="Roboto"/>
          <w:color w:val="111111"/>
          <w:sz w:val="28"/>
          <w:szCs w:val="28"/>
        </w:rPr>
        <w:t>- это</w:t>
      </w:r>
      <w:proofErr w:type="gramEnd"/>
      <w:r w:rsidRPr="001177C1">
        <w:rPr>
          <w:rFonts w:ascii="Roboto" w:hAnsi="Roboto"/>
          <w:color w:val="111111"/>
          <w:sz w:val="28"/>
          <w:szCs w:val="28"/>
        </w:rPr>
        <w:t xml:space="preserve"> объект, который </w:t>
      </w:r>
      <w:proofErr w:type="spellStart"/>
      <w:r w:rsidRPr="001177C1">
        <w:rPr>
          <w:rFonts w:ascii="Roboto" w:hAnsi="Roboto"/>
          <w:color w:val="111111"/>
          <w:sz w:val="28"/>
          <w:szCs w:val="28"/>
        </w:rPr>
        <w:t>сервлеты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 xml:space="preserve"> могут использовать для обмена информацией.</w:t>
      </w:r>
    </w:p>
    <w:p w14:paraId="09BAF1F9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1177C1">
        <w:rPr>
          <w:rFonts w:ascii="Roboto" w:hAnsi="Roboto"/>
          <w:color w:val="111111"/>
          <w:sz w:val="28"/>
          <w:szCs w:val="28"/>
        </w:rPr>
        <w:t xml:space="preserve">Из контекста </w:t>
      </w:r>
      <w:proofErr w:type="spellStart"/>
      <w:r w:rsidRPr="001177C1">
        <w:rPr>
          <w:rFonts w:ascii="Roboto" w:hAnsi="Roboto"/>
          <w:color w:val="111111"/>
          <w:sz w:val="28"/>
          <w:szCs w:val="28"/>
        </w:rPr>
        <w:t>сервлета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 xml:space="preserve"> можно получить информацию о сервере, веб-приложении и других </w:t>
      </w:r>
      <w:proofErr w:type="spellStart"/>
      <w:r w:rsidRPr="001177C1">
        <w:rPr>
          <w:rFonts w:ascii="Roboto" w:hAnsi="Roboto"/>
          <w:color w:val="111111"/>
          <w:sz w:val="28"/>
          <w:szCs w:val="28"/>
        </w:rPr>
        <w:t>сервлетах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>.</w:t>
      </w:r>
    </w:p>
    <w:p w14:paraId="63E18E75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1177C1">
        <w:rPr>
          <w:rFonts w:ascii="Roboto" w:hAnsi="Roboto"/>
          <w:color w:val="111111"/>
          <w:sz w:val="28"/>
          <w:szCs w:val="28"/>
        </w:rPr>
        <w:t>Интерфейс </w:t>
      </w:r>
      <w:proofErr w:type="spellStart"/>
      <w:r w:rsidRPr="001177C1">
        <w:rPr>
          <w:rStyle w:val="a4"/>
          <w:rFonts w:ascii="Roboto" w:hAnsi="Roboto"/>
          <w:color w:val="111111"/>
          <w:sz w:val="28"/>
          <w:szCs w:val="28"/>
        </w:rPr>
        <w:t>ServletConfig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 xml:space="preserve"> предоставляет конфигурационную информацию для </w:t>
      </w:r>
      <w:proofErr w:type="spellStart"/>
      <w:r w:rsidRPr="001177C1">
        <w:rPr>
          <w:rFonts w:ascii="Roboto" w:hAnsi="Roboto"/>
          <w:color w:val="111111"/>
          <w:sz w:val="28"/>
          <w:szCs w:val="28"/>
        </w:rPr>
        <w:t>сервлета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>.</w:t>
      </w:r>
    </w:p>
    <w:p w14:paraId="5F2316C3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1177C1">
        <w:rPr>
          <w:rFonts w:ascii="Roboto" w:hAnsi="Roboto"/>
          <w:color w:val="111111"/>
          <w:sz w:val="28"/>
          <w:szCs w:val="28"/>
        </w:rPr>
        <w:t>Интерфейс </w:t>
      </w:r>
      <w:proofErr w:type="spellStart"/>
      <w:r w:rsidRPr="001177C1">
        <w:rPr>
          <w:rStyle w:val="a4"/>
          <w:rFonts w:ascii="Roboto" w:hAnsi="Roboto"/>
          <w:color w:val="111111"/>
          <w:sz w:val="28"/>
          <w:szCs w:val="28"/>
        </w:rPr>
        <w:t>HttpServletRequest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> содержит все информацию о HTTP-запросе, который был отправлен серверу.</w:t>
      </w:r>
    </w:p>
    <w:p w14:paraId="602D2522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1177C1">
        <w:rPr>
          <w:rFonts w:ascii="Roboto" w:hAnsi="Roboto"/>
          <w:color w:val="111111"/>
          <w:sz w:val="28"/>
          <w:szCs w:val="28"/>
        </w:rPr>
        <w:t>Интерфейс </w:t>
      </w:r>
      <w:proofErr w:type="spellStart"/>
      <w:r w:rsidRPr="001177C1">
        <w:rPr>
          <w:rStyle w:val="a4"/>
          <w:rFonts w:ascii="Roboto" w:hAnsi="Roboto"/>
          <w:color w:val="111111"/>
          <w:sz w:val="28"/>
          <w:szCs w:val="28"/>
        </w:rPr>
        <w:t>HttpServletResponse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> используется для отправки HTTP-ответов клиенту.</w:t>
      </w:r>
    </w:p>
    <w:p w14:paraId="3EF67194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1177C1">
        <w:rPr>
          <w:rFonts w:ascii="Roboto" w:hAnsi="Roboto"/>
          <w:color w:val="111111"/>
          <w:sz w:val="28"/>
          <w:szCs w:val="28"/>
        </w:rPr>
        <w:t>Переадресация запросов и перенаправление откликов обычно выполняются с помощью методов </w:t>
      </w:r>
      <w:proofErr w:type="gramStart"/>
      <w:r w:rsidRPr="001177C1">
        <w:rPr>
          <w:rStyle w:val="a4"/>
          <w:rFonts w:ascii="Roboto" w:hAnsi="Roboto"/>
          <w:color w:val="111111"/>
          <w:sz w:val="28"/>
          <w:szCs w:val="28"/>
        </w:rPr>
        <w:t>response.sendRedirect</w:t>
      </w:r>
      <w:proofErr w:type="gramEnd"/>
      <w:r w:rsidRPr="001177C1">
        <w:rPr>
          <w:rStyle w:val="a4"/>
          <w:rFonts w:ascii="Roboto" w:hAnsi="Roboto"/>
          <w:color w:val="111111"/>
          <w:sz w:val="28"/>
          <w:szCs w:val="28"/>
        </w:rPr>
        <w:t>()</w:t>
      </w:r>
      <w:r w:rsidRPr="001177C1">
        <w:rPr>
          <w:rFonts w:ascii="Roboto" w:hAnsi="Roboto"/>
          <w:color w:val="111111"/>
          <w:sz w:val="28"/>
          <w:szCs w:val="28"/>
        </w:rPr>
        <w:t> и </w:t>
      </w:r>
      <w:r w:rsidRPr="001177C1">
        <w:rPr>
          <w:rStyle w:val="a4"/>
          <w:rFonts w:ascii="Roboto" w:hAnsi="Roboto"/>
          <w:color w:val="111111"/>
          <w:sz w:val="28"/>
          <w:szCs w:val="28"/>
        </w:rPr>
        <w:t>request.getRequestDispatcher().forward()</w:t>
      </w:r>
      <w:r w:rsidRPr="001177C1">
        <w:rPr>
          <w:rFonts w:ascii="Roboto" w:hAnsi="Roboto"/>
          <w:color w:val="111111"/>
          <w:sz w:val="28"/>
          <w:szCs w:val="28"/>
        </w:rPr>
        <w:t> соответственно.</w:t>
      </w:r>
    </w:p>
    <w:p w14:paraId="0F7007A5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1177C1">
        <w:rPr>
          <w:rFonts w:ascii="Roboto" w:hAnsi="Roboto"/>
          <w:color w:val="111111"/>
          <w:sz w:val="28"/>
          <w:szCs w:val="28"/>
        </w:rPr>
        <w:t xml:space="preserve">Данные приложения между запросами можно сохранить с помощью сессий или </w:t>
      </w:r>
      <w:proofErr w:type="spellStart"/>
      <w:r w:rsidRPr="001177C1">
        <w:rPr>
          <w:rFonts w:ascii="Roboto" w:hAnsi="Roboto"/>
          <w:color w:val="111111"/>
          <w:sz w:val="28"/>
          <w:szCs w:val="28"/>
        </w:rPr>
        <w:t>cookies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>.</w:t>
      </w:r>
    </w:p>
    <w:p w14:paraId="57E2065A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1177C1">
        <w:rPr>
          <w:rFonts w:ascii="Roboto" w:hAnsi="Roboto"/>
          <w:color w:val="111111"/>
          <w:sz w:val="28"/>
          <w:szCs w:val="28"/>
        </w:rPr>
        <w:lastRenderedPageBreak/>
        <w:t>Объект </w:t>
      </w:r>
      <w:proofErr w:type="spellStart"/>
      <w:r w:rsidRPr="001177C1">
        <w:rPr>
          <w:rStyle w:val="a4"/>
          <w:rFonts w:ascii="Roboto" w:hAnsi="Roboto"/>
          <w:color w:val="111111"/>
          <w:sz w:val="28"/>
          <w:szCs w:val="28"/>
        </w:rPr>
        <w:t>HttpSession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> можно получить с помощью метода </w:t>
      </w:r>
      <w:proofErr w:type="spellStart"/>
      <w:proofErr w:type="gramStart"/>
      <w:r w:rsidRPr="001177C1">
        <w:rPr>
          <w:rStyle w:val="a4"/>
          <w:rFonts w:ascii="Roboto" w:hAnsi="Roboto"/>
          <w:color w:val="111111"/>
          <w:sz w:val="28"/>
          <w:szCs w:val="28"/>
        </w:rPr>
        <w:t>request.getSession</w:t>
      </w:r>
      <w:proofErr w:type="spellEnd"/>
      <w:proofErr w:type="gramEnd"/>
      <w:r w:rsidRPr="001177C1">
        <w:rPr>
          <w:rStyle w:val="a4"/>
          <w:rFonts w:ascii="Roboto" w:hAnsi="Roboto"/>
          <w:color w:val="111111"/>
          <w:sz w:val="28"/>
          <w:szCs w:val="28"/>
        </w:rPr>
        <w:t>()</w:t>
      </w:r>
      <w:r w:rsidRPr="001177C1">
        <w:rPr>
          <w:rFonts w:ascii="Roboto" w:hAnsi="Roboto"/>
          <w:color w:val="111111"/>
          <w:sz w:val="28"/>
          <w:szCs w:val="28"/>
        </w:rPr>
        <w:t>. Он содержит информацию о сессии пользователя.</w:t>
      </w:r>
    </w:p>
    <w:p w14:paraId="151A9A7E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proofErr w:type="spellStart"/>
      <w:r w:rsidRPr="001177C1">
        <w:rPr>
          <w:rStyle w:val="a4"/>
          <w:rFonts w:ascii="Roboto" w:hAnsi="Roboto"/>
          <w:color w:val="111111"/>
          <w:sz w:val="28"/>
          <w:szCs w:val="28"/>
        </w:rPr>
        <w:t>Cookie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> </w:t>
      </w:r>
      <w:proofErr w:type="gramStart"/>
      <w:r w:rsidRPr="001177C1">
        <w:rPr>
          <w:rFonts w:ascii="Roboto" w:hAnsi="Roboto"/>
          <w:color w:val="111111"/>
          <w:sz w:val="28"/>
          <w:szCs w:val="28"/>
        </w:rPr>
        <w:t>- это</w:t>
      </w:r>
      <w:proofErr w:type="gramEnd"/>
      <w:r w:rsidRPr="001177C1">
        <w:rPr>
          <w:rFonts w:ascii="Roboto" w:hAnsi="Roboto"/>
          <w:color w:val="111111"/>
          <w:sz w:val="28"/>
          <w:szCs w:val="28"/>
        </w:rPr>
        <w:t xml:space="preserve"> небольшой файл, который сервер веб-сайта отправляет в браузер пользователя. Он может быть создан с помощью нового объекта </w:t>
      </w:r>
      <w:proofErr w:type="spellStart"/>
      <w:r w:rsidRPr="001177C1">
        <w:rPr>
          <w:rFonts w:ascii="Roboto" w:hAnsi="Roboto"/>
          <w:color w:val="111111"/>
          <w:sz w:val="28"/>
          <w:szCs w:val="28"/>
        </w:rPr>
        <w:t>Cookie</w:t>
      </w:r>
      <w:proofErr w:type="spellEnd"/>
      <w:r w:rsidRPr="001177C1">
        <w:rPr>
          <w:rFonts w:ascii="Roboto" w:hAnsi="Roboto"/>
          <w:color w:val="111111"/>
          <w:sz w:val="28"/>
          <w:szCs w:val="28"/>
        </w:rPr>
        <w:t xml:space="preserve"> и добавлен в ответ с помощью </w:t>
      </w:r>
      <w:proofErr w:type="spellStart"/>
      <w:proofErr w:type="gramStart"/>
      <w:r w:rsidRPr="001177C1">
        <w:rPr>
          <w:rStyle w:val="a4"/>
          <w:rFonts w:ascii="Roboto" w:hAnsi="Roboto"/>
          <w:color w:val="111111"/>
          <w:sz w:val="28"/>
          <w:szCs w:val="28"/>
        </w:rPr>
        <w:t>response.addCookie</w:t>
      </w:r>
      <w:proofErr w:type="spellEnd"/>
      <w:proofErr w:type="gramEnd"/>
      <w:r w:rsidRPr="001177C1">
        <w:rPr>
          <w:rStyle w:val="a4"/>
          <w:rFonts w:ascii="Roboto" w:hAnsi="Roboto"/>
          <w:color w:val="111111"/>
          <w:sz w:val="28"/>
          <w:szCs w:val="28"/>
        </w:rPr>
        <w:t>()</w:t>
      </w:r>
      <w:r w:rsidRPr="001177C1">
        <w:rPr>
          <w:rFonts w:ascii="Roboto" w:hAnsi="Roboto"/>
          <w:color w:val="111111"/>
          <w:sz w:val="28"/>
          <w:szCs w:val="28"/>
        </w:rPr>
        <w:t>.</w:t>
      </w:r>
    </w:p>
    <w:p w14:paraId="38A5878D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1177C1">
        <w:rPr>
          <w:rFonts w:ascii="Roboto" w:hAnsi="Roboto"/>
          <w:color w:val="111111"/>
          <w:sz w:val="28"/>
          <w:szCs w:val="28"/>
        </w:rPr>
        <w:t>Интерфейс </w:t>
      </w:r>
      <w:r w:rsidRPr="001177C1">
        <w:rPr>
          <w:rStyle w:val="a4"/>
          <w:rFonts w:ascii="Roboto" w:hAnsi="Roboto"/>
          <w:color w:val="111111"/>
          <w:sz w:val="28"/>
          <w:szCs w:val="28"/>
        </w:rPr>
        <w:t>Filter</w:t>
      </w:r>
      <w:r w:rsidRPr="001177C1">
        <w:rPr>
          <w:rFonts w:ascii="Roboto" w:hAnsi="Roboto"/>
          <w:color w:val="111111"/>
          <w:sz w:val="28"/>
          <w:szCs w:val="28"/>
        </w:rPr>
        <w:t> используется для предварительной обработки запросов и/или постобработки ответов.</w:t>
      </w:r>
    </w:p>
    <w:p w14:paraId="414DF368" w14:textId="77777777" w:rsidR="00EB1931" w:rsidRPr="001177C1" w:rsidRDefault="00EB1931" w:rsidP="00EB193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8"/>
          <w:szCs w:val="28"/>
        </w:rPr>
      </w:pPr>
      <w:r w:rsidRPr="001177C1">
        <w:rPr>
          <w:rFonts w:ascii="Roboto" w:hAnsi="Roboto"/>
          <w:color w:val="111111"/>
          <w:sz w:val="28"/>
          <w:szCs w:val="28"/>
        </w:rPr>
        <w:t>Методы жизненного цикла фильтра включают </w:t>
      </w:r>
      <w:proofErr w:type="spellStart"/>
      <w:proofErr w:type="gramStart"/>
      <w:r w:rsidRPr="001177C1">
        <w:rPr>
          <w:rStyle w:val="a4"/>
          <w:rFonts w:ascii="Roboto" w:hAnsi="Roboto"/>
          <w:color w:val="111111"/>
          <w:sz w:val="28"/>
          <w:szCs w:val="28"/>
        </w:rPr>
        <w:t>init</w:t>
      </w:r>
      <w:proofErr w:type="spellEnd"/>
      <w:r w:rsidRPr="001177C1">
        <w:rPr>
          <w:rStyle w:val="a4"/>
          <w:rFonts w:ascii="Roboto" w:hAnsi="Roboto"/>
          <w:color w:val="111111"/>
          <w:sz w:val="28"/>
          <w:szCs w:val="28"/>
        </w:rPr>
        <w:t>(</w:t>
      </w:r>
      <w:proofErr w:type="gramEnd"/>
      <w:r w:rsidRPr="001177C1">
        <w:rPr>
          <w:rStyle w:val="a4"/>
          <w:rFonts w:ascii="Roboto" w:hAnsi="Roboto"/>
          <w:color w:val="111111"/>
          <w:sz w:val="28"/>
          <w:szCs w:val="28"/>
        </w:rPr>
        <w:t>)</w:t>
      </w:r>
      <w:r w:rsidRPr="001177C1">
        <w:rPr>
          <w:rFonts w:ascii="Roboto" w:hAnsi="Roboto"/>
          <w:color w:val="111111"/>
          <w:sz w:val="28"/>
          <w:szCs w:val="28"/>
        </w:rPr>
        <w:t>, </w:t>
      </w:r>
      <w:proofErr w:type="spellStart"/>
      <w:r w:rsidRPr="001177C1">
        <w:rPr>
          <w:rStyle w:val="a4"/>
          <w:rFonts w:ascii="Roboto" w:hAnsi="Roboto"/>
          <w:color w:val="111111"/>
          <w:sz w:val="28"/>
          <w:szCs w:val="28"/>
        </w:rPr>
        <w:t>doFilter</w:t>
      </w:r>
      <w:proofErr w:type="spellEnd"/>
      <w:r w:rsidRPr="001177C1">
        <w:rPr>
          <w:rStyle w:val="a4"/>
          <w:rFonts w:ascii="Roboto" w:hAnsi="Roboto"/>
          <w:color w:val="111111"/>
          <w:sz w:val="28"/>
          <w:szCs w:val="28"/>
        </w:rPr>
        <w:t>()</w:t>
      </w:r>
      <w:r w:rsidRPr="001177C1">
        <w:rPr>
          <w:rFonts w:ascii="Roboto" w:hAnsi="Roboto"/>
          <w:color w:val="111111"/>
          <w:sz w:val="28"/>
          <w:szCs w:val="28"/>
        </w:rPr>
        <w:t> и </w:t>
      </w:r>
      <w:proofErr w:type="spellStart"/>
      <w:r w:rsidRPr="001177C1">
        <w:rPr>
          <w:rStyle w:val="a4"/>
          <w:rFonts w:ascii="Roboto" w:hAnsi="Roboto"/>
          <w:color w:val="111111"/>
          <w:sz w:val="28"/>
          <w:szCs w:val="28"/>
        </w:rPr>
        <w:t>destroy</w:t>
      </w:r>
      <w:proofErr w:type="spellEnd"/>
      <w:r w:rsidRPr="001177C1">
        <w:rPr>
          <w:rStyle w:val="a4"/>
          <w:rFonts w:ascii="Roboto" w:hAnsi="Roboto"/>
          <w:color w:val="111111"/>
          <w:sz w:val="28"/>
          <w:szCs w:val="28"/>
        </w:rPr>
        <w:t>()</w:t>
      </w:r>
      <w:r w:rsidRPr="001177C1">
        <w:rPr>
          <w:rFonts w:ascii="Roboto" w:hAnsi="Roboto"/>
          <w:color w:val="111111"/>
          <w:sz w:val="28"/>
          <w:szCs w:val="28"/>
        </w:rPr>
        <w:t>.</w:t>
      </w:r>
    </w:p>
    <w:p w14:paraId="57C772C2" w14:textId="77777777" w:rsidR="00FE7C81" w:rsidRPr="001177C1" w:rsidRDefault="00FE7C81">
      <w:pPr>
        <w:rPr>
          <w:sz w:val="24"/>
          <w:szCs w:val="24"/>
        </w:rPr>
      </w:pPr>
    </w:p>
    <w:sectPr w:rsidR="00FE7C81" w:rsidRPr="00117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6F47"/>
    <w:multiLevelType w:val="multilevel"/>
    <w:tmpl w:val="6B84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F1"/>
    <w:rsid w:val="001177C1"/>
    <w:rsid w:val="001E44D6"/>
    <w:rsid w:val="00584003"/>
    <w:rsid w:val="00594F04"/>
    <w:rsid w:val="008A6DF1"/>
    <w:rsid w:val="00EB1931"/>
    <w:rsid w:val="00FE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162C9-6921-4F40-A8C0-FF875A3D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1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1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</cp:revision>
  <dcterms:created xsi:type="dcterms:W3CDTF">2024-04-19T16:48:00Z</dcterms:created>
  <dcterms:modified xsi:type="dcterms:W3CDTF">2024-04-19T17:22:00Z</dcterms:modified>
</cp:coreProperties>
</file>