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E2E8" w14:textId="5B16C2E9" w:rsidR="009D29CB" w:rsidRPr="0069635D" w:rsidRDefault="0069635D" w:rsidP="0069635D">
      <w:pPr>
        <w:spacing w:after="0"/>
        <w:jc w:val="distribute"/>
      </w:pPr>
      <w:r w:rsidRPr="0069635D">
        <w:rPr>
          <w:b/>
        </w:rPr>
        <w:t>LOG2410 – Conception Logiciel</w:t>
      </w:r>
      <w:r w:rsidRPr="0069635D">
        <w:rPr>
          <w:b/>
        </w:rPr>
        <w:tab/>
      </w:r>
      <w:r>
        <w:tab/>
      </w:r>
      <w:r>
        <w:tab/>
      </w:r>
      <w:r>
        <w:tab/>
      </w:r>
      <w:r>
        <w:tab/>
      </w:r>
      <w:r>
        <w:tab/>
      </w:r>
      <w:proofErr w:type="spellStart"/>
      <w:r w:rsidRPr="0069635D">
        <w:t>Mazigh</w:t>
      </w:r>
      <w:proofErr w:type="spellEnd"/>
      <w:r w:rsidRPr="0069635D">
        <w:t xml:space="preserve"> </w:t>
      </w:r>
      <w:proofErr w:type="spellStart"/>
      <w:r w:rsidRPr="0069635D">
        <w:t>Ouanes</w:t>
      </w:r>
      <w:proofErr w:type="spellEnd"/>
      <w:r w:rsidRPr="0069635D">
        <w:t xml:space="preserve"> 1721035</w:t>
      </w:r>
    </w:p>
    <w:p w14:paraId="516335AC" w14:textId="38FEFD67" w:rsidR="0069635D" w:rsidRDefault="0069635D" w:rsidP="0069635D">
      <w:pPr>
        <w:pBdr>
          <w:bottom w:val="single" w:sz="4" w:space="1" w:color="auto"/>
        </w:pBdr>
        <w:spacing w:after="0"/>
        <w:jc w:val="distribute"/>
        <w:rPr>
          <w:lang w:val="en-CA"/>
        </w:rPr>
      </w:pPr>
      <w:r w:rsidRPr="0069635D">
        <w:rPr>
          <w:b/>
          <w:lang w:val="en-CA"/>
        </w:rPr>
        <w:t>TP1</w:t>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Paul Clas 1846912</w:t>
      </w:r>
    </w:p>
    <w:p w14:paraId="663FCF42" w14:textId="294C3DDF" w:rsidR="0069635D" w:rsidRDefault="0069635D" w:rsidP="0069635D">
      <w:pPr>
        <w:rPr>
          <w:lang w:val="en-CA"/>
        </w:rPr>
      </w:pPr>
    </w:p>
    <w:p w14:paraId="18522DC3" w14:textId="51C29DF5" w:rsidR="0069635D" w:rsidRDefault="0069635D" w:rsidP="0069635D">
      <w:pPr>
        <w:rPr>
          <w:b/>
          <w:u w:val="single"/>
        </w:rPr>
      </w:pPr>
      <w:r w:rsidRPr="0069635D">
        <w:rPr>
          <w:b/>
          <w:u w:val="single"/>
        </w:rPr>
        <w:t xml:space="preserve">7. </w:t>
      </w:r>
      <w:r w:rsidRPr="0069635D">
        <w:rPr>
          <w:b/>
          <w:u w:val="single"/>
        </w:rPr>
        <w:t>JUSTIFICATION DE L’IMPORTANCE DES CAS D’UTILISATION</w:t>
      </w:r>
    </w:p>
    <w:p w14:paraId="3232A1DD" w14:textId="3B9F78C8" w:rsidR="0069635D" w:rsidRDefault="0069635D" w:rsidP="0069635D">
      <w:r>
        <w:t>CAS D’UTILISATION 1.0 : Enregistrement (</w:t>
      </w:r>
      <w:proofErr w:type="spellStart"/>
      <w:r>
        <w:t>recording</w:t>
      </w:r>
      <w:proofErr w:type="spellEnd"/>
      <w:r>
        <w:t>) de l’audio</w:t>
      </w:r>
    </w:p>
    <w:p w14:paraId="32193C2D" w14:textId="5C4F35E8" w:rsidR="000B09A1" w:rsidRDefault="00832439" w:rsidP="000B09A1">
      <w:pPr>
        <w:jc w:val="both"/>
      </w:pPr>
      <w:r>
        <w:t xml:space="preserve">La capacité de l’application mobile a enregistré un flux d’audio est un </w:t>
      </w:r>
      <w:r w:rsidR="000B09A1">
        <w:t>prérequis</w:t>
      </w:r>
      <w:r>
        <w:t xml:space="preserve"> à la traduction du flux d’audio et de toutes les actions que l’utilisateur voudra exercer sur le flux audio. </w:t>
      </w:r>
      <w:r w:rsidR="000B09A1">
        <w:t>L’enregistrement de l’audio habilite la traduction qui r</w:t>
      </w:r>
      <w:r w:rsidR="000B09A1">
        <w:t>eprésente l’activité commerciale principale</w:t>
      </w:r>
      <w:r w:rsidR="000B09A1">
        <w:t xml:space="preserve">. </w:t>
      </w:r>
      <w:r w:rsidR="000B09A1">
        <w:t>Dans un développement itératif, on se donne un échéancier serré pour chaque cycle de développemen</w:t>
      </w:r>
      <w:r w:rsidR="000B09A1">
        <w:t xml:space="preserve">t, la possibilité d’enregistrer un flux audio devrait être le premier cas d’utilisation car il habilite les fonctionnalités de l’application de PolyVersion, ce qui justifie sa pertinence comme cas d’utilisation primaire. </w:t>
      </w:r>
      <w:r w:rsidR="000B09A1">
        <w:t>La réalisation de</w:t>
      </w:r>
      <w:r w:rsidR="000B09A1">
        <w:t xml:space="preserve"> l’enregistrement de l’audio</w:t>
      </w:r>
      <w:r w:rsidR="000B09A1">
        <w:t xml:space="preserve"> </w:t>
      </w:r>
      <w:r w:rsidR="000B09A1">
        <w:t xml:space="preserve">fourni </w:t>
      </w:r>
      <w:r w:rsidR="000B09A1">
        <w:t>une plus-value à l’usager.</w:t>
      </w:r>
    </w:p>
    <w:p w14:paraId="65D3EACF" w14:textId="77777777" w:rsidR="000B09A1" w:rsidRDefault="000B09A1" w:rsidP="000B09A1"/>
    <w:p w14:paraId="7A9C5A2D" w14:textId="0DE3E5C3" w:rsidR="0069635D" w:rsidRDefault="0069635D" w:rsidP="0069635D">
      <w:r>
        <w:t>CAS D’UTILISATION</w:t>
      </w:r>
      <w:r>
        <w:t xml:space="preserve"> 2.0 : Gestion de l’audio</w:t>
      </w:r>
      <w:r w:rsidR="00832439">
        <w:t xml:space="preserve"> en direct et enregistré</w:t>
      </w:r>
    </w:p>
    <w:p w14:paraId="3C03956F" w14:textId="46266B8D" w:rsidR="00B7181A" w:rsidRDefault="000B09A1" w:rsidP="00B7181A">
      <w:pPr>
        <w:jc w:val="both"/>
      </w:pPr>
      <w:r>
        <w:t>La gestion de l’audio en direct et enregistré implique beaucoup de cas d’utilisation secondaire comme la lecture du fichier d’audio, l’envoi du fichier d’audio ou même la modification du fichier audio. Nous avons regroupé tous ces cas d’utilisation secondaire dans la gestion de l’audio par soucis de simplicité et de granularité.</w:t>
      </w:r>
      <w:r w:rsidRPr="000B09A1">
        <w:t xml:space="preserve"> </w:t>
      </w:r>
      <w:r>
        <w:t xml:space="preserve">Dans un développement itératif, </w:t>
      </w:r>
      <w:r w:rsidR="00B7181A">
        <w:t>on fera des versions simplifiées de ce cas d’utilisation que l’on raffinera de cycle en cycle jusqu’à correspondre à ce cas d’utilisation initial. La gestion de l’audio a</w:t>
      </w:r>
      <w:r w:rsidR="00B7181A">
        <w:t xml:space="preserve"> un impact important sur l’architecture du système</w:t>
      </w:r>
      <w:r w:rsidR="00B7181A">
        <w:t xml:space="preserve"> car il permet d’envoyer, modifier et lire (faire jouer) le fichier d’audio. Toutes ces actions sont des fonctionnalités générales clefs </w:t>
      </w:r>
      <w:r w:rsidR="00D22919">
        <w:t>à</w:t>
      </w:r>
      <w:r w:rsidR="00B7181A">
        <w:t xml:space="preserve"> implémenter pour ajouter </w:t>
      </w:r>
      <w:r w:rsidR="00D22919">
        <w:t>une valeur ajoutée</w:t>
      </w:r>
      <w:r w:rsidR="00B7181A">
        <w:t xml:space="preserve"> </w:t>
      </w:r>
      <w:bookmarkStart w:id="0" w:name="_GoBack"/>
      <w:bookmarkEnd w:id="0"/>
      <w:r w:rsidR="00B7181A">
        <w:t xml:space="preserve">à PolyVersion. Si on applique le test de dimension à ce cas d’utilisation, on observe que la gestion de l’audio en direct et enregistré permet la déploiement et l’intégration de plusieurs fonctions </w:t>
      </w:r>
      <w:r w:rsidR="00B7181A" w:rsidRPr="00B402DB">
        <w:t>principales d’un système.</w:t>
      </w:r>
    </w:p>
    <w:p w14:paraId="590BFAC0" w14:textId="77777777" w:rsidR="00832439" w:rsidRPr="0069635D" w:rsidRDefault="00832439" w:rsidP="0069635D"/>
    <w:p w14:paraId="369BF41C" w14:textId="25DFDD15" w:rsidR="0069635D" w:rsidRDefault="0069635D" w:rsidP="0069635D">
      <w:r>
        <w:t>CAS D’UTILISATION</w:t>
      </w:r>
      <w:r>
        <w:t xml:space="preserve"> 3.0 : Traduction de l’audio</w:t>
      </w:r>
    </w:p>
    <w:p w14:paraId="18312E53" w14:textId="03A926D0" w:rsidR="0069635D" w:rsidRPr="0069635D" w:rsidRDefault="0069635D" w:rsidP="00832439">
      <w:pPr>
        <w:jc w:val="both"/>
      </w:pPr>
      <w:r>
        <w:t>Le logiciel PolyVersion est</w:t>
      </w:r>
      <w:r>
        <w:t xml:space="preserve"> « </w:t>
      </w:r>
      <w:r>
        <w:t>une application conçue pour être utilisée sur un téléphone portable afin de traduire automatiquement un flux audio d’une voix humaine s’exprimant dans une langue spécifiée (langue source) vers une autre langue (langue cible)</w:t>
      </w:r>
      <w:r>
        <w:t> ». La traduction du flux d’audio est donc au cœur des fonctionnalités primaires de PolyVersion. La traduction audio c</w:t>
      </w:r>
      <w:r>
        <w:t xml:space="preserve">apture le comportement </w:t>
      </w:r>
      <w:r>
        <w:t xml:space="preserve">prioritaire </w:t>
      </w:r>
      <w:r>
        <w:t>désiré du système</w:t>
      </w:r>
      <w:r>
        <w:t>.</w:t>
      </w:r>
      <w:r w:rsidR="00832439">
        <w:t xml:space="preserve"> La traduction de l’audio a </w:t>
      </w:r>
      <w:r w:rsidR="00832439" w:rsidRPr="00832439">
        <w:t>un impact important sur l’architecture du système, par exemple parce qu’ils introduisent beaucoup de concept</w:t>
      </w:r>
      <w:r w:rsidR="00832439">
        <w:t xml:space="preserve">s liés aux fonctionnalités désirés de </w:t>
      </w:r>
      <w:proofErr w:type="spellStart"/>
      <w:r w:rsidR="00832439">
        <w:t>Polyversion</w:t>
      </w:r>
      <w:proofErr w:type="spellEnd"/>
      <w:r w:rsidR="00832439">
        <w:t>. La traduction de l’audio est la fonctionnalité qui ajoute le plus de valeur ajoutée à PolyVersion. La traduction de l’audio i</w:t>
      </w:r>
      <w:r w:rsidR="00832439">
        <w:t xml:space="preserve">mplique des efforts importants de recherche </w:t>
      </w:r>
      <w:r w:rsidR="00832439">
        <w:t>et</w:t>
      </w:r>
      <w:r w:rsidR="00832439">
        <w:t xml:space="preserve"> l’utilisation de nouvelles technologies</w:t>
      </w:r>
      <w:r w:rsidR="00832439">
        <w:t xml:space="preserve"> pour pouvoir réaliser une traduction en direct automatisé avec un délai de 1,5 secondes comme spécifiés dans le requis du client.</w:t>
      </w:r>
    </w:p>
    <w:p w14:paraId="541FD911" w14:textId="14F7DB8C" w:rsidR="0069635D" w:rsidRPr="0069635D" w:rsidRDefault="0069635D" w:rsidP="0069635D"/>
    <w:sectPr w:rsidR="0069635D" w:rsidRPr="0069635D"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5D"/>
    <w:rsid w:val="000B09A1"/>
    <w:rsid w:val="0069635D"/>
    <w:rsid w:val="00832439"/>
    <w:rsid w:val="00847DCA"/>
    <w:rsid w:val="009D29CB"/>
    <w:rsid w:val="00B7181A"/>
    <w:rsid w:val="00D2291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8573"/>
  <w15:chartTrackingRefBased/>
  <w15:docId w15:val="{66AC0FA8-4A2F-4FFD-AAC2-5E4166C4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454</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cp:revision>
  <dcterms:created xsi:type="dcterms:W3CDTF">2019-01-30T15:31:00Z</dcterms:created>
  <dcterms:modified xsi:type="dcterms:W3CDTF">2019-01-30T16:15:00Z</dcterms:modified>
</cp:coreProperties>
</file>