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  <w:t>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 xml:space="preserve">Сделать </w:t>
      </w:r>
      <w:r>
        <w:rPr>
          <w:rFonts w:eastAsia="Times New Roman" w:cs="Times New Roman" w:ascii="Arial" w:hAnsi="Arial"/>
          <w:b w:val="false"/>
          <w:bCs w:val="false"/>
          <w:iCs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 xml:space="preserve"> проект (*.html + *.js).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8"/>
          <w:szCs w:val="28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project</w:t>
      </w:r>
      <w:r>
        <w:rPr>
          <w:rFonts w:eastAsia="Times New Roman" w:cs="Times New Roman" w:ascii="Arial" w:hAnsi="Arial"/>
          <w:b w:val="false"/>
          <w:bCs w:val="false"/>
          <w:iCs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_1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  <w:sz w:val="28"/>
          <w:szCs w:val="28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  <w:sz w:val="28"/>
          <w:szCs w:val="28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Полученные папки зархивируйте и отправьте в качестве решения в систему.</w:t>
      </w:r>
    </w:p>
    <w:p>
      <w:pPr>
        <w:pStyle w:val="Normal"/>
        <w:jc w:val="both"/>
        <w:rPr>
          <w:rFonts w:ascii="Arial" w:hAnsi="Arial" w:eastAsia="Times New Roman" w:cs="Times New Roman"/>
          <w:b/>
          <w:b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</w:r>
    </w:p>
    <w:p>
      <w:pPr>
        <w:pStyle w:val="ListParagraph"/>
        <w:ind w:left="0" w:hanging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ind w:left="0" w:hanging="360"/>
        <w:rPr/>
      </w:pPr>
      <w:r>
        <w:rPr>
          <w:rStyle w:val="SubtleEmphasis"/>
          <w:rFonts w:eastAsia="Calibri" w:cs="" w:ascii="Arial" w:hAnsi="Arial"/>
          <w:kern w:val="0"/>
          <w:sz w:val="28"/>
          <w:szCs w:val="28"/>
          <w:lang w:val="ru-RU" w:eastAsia="en-US" w:bidi="ar-SA"/>
        </w:rPr>
        <w:t xml:space="preserve">1. 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Style w:val="SubtleEmphasis"/>
          <w:rFonts w:ascii="Arial" w:hAnsi="Arial"/>
          <w:sz w:val="28"/>
          <w:szCs w:val="28"/>
        </w:rPr>
        <w:t xml:space="preserve">Напишите скрипт, который будет (используя регулярные выражения)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SubtleEmphasis"/>
          <w:rFonts w:eastAsia="Calibri" w:cs="" w:ascii="Arial" w:hAnsi="Arial"/>
          <w:i w:val="false"/>
          <w:iCs/>
          <w:color w:val="404040" w:themeColor="text1" w:themeTint="bf"/>
          <w:kern w:val="0"/>
          <w:sz w:val="28"/>
          <w:szCs w:val="28"/>
          <w:lang w:val="ru-RU" w:eastAsia="en-US" w:bidi="ar-SA"/>
        </w:rPr>
        <w:t>искать</w:t>
      </w:r>
      <w:r>
        <w:rPr>
          <w:rStyle w:val="SubtleEmphasis"/>
          <w:rFonts w:ascii="Arial" w:hAnsi="Arial"/>
          <w:sz w:val="28"/>
          <w:szCs w:val="28"/>
        </w:rPr>
        <w:t xml:space="preserve"> строки </w:t>
      </w:r>
      <w:r>
        <w:rPr>
          <w:rStyle w:val="SubtleEmphasis"/>
          <w:rFonts w:ascii="Arial" w:hAnsi="Arial"/>
          <w:sz w:val="28"/>
          <w:szCs w:val="28"/>
          <w:lang w:val="en-US"/>
        </w:rPr>
        <w:t xml:space="preserve">url. </w:t>
      </w:r>
      <w:r>
        <w:rPr>
          <w:rStyle w:val="SubtleEmphasis"/>
          <w:rFonts w:eastAsia="Calibri" w:cs="" w:ascii="Arial" w:hAnsi="Arial"/>
          <w:i w:val="false"/>
          <w:iCs/>
          <w:color w:val="404040" w:themeColor="text1" w:themeTint="bf"/>
          <w:kern w:val="0"/>
          <w:sz w:val="28"/>
          <w:szCs w:val="28"/>
          <w:lang w:val="en-US" w:eastAsia="en-US" w:bidi="ar-SA"/>
        </w:rPr>
        <w:t>Учитывайте протоколы http и https</w:t>
      </w:r>
      <w:r>
        <w:rPr>
          <w:rStyle w:val="SubtleEmphasis"/>
          <w:rFonts w:eastAsia="Calibri" w:cs="" w:ascii="Arial" w:hAnsi="Arial"/>
          <w:kern w:val="0"/>
          <w:sz w:val="28"/>
          <w:szCs w:val="28"/>
          <w:lang w:val="en-US" w:eastAsia="en-US" w:bidi="ar-SA"/>
        </w:rPr>
        <w:t>.</w:t>
      </w:r>
    </w:p>
    <w:p>
      <w:pPr>
        <w:pStyle w:val="ListParagraph"/>
        <w:ind w:left="0" w:hanging="360"/>
        <w:rPr/>
      </w:pPr>
      <w:r>
        <w:rPr>
          <w:rStyle w:val="SubtleEmphasis"/>
          <w:rFonts w:ascii="Arial" w:hAnsi="Arial"/>
          <w:sz w:val="28"/>
          <w:szCs w:val="28"/>
        </w:rPr>
        <w:t>(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http</w:t>
      </w:r>
      <w:r>
        <w:rPr>
          <w:rStyle w:val="SubtleEmphasis"/>
          <w:rFonts w:ascii="Arial" w:hAnsi="Arial"/>
          <w:iCs w:val="false"/>
          <w:sz w:val="28"/>
          <w:szCs w:val="28"/>
        </w:rPr>
        <w:t>://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example</w:t>
      </w:r>
      <w:r>
        <w:rPr>
          <w:rStyle w:val="SubtleEmphasis"/>
          <w:rFonts w:ascii="Arial" w:hAnsi="Arial"/>
          <w:iCs w:val="false"/>
          <w:sz w:val="28"/>
          <w:szCs w:val="28"/>
        </w:rPr>
        <w:t>.</w:t>
      </w:r>
      <w:r>
        <w:rPr>
          <w:rStyle w:val="SubtleEmphasis"/>
          <w:rFonts w:ascii="Arial" w:hAnsi="Arial"/>
          <w:sz w:val="28"/>
          <w:szCs w:val="28"/>
          <w:lang w:val="en-US"/>
        </w:rPr>
        <w:t>example</w:t>
      </w:r>
      <w:r>
        <w:rPr>
          <w:rStyle w:val="SubtleEmphasis"/>
          <w:rFonts w:ascii="Arial" w:hAnsi="Arial"/>
          <w:sz w:val="28"/>
          <w:szCs w:val="28"/>
        </w:rPr>
        <w:t>/</w:t>
      </w:r>
      <w:r>
        <w:rPr>
          <w:rStyle w:val="SubtleEmphasis"/>
          <w:rFonts w:ascii="Arial" w:hAnsi="Arial"/>
          <w:sz w:val="28"/>
          <w:szCs w:val="28"/>
          <w:lang w:val="en-US"/>
        </w:rPr>
        <w:t>example</w:t>
      </w:r>
      <w:r>
        <w:rPr>
          <w:rStyle w:val="SubtleEmphasis"/>
          <w:rFonts w:ascii="Arial" w:hAnsi="Arial"/>
          <w:sz w:val="28"/>
          <w:szCs w:val="28"/>
        </w:rPr>
        <w:t>/</w:t>
      </w:r>
      <w:r>
        <w:rPr>
          <w:rStyle w:val="SubtleEmphasis"/>
          <w:rFonts w:ascii="Arial" w:hAnsi="Arial"/>
          <w:sz w:val="28"/>
          <w:szCs w:val="28"/>
          <w:lang w:val="en-US"/>
        </w:rPr>
        <w:t>example</w:t>
      </w:r>
      <w:r>
        <w:rPr>
          <w:rStyle w:val="SubtleEmphasis"/>
          <w:rFonts w:ascii="Arial" w:hAnsi="Arial"/>
          <w:sz w:val="28"/>
          <w:szCs w:val="28"/>
        </w:rPr>
        <w:t>.</w:t>
      </w:r>
      <w:r>
        <w:rPr>
          <w:rStyle w:val="SubtleEmphasis"/>
          <w:rFonts w:ascii="Arial" w:hAnsi="Arial"/>
          <w:sz w:val="28"/>
          <w:szCs w:val="28"/>
          <w:lang w:val="en-US"/>
        </w:rPr>
        <w:t>example?param1=value1&amp;param2=value2,</w:t>
      </w:r>
      <w:r>
        <w:rPr>
          <w:rStyle w:val="SubtleEmphasis"/>
          <w:rFonts w:ascii="Arial" w:hAnsi="Arial"/>
          <w:sz w:val="28"/>
          <w:szCs w:val="28"/>
        </w:rPr>
        <w:t xml:space="preserve"> 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https</w:t>
      </w:r>
      <w:r>
        <w:rPr>
          <w:rStyle w:val="SubtleEmphasis"/>
          <w:rFonts w:ascii="Arial" w:hAnsi="Arial"/>
          <w:iCs w:val="false"/>
          <w:sz w:val="28"/>
          <w:szCs w:val="28"/>
        </w:rPr>
        <w:t>://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www</w:t>
      </w:r>
      <w:r>
        <w:rPr>
          <w:rStyle w:val="SubtleEmphasis"/>
          <w:rFonts w:ascii="Arial" w:hAnsi="Arial"/>
          <w:iCs w:val="false"/>
          <w:sz w:val="28"/>
          <w:szCs w:val="28"/>
        </w:rPr>
        <w:t>.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exam</w:t>
      </w:r>
      <w:bookmarkStart w:id="0" w:name="_GoBack"/>
      <w:bookmarkEnd w:id="0"/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ple</w:t>
      </w:r>
      <w:r>
        <w:rPr>
          <w:rStyle w:val="SubtleEmphasis"/>
          <w:rFonts w:ascii="Arial" w:hAnsi="Arial"/>
          <w:iCs w:val="false"/>
          <w:sz w:val="28"/>
          <w:szCs w:val="28"/>
        </w:rPr>
        <w:t>.</w:t>
      </w:r>
      <w:r>
        <w:rPr>
          <w:rStyle w:val="SubtleEmphasis"/>
          <w:rFonts w:ascii="Arial" w:hAnsi="Arial"/>
          <w:iCs w:val="false"/>
          <w:sz w:val="28"/>
          <w:szCs w:val="28"/>
          <w:lang w:val="en-US"/>
        </w:rPr>
        <w:t>example</w:t>
      </w:r>
      <w:r>
        <w:rPr>
          <w:rStyle w:val="SubtleEmphasis"/>
          <w:rFonts w:ascii="Arial" w:hAnsi="Arial"/>
          <w:sz w:val="28"/>
          <w:szCs w:val="28"/>
        </w:rPr>
        <w:t xml:space="preserve"> и т. п.)</w:t>
      </w:r>
    </w:p>
    <w:p>
      <w:pPr>
        <w:pStyle w:val="ListParagraph"/>
        <w:ind w:left="0" w:hanging="360"/>
        <w:rPr>
          <w:rStyle w:val="SubtleEmphasis"/>
          <w:rFonts w:ascii="Arial" w:hAnsi="Arial" w:eastAsia="Calibri" w:cs="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Style w:val="SubtleEmphasis"/>
          <w:rFonts w:eastAsia="Calibri" w:cs="" w:ascii="Arial" w:hAnsi="Arial"/>
          <w:i w:val="false"/>
          <w:iCs/>
          <w:color w:val="404040" w:themeColor="text1" w:themeTint="bf"/>
          <w:kern w:val="0"/>
          <w:sz w:val="28"/>
          <w:szCs w:val="28"/>
          <w:lang w:val="ru-RU" w:eastAsia="en-US" w:bidi="ar-SA"/>
        </w:rPr>
        <w:t>искать</w:t>
      </w:r>
      <w:r>
        <w:rPr>
          <w:rStyle w:val="SubtleEmphasis"/>
          <w:rFonts w:ascii="Arial" w:hAnsi="Arial"/>
          <w:sz w:val="28"/>
          <w:szCs w:val="28"/>
        </w:rPr>
        <w:t xml:space="preserve"> </w:t>
      </w:r>
      <w:r>
        <w:rPr>
          <w:rStyle w:val="SubtleEmphasis"/>
          <w:rFonts w:ascii="Arial" w:hAnsi="Arial"/>
          <w:sz w:val="28"/>
          <w:szCs w:val="28"/>
          <w:lang w:val="en-US"/>
        </w:rPr>
        <w:t>email</w:t>
      </w:r>
      <w:r>
        <w:rPr>
          <w:rStyle w:val="SubtleEmphasis"/>
          <w:rFonts w:ascii="Arial" w:hAnsi="Arial"/>
          <w:sz w:val="28"/>
          <w:szCs w:val="28"/>
        </w:rPr>
        <w:t xml:space="preserve"> (</w:t>
      </w:r>
      <w:r>
        <w:rPr>
          <w:rFonts w:ascii="Arial" w:hAnsi="Arial"/>
          <w:i w:val="false"/>
          <w:iCs/>
          <w:color w:themeColor="text1" w:themeTint="bf"/>
          <w:sz w:val="28"/>
          <w:szCs w:val="28"/>
        </w:rPr>
        <w:t>n</w:t>
      </w:r>
      <w:r>
        <w:rPr>
          <w:rFonts w:ascii="Arial" w:hAnsi="Arial"/>
          <w:i w:val="false"/>
          <w:iCs/>
          <w:color w:themeColor="text1" w:themeTint="bf"/>
          <w:sz w:val="28"/>
          <w:szCs w:val="28"/>
        </w:rPr>
        <w:t>ame@domen.zone), обратите внимание на то, какие символы можно использовать в именах.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04"/>
        </w:tabs>
        <w:ind w:left="8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64"/>
        </w:tabs>
        <w:ind w:left="11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84"/>
        </w:tabs>
        <w:ind w:left="18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44"/>
        </w:tabs>
        <w:ind w:left="22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64"/>
        </w:tabs>
        <w:ind w:left="29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24"/>
        </w:tabs>
        <w:ind w:left="332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c6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"/>
    <w:basedOn w:val="DefaultParagraphFont"/>
    <w:qFormat/>
    <w:rPr>
      <w:rFonts w:ascii="Verdana" w:hAnsi="Verdana"/>
      <w:i w:val="false"/>
      <w:iCs/>
      <w:sz w:val="22"/>
    </w:rPr>
  </w:style>
  <w:style w:type="character" w:styleId="SubtleEmphasis">
    <w:name w:val="Subtle Emphasis"/>
    <w:basedOn w:val="DefaultParagraphFont"/>
    <w:qFormat/>
    <w:rPr>
      <w:rFonts w:ascii="Verdana" w:hAnsi="Verdana"/>
      <w:i w:val="false"/>
      <w:iCs/>
      <w:color w:val="404040" w:themeColor="text1" w:themeTint="bf"/>
      <w:sz w:val="24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LibreOffice/6.4.5.2$Linux_X86_64 LibreOffice_project/40$Build-2</Application>
  <Pages>1</Pages>
  <Words>63</Words>
  <Characters>453</Characters>
  <CharactersWithSpaces>503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2020-03-17T10:52:00Z</dcterms:created>
  <dc:creator>Пользователь Windows</dc:creator>
  <dc:description/>
  <dc:language>ru-RU</dc:language>
  <cp:lastModifiedBy/>
  <dcterms:modified xsi:type="dcterms:W3CDTF">2020-10-12T13:48:29Z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