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C35C8" w14:textId="3A230053" w:rsidR="00777894" w:rsidRDefault="00EB3515" w:rsidP="001B2C21">
      <w:r>
        <w:t xml:space="preserve">Hello </w:t>
      </w:r>
      <w:r w:rsidR="001B2C21">
        <w:t>Robbin,</w:t>
      </w:r>
    </w:p>
    <w:p w14:paraId="7DACE447" w14:textId="28CE6737" w:rsidR="001B2C21" w:rsidRDefault="001B2C21" w:rsidP="001B2C21">
      <w:r>
        <w:tab/>
        <w:t xml:space="preserve">I knew your post would be awesome this week, and you didn’t disappoint.  The key parts that I took away from your post were that bottom-up estimating could give you accuracy and reliability, and the project is broken down into manageable pieces and reliable estimates.  </w:t>
      </w:r>
      <w:r w:rsidR="00201BC0">
        <w:t>You were talking about the benefits of Bottom-up and that it “[e]</w:t>
      </w:r>
      <w:proofErr w:type="spellStart"/>
      <w:r>
        <w:t>nsure</w:t>
      </w:r>
      <w:proofErr w:type="spellEnd"/>
      <w:r w:rsidR="00201BC0">
        <w:t>[s]</w:t>
      </w:r>
      <w:r>
        <w:t xml:space="preserve"> no task is overlooked</w:t>
      </w:r>
      <w:r w:rsidR="00201BC0">
        <w:t>.”  From what we have read, they have multiple issues, and having this in place could really save Global Green, employees, and the customer.</w:t>
      </w:r>
    </w:p>
    <w:p w14:paraId="2AF207F0" w14:textId="7ED612E9" w:rsidR="00201BC0" w:rsidRDefault="001B2C21" w:rsidP="00201BC0">
      <w:pPr>
        <w:ind w:firstLine="720"/>
      </w:pPr>
      <w:r>
        <w:t>From what I have read</w:t>
      </w:r>
      <w:r w:rsidR="00201BC0">
        <w:t>, I think the owner knows</w:t>
      </w:r>
      <w:r>
        <w:t xml:space="preserve"> for normal projects how long it will take and the procedures to make the pdf.  For bottom-up</w:t>
      </w:r>
      <w:r w:rsidR="00201BC0">
        <w:t>, you are required to give up time before implementation; as you suggested,</w:t>
      </w:r>
      <w:r>
        <w:t xml:space="preserve"> the variations of orders cause delay and will increase what goes into the </w:t>
      </w:r>
      <w:r w:rsidR="00201BC0">
        <w:t xml:space="preserve">template.  </w:t>
      </w:r>
      <w:r>
        <w:t>“</w:t>
      </w:r>
      <w:r w:rsidRPr="001B2C21">
        <w:t>When an activity’s duration cannot be estimated with a reasonable degree of confidence, the work within the activity is decomposed into more detail.</w:t>
      </w:r>
      <w:r>
        <w:t>” (PMBOK, 2017)</w:t>
      </w:r>
    </w:p>
    <w:p w14:paraId="7A86670A" w14:textId="0B5255F5" w:rsidR="00777894" w:rsidRDefault="00201BC0" w:rsidP="00201BC0">
      <w:r>
        <w:tab/>
        <w:t>Could we try another method over the low-level approach?  What do you think about mixing estimating styles?  Using a quicker style to create a template for normal procedures to get them out the door while going through the bottom-up as you suggested.  I would agree with you that bottom-up is superior, but I worry about the time to production and the increased hits the company could take.</w:t>
      </w:r>
      <w:r w:rsidR="001B2C21">
        <w:br/>
      </w:r>
      <w:r w:rsidR="001B2C21">
        <w:br/>
      </w:r>
      <w:r w:rsidR="00777894" w:rsidRPr="00777894">
        <w:br/>
      </w:r>
      <w:r w:rsidR="00777894" w:rsidRPr="00777894">
        <w:rPr>
          <w:i/>
          <w:iCs/>
        </w:rPr>
        <w:t>A Guide to the Project Management Body of Knowledge (PMBOK® Guide)</w:t>
      </w:r>
      <w:r w:rsidR="00777894" w:rsidRPr="00777894">
        <w:t>, Project Management Institute, 2017.</w:t>
      </w:r>
      <w:r w:rsidR="00777894" w:rsidRPr="00777894">
        <w:rPr>
          <w:i/>
          <w:iCs/>
        </w:rPr>
        <w:t xml:space="preserve"> ProQuest </w:t>
      </w:r>
      <w:proofErr w:type="spellStart"/>
      <w:r w:rsidR="00777894" w:rsidRPr="00777894">
        <w:rPr>
          <w:i/>
          <w:iCs/>
        </w:rPr>
        <w:t>Ebook</w:t>
      </w:r>
      <w:proofErr w:type="spellEnd"/>
      <w:r w:rsidR="00777894" w:rsidRPr="00777894">
        <w:rPr>
          <w:i/>
          <w:iCs/>
        </w:rPr>
        <w:t xml:space="preserve"> Central</w:t>
      </w:r>
      <w:r w:rsidR="00777894" w:rsidRPr="00777894">
        <w:t xml:space="preserve">, </w:t>
      </w:r>
      <w:hyperlink r:id="rId4" w:history="1">
        <w:r w:rsidR="007844F9" w:rsidRPr="00154142">
          <w:rPr>
            <w:rStyle w:val="Hyperlink"/>
          </w:rPr>
          <w:t>http://ebookcentral.proquest.com/lib/champlain/detail.action?docID=5180849</w:t>
        </w:r>
      </w:hyperlink>
      <w:r w:rsidR="00777894" w:rsidRPr="00777894">
        <w:t>.</w:t>
      </w:r>
    </w:p>
    <w:p w14:paraId="5CDF0429" w14:textId="77777777" w:rsidR="007844F9" w:rsidRDefault="007844F9" w:rsidP="007844F9">
      <w:pPr>
        <w:ind w:firstLine="720"/>
      </w:pPr>
    </w:p>
    <w:p w14:paraId="5A44FA5D" w14:textId="4F1D356F" w:rsidR="00777894" w:rsidRDefault="00777894" w:rsidP="00777894">
      <w:r w:rsidRPr="00777894">
        <w:t xml:space="preserve">Project Management Institute. (2019). </w:t>
      </w:r>
      <w:r w:rsidRPr="00777894">
        <w:rPr>
          <w:i/>
          <w:iCs/>
        </w:rPr>
        <w:t>Practice standard for work breakdown structures</w:t>
      </w:r>
      <w:r w:rsidRPr="00777894">
        <w:t xml:space="preserve"> (3rd ed.). Project Management Institute.</w:t>
      </w:r>
      <w:r>
        <w:t xml:space="preserve">  Retrieved from </w:t>
      </w:r>
      <w:hyperlink r:id="rId5" w:history="1">
        <w:r w:rsidR="007844F9" w:rsidRPr="00154142">
          <w:rPr>
            <w:rStyle w:val="Hyperlink"/>
          </w:rPr>
          <w:t>https://learning.oreilly.com/library/view/practice-standard-for/9781628256192/copyright.xhtml</w:t>
        </w:r>
      </w:hyperlink>
    </w:p>
    <w:p w14:paraId="48D0458F" w14:textId="77777777" w:rsidR="007844F9" w:rsidRDefault="007844F9" w:rsidP="00777894"/>
    <w:sectPr w:rsidR="00784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15"/>
    <w:rsid w:val="001B2C21"/>
    <w:rsid w:val="00201BC0"/>
    <w:rsid w:val="00777894"/>
    <w:rsid w:val="00780148"/>
    <w:rsid w:val="007844F9"/>
    <w:rsid w:val="008A200E"/>
    <w:rsid w:val="00EB3515"/>
    <w:rsid w:val="00F8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D1BBB"/>
  <w15:chartTrackingRefBased/>
  <w15:docId w15:val="{F1C2ED8C-7CB7-4F75-9342-E44CBF11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5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5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5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5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5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5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5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5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ing.oreilly.com/library/view/practice-standard-for/9781628256192/copyright.xhtml" TargetMode="External"/><Relationship Id="rId4" Type="http://schemas.openxmlformats.org/officeDocument/2006/relationships/hyperlink" Target="http://ebookcentral.proquest.com/lib/champlain/detail.action?docID=51808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173</Words>
  <Characters>1847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3</cp:revision>
  <dcterms:created xsi:type="dcterms:W3CDTF">2025-01-30T08:41:00Z</dcterms:created>
  <dcterms:modified xsi:type="dcterms:W3CDTF">2025-01-30T09:01:00Z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8b1633b5-6ed9-4ca8-8eed-f8910d8568c0</vt:lpwstr>
  </property>
</Properties>
</file>