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Liste des noeuds</w:t>
      </w:r>
      <w:r w:rsidDel="00000000" w:rsidR="00000000" w:rsidRPr="00000000">
        <w:rPr>
          <w:rtl w:val="0"/>
        </w:rPr>
        <w:t xml:space="preserve"> : sous forme d’une unordered_map, avec pour clé l’URL du document et en valeur le nombre de fois que ce document a été consulté.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Liste des arcs</w:t>
      </w:r>
      <w:r w:rsidDel="00000000" w:rsidR="00000000" w:rsidRPr="00000000">
        <w:rPr>
          <w:rtl w:val="0"/>
        </w:rPr>
        <w:t xml:space="preserve"> : sous forme d’une unordered_map, avec pour clé une paire de noeuds (urlSource, urlCible), et pour valeur le nombre de fois qu’on est passé de la Cible à la Source.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Les deux sont unordered car il est inutile de trier les maps par l’URL, donc unordered permet d’avoir de meilleures performances. On utilise des map pour leur associativité.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Liste des noeuds “inversée”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  <w:t xml:space="preserve"> sous forme d’une multimap, avec pour clé le nombre de fois que le document a été consulté, et en valeur l’URL du document en question.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C’est une map, car tout l’intérêt est qu’elle est ordonnée pour récupérer les 10 premiers documents ; et c’est une multimap, car plusieurs documents peuvent avoir été consultés autant de fois.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note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le conteneur </w:t>
      </w:r>
      <w:r w:rsidDel="00000000" w:rsidR="00000000" w:rsidRPr="00000000">
        <w:rPr>
          <w:i w:val="1"/>
          <w:rtl w:val="0"/>
        </w:rPr>
        <w:t xml:space="preserve">unordered_map </w:t>
      </w:r>
      <w:r w:rsidDel="00000000" w:rsidR="00000000" w:rsidRPr="00000000">
        <w:rPr>
          <w:rtl w:val="0"/>
        </w:rPr>
        <w:t xml:space="preserve">n’a pas de fonction de hashage pour les type pair. Il faut donc lui en fournir une. </w:t>
      </w: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