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How to Revise Your Peer Review to 8/10</w:t>
      </w:r>
    </w:p>
    <w:p>
      <w:pPr>
        <w:spacing w:after="120"/>
      </w:pPr>
      <w:r>
        <w:rPr>
          <w:i/>
          <w:iCs/>
        </w:rPr>
        <w:t xml:space="preserve">MGT 331 • Mid-Semester Peer Review • Professor Paul W. Hillman</w:t>
      </w:r>
    </w:p>
    <w:p>
      <w:pPr>
        <w:spacing w:after="120"/>
      </w:pPr>
      <w:r>
        <w:t xml:space="preserve">A classmate raised a 6/10 peer review to an 8/10 on their next attempt. They didn’t write more. They swapped general praise and advice for a named person, a real moment, and a target you can measure. The examples below are paraphrased, and names have been removed.</w:t>
      </w:r>
    </w:p>
    <w:p>
      <w:pPr>
        <w:pStyle w:val="Heading2"/>
      </w:pPr>
      <w:r>
        <w:t xml:space="preserve">What changed: before and after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C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Before (6/10)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EC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After (8/10)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“Learn new skills.”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“Automate the repetitive client data-entry task you do each week. Target: save 30 minutes per week by the next milestone.”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“Communicate better.”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“After each meeting, send a three-bullet summary of decisions and owners within 24 hours.”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“She is reliable and a hard worker.”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“She drafted the client email the night before our deadline, so we sent it on time and the client replied the next day.”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“We sometimes lose focus.”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“In our prep session for the client meeting, we spent about 20 minutes complaining about workload instead of assigning tasks. Next time I will ask for an agenda and a timekeeper.”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“I’d rate my experience 7/10.”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“7/10 because our meetings had awkward silences and people, including me, hesitated to disagree. That slowed decisions.”</w:t>
            </w:r>
          </w:p>
        </w:tc>
      </w:tr>
    </w:tbl>
    <w:p>
      <w:pPr>
        <w:pStyle w:val="Heading2"/>
      </w:pPr>
      <w:r>
        <w:t xml:space="preserve">The four moves that earned the 8/10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Make each improvement measurable. Name the task, the action, and a number or deadline (minutes saved, turnaround time, how many bullets).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 every positive with evidence. Say what the person did, when they did it, and how it helped the team.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Describe one real incident. For behaviors to change, name the situation, what happened, how it affected the team, and what you’ll do differently.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Explain your rating. Tie your experience score to specific things that happened on your team.</w:t>
      </w:r>
    </w:p>
    <w:p>
      <w:pPr>
        <w:pStyle w:val="Heading2"/>
      </w:pPr>
      <w:r>
        <w:t xml:space="preserve">Keep what already works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four totals add up correctly.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Hiring ranks 1–4 are each used exactly once.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teammate gets at least three specific positives and three improvements.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learning reflection shows what you personally learned.</w:t>
      </w:r>
    </w:p>
    <w:p>
      <w:pPr>
        <w:pStyle w:val="Heading2"/>
      </w:pPr>
      <w:r>
        <w:t xml:space="preserve">Quick self-check before you upload</w:t>
      </w:r>
    </w:p>
    <w:p>
      <w:pPr>
        <w:spacing w:after="120"/>
      </w:pPr>
      <w:r>
        <w:t xml:space="preserve">For every sentence about a teammate, ask: Could someone else on another team have written this? If yes, it is too general. Add the who, the when, and the result.</w:t>
      </w:r>
    </w:p>
    <w:p>
      <w:pPr>
        <w:spacing w:after="120"/>
      </w:pPr>
      <w:r>
        <w:t xml:space="preserve">Use only true observations. Never invent examples. A made-up incident is worse than a vague one.</w:t>
      </w:r>
    </w:p>
    <w:p>
      <w:pPr>
        <w:pStyle w:val="Heading2"/>
      </w:pPr>
      <w:r>
        <w:t xml:space="preserve">If you’re meeting with me</w:t>
      </w:r>
    </w:p>
    <w:p>
      <w:pPr>
        <w:spacing w:after="120"/>
      </w:pPr>
      <w:r>
        <w:t xml:space="preserve">If your revisions haven’t reached 8/10 and you’re scheduled to meet with me, bring your latest peer review and the specific changes you expect will get it to 8/10 or higher. Mark each change against the three fixes listed in your feedback email. We’ll use the meeting to confirm those changes, not to start from scratch.</w:t>
      </w:r>
    </w:p>
    <w:p>
      <w:pPr>
        <w:spacing w:after="120"/>
      </w:pPr>
      <w:r>
        <w:rPr>
          <w:b/>
          <w:bCs/>
        </w:rPr>
        <w:t xml:space="preserve">Revision or meeting deadline: Sunday, November 1, 2026 at 11:59 p.m. Eastern.</w:t>
      </w:r>
    </w:p>
    <w:sectPr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pPr>
      <w:spacing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pPr>
      <w:keepNext/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2026-10-26T15:28:42.944Z</dcterms:created>
  <dcterms:modified xsi:type="dcterms:W3CDTF">2026-10-26T15:28:42.945Z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