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6753" w14:textId="01C08664" w:rsidR="00F10BAD" w:rsidRPr="00F10BAD" w:rsidRDefault="00F10BAD" w:rsidP="00F10BAD">
      <w:p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aim</w:t>
      </w:r>
      <w:r w:rsidRPr="00F10BAD">
        <w:rPr>
          <w:rFonts w:ascii="Times New Roman" w:hAnsi="Times New Roman" w:cs="Times New Roman"/>
        </w:rPr>
        <w:t xml:space="preserve"> is to develop a machine learning model that can predict whether a patient is affected by </w:t>
      </w:r>
      <w:proofErr w:type="gramStart"/>
      <w:r w:rsidRPr="00F10BAD">
        <w:rPr>
          <w:rFonts w:ascii="Times New Roman" w:hAnsi="Times New Roman" w:cs="Times New Roman"/>
        </w:rPr>
        <w:t>Chronic Kidney Disease</w:t>
      </w:r>
      <w:proofErr w:type="gramEnd"/>
      <w:r w:rsidRPr="00F10BAD">
        <w:rPr>
          <w:rFonts w:ascii="Times New Roman" w:hAnsi="Times New Roman" w:cs="Times New Roman"/>
        </w:rPr>
        <w:t xml:space="preserve"> (CKD) based on several medical parameters. The dataset was provided to build an accurate predictive model for disease classification.</w:t>
      </w:r>
    </w:p>
    <w:p w14:paraId="76B7E132" w14:textId="51F04B98" w:rsidR="00F10BAD" w:rsidRPr="00F10BAD" w:rsidRDefault="00F10BAD" w:rsidP="00F10BAD">
      <w:pPr>
        <w:jc w:val="both"/>
        <w:rPr>
          <w:rFonts w:ascii="Times New Roman" w:hAnsi="Times New Roman" w:cs="Times New Roman"/>
        </w:rPr>
      </w:pPr>
    </w:p>
    <w:p w14:paraId="074739B9" w14:textId="6F85A226" w:rsidR="00F10BAD" w:rsidRPr="00F10BAD" w:rsidRDefault="00F10BAD" w:rsidP="00F10BAD">
      <w:pPr>
        <w:jc w:val="both"/>
        <w:rPr>
          <w:rFonts w:ascii="Times New Roman" w:hAnsi="Times New Roman" w:cs="Times New Roman"/>
          <w:b/>
          <w:bCs/>
        </w:rPr>
      </w:pPr>
      <w:r w:rsidRPr="00F10BAD">
        <w:rPr>
          <w:rFonts w:ascii="Times New Roman" w:hAnsi="Times New Roman" w:cs="Times New Roman"/>
          <w:b/>
          <w:bCs/>
        </w:rPr>
        <w:t xml:space="preserve">Dataset </w:t>
      </w:r>
      <w:r>
        <w:rPr>
          <w:rFonts w:ascii="Times New Roman" w:hAnsi="Times New Roman" w:cs="Times New Roman"/>
          <w:b/>
          <w:bCs/>
        </w:rPr>
        <w:t>i</w:t>
      </w:r>
      <w:r w:rsidRPr="00F10BAD">
        <w:rPr>
          <w:rFonts w:ascii="Times New Roman" w:hAnsi="Times New Roman" w:cs="Times New Roman"/>
          <w:b/>
          <w:bCs/>
        </w:rPr>
        <w:t>nfo</w:t>
      </w:r>
      <w:r>
        <w:rPr>
          <w:rFonts w:ascii="Times New Roman" w:hAnsi="Times New Roman" w:cs="Times New Roman"/>
          <w:b/>
          <w:bCs/>
        </w:rPr>
        <w:t>:</w:t>
      </w:r>
    </w:p>
    <w:p w14:paraId="527E19BD" w14:textId="4E92897C" w:rsidR="00F10BAD" w:rsidRPr="00F10BAD" w:rsidRDefault="00F10BAD" w:rsidP="00F10BAD">
      <w:pPr>
        <w:spacing w:after="0"/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>Dataset Name: CKD</w:t>
      </w:r>
      <w:r>
        <w:rPr>
          <w:rFonts w:ascii="Times New Roman" w:hAnsi="Times New Roman" w:cs="Times New Roman"/>
        </w:rPr>
        <w:t>.csv</w:t>
      </w:r>
    </w:p>
    <w:p w14:paraId="4AAE55F4" w14:textId="38EA17D4" w:rsidR="00F10BAD" w:rsidRPr="00F10BAD" w:rsidRDefault="00F10BAD" w:rsidP="00F10BAD">
      <w:pPr>
        <w:spacing w:after="0"/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Number of Rows: </w:t>
      </w:r>
      <w:r>
        <w:rPr>
          <w:rFonts w:ascii="Times New Roman" w:hAnsi="Times New Roman" w:cs="Times New Roman"/>
        </w:rPr>
        <w:t>400</w:t>
      </w:r>
    </w:p>
    <w:p w14:paraId="1D2459DE" w14:textId="77777777" w:rsidR="00F10BAD" w:rsidRPr="00F10BAD" w:rsidRDefault="00F10BAD" w:rsidP="00F10BAD">
      <w:pPr>
        <w:spacing w:after="0"/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>Number of Columns: 25</w:t>
      </w:r>
    </w:p>
    <w:p w14:paraId="16986687" w14:textId="77777777" w:rsidR="00F10BAD" w:rsidRPr="00F10BAD" w:rsidRDefault="00F10BAD" w:rsidP="00F10BAD">
      <w:p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>Target Variable: Classification</w:t>
      </w:r>
    </w:p>
    <w:p w14:paraId="3677F3EF" w14:textId="7ED8ED0E" w:rsidR="00F10BAD" w:rsidRDefault="00F10BAD" w:rsidP="00F10BAD">
      <w:pPr>
        <w:ind w:firstLine="720"/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The dataset contains various medical attributes such as age, blood pressure, blood glucose level, blood urea, serum creatinine, sodium, potassium, haemoglobin and other health-related factors that are useful in identifying </w:t>
      </w:r>
      <w:proofErr w:type="gramStart"/>
      <w:r w:rsidRPr="00F10BAD">
        <w:rPr>
          <w:rFonts w:ascii="Times New Roman" w:hAnsi="Times New Roman" w:cs="Times New Roman"/>
        </w:rPr>
        <w:t>Chronic Kidney Disease</w:t>
      </w:r>
      <w:proofErr w:type="gramEnd"/>
      <w:r w:rsidRPr="00F10BAD">
        <w:rPr>
          <w:rFonts w:ascii="Times New Roman" w:hAnsi="Times New Roman" w:cs="Times New Roman"/>
        </w:rPr>
        <w:t>.</w:t>
      </w:r>
    </w:p>
    <w:p w14:paraId="6B02562D" w14:textId="77777777" w:rsidR="00F10BAD" w:rsidRPr="00F10BAD" w:rsidRDefault="00F10BAD" w:rsidP="00F10BAD">
      <w:pPr>
        <w:ind w:firstLine="720"/>
        <w:jc w:val="both"/>
        <w:rPr>
          <w:rFonts w:ascii="Times New Roman" w:hAnsi="Times New Roman" w:cs="Times New Roman"/>
        </w:rPr>
      </w:pPr>
    </w:p>
    <w:p w14:paraId="32D5F1F7" w14:textId="44FC97CB" w:rsidR="00F10BAD" w:rsidRPr="00F10BAD" w:rsidRDefault="00F10BAD" w:rsidP="00F10BAD">
      <w:pPr>
        <w:jc w:val="both"/>
        <w:rPr>
          <w:rFonts w:ascii="Times New Roman" w:hAnsi="Times New Roman" w:cs="Times New Roman"/>
          <w:b/>
          <w:bCs/>
        </w:rPr>
      </w:pPr>
      <w:r w:rsidRPr="00F10BAD">
        <w:rPr>
          <w:rFonts w:ascii="Times New Roman" w:hAnsi="Times New Roman" w:cs="Times New Roman"/>
          <w:b/>
          <w:bCs/>
        </w:rPr>
        <w:t>Preprocessing</w:t>
      </w:r>
      <w:r>
        <w:rPr>
          <w:rFonts w:ascii="Times New Roman" w:hAnsi="Times New Roman" w:cs="Times New Roman"/>
          <w:b/>
          <w:bCs/>
        </w:rPr>
        <w:t>:</w:t>
      </w:r>
    </w:p>
    <w:p w14:paraId="2D7704BC" w14:textId="77777777" w:rsidR="00F10BAD" w:rsidRPr="00F10BAD" w:rsidRDefault="00F10BAD" w:rsidP="00F10BA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Loaded the dataset using Pandas. </w:t>
      </w:r>
    </w:p>
    <w:p w14:paraId="49FD5DF6" w14:textId="77777777" w:rsidR="00F10BAD" w:rsidRPr="00F10BAD" w:rsidRDefault="00F10BAD" w:rsidP="00F10BA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Converted categorical variables into numerical format using </w:t>
      </w:r>
      <w:proofErr w:type="spellStart"/>
      <w:r w:rsidRPr="00F10BAD">
        <w:rPr>
          <w:rFonts w:ascii="Times New Roman" w:hAnsi="Times New Roman" w:cs="Times New Roman"/>
        </w:rPr>
        <w:t>pd.get_</w:t>
      </w:r>
      <w:proofErr w:type="gramStart"/>
      <w:r w:rsidRPr="00F10BAD">
        <w:rPr>
          <w:rFonts w:ascii="Times New Roman" w:hAnsi="Times New Roman" w:cs="Times New Roman"/>
        </w:rPr>
        <w:t>dummies</w:t>
      </w:r>
      <w:proofErr w:type="spellEnd"/>
      <w:r w:rsidRPr="00F10BAD">
        <w:rPr>
          <w:rFonts w:ascii="Times New Roman" w:hAnsi="Times New Roman" w:cs="Times New Roman"/>
        </w:rPr>
        <w:t>(</w:t>
      </w:r>
      <w:proofErr w:type="gramEnd"/>
      <w:r w:rsidRPr="00F10BAD">
        <w:rPr>
          <w:rFonts w:ascii="Times New Roman" w:hAnsi="Times New Roman" w:cs="Times New Roman"/>
        </w:rPr>
        <w:t xml:space="preserve">). </w:t>
      </w:r>
    </w:p>
    <w:p w14:paraId="180A9304" w14:textId="77777777" w:rsidR="00F10BAD" w:rsidRPr="00F10BAD" w:rsidRDefault="00F10BAD" w:rsidP="00F10BA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Used </w:t>
      </w:r>
      <w:proofErr w:type="spellStart"/>
      <w:r w:rsidRPr="00F10BAD">
        <w:rPr>
          <w:rFonts w:ascii="Times New Roman" w:hAnsi="Times New Roman" w:cs="Times New Roman"/>
        </w:rPr>
        <w:t>drop_first</w:t>
      </w:r>
      <w:proofErr w:type="spellEnd"/>
      <w:r w:rsidRPr="00F10BAD">
        <w:rPr>
          <w:rFonts w:ascii="Times New Roman" w:hAnsi="Times New Roman" w:cs="Times New Roman"/>
        </w:rPr>
        <w:t xml:space="preserve">=True to avoid dummy variable redundancy. </w:t>
      </w:r>
    </w:p>
    <w:p w14:paraId="68B6C276" w14:textId="77777777" w:rsidR="00F10BAD" w:rsidRPr="00F10BAD" w:rsidRDefault="00F10BAD" w:rsidP="00F10BA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Split the dataset into training and testing datasets using Train-Test Split. </w:t>
      </w:r>
    </w:p>
    <w:p w14:paraId="464F2A0B" w14:textId="77777777" w:rsidR="00F10BAD" w:rsidRPr="00F10BAD" w:rsidRDefault="00F10BAD" w:rsidP="00F10BA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Training data: 67% </w:t>
      </w:r>
    </w:p>
    <w:p w14:paraId="134F7697" w14:textId="665C3D05" w:rsidR="00F10BAD" w:rsidRDefault="00F10BAD" w:rsidP="00F10BA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Testing data: 33% </w:t>
      </w:r>
    </w:p>
    <w:p w14:paraId="50330A2B" w14:textId="77777777" w:rsidR="00F10BAD" w:rsidRPr="00F10BAD" w:rsidRDefault="00F10BAD" w:rsidP="00F10BAD">
      <w:pPr>
        <w:ind w:left="360"/>
        <w:jc w:val="both"/>
        <w:rPr>
          <w:rFonts w:ascii="Times New Roman" w:hAnsi="Times New Roman" w:cs="Times New Roman"/>
        </w:rPr>
      </w:pPr>
    </w:p>
    <w:p w14:paraId="6A852B96" w14:textId="172518C3" w:rsidR="00F10BAD" w:rsidRPr="00F10BAD" w:rsidRDefault="00F10BAD" w:rsidP="00F10BA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ML</w:t>
      </w:r>
      <w:r w:rsidRPr="00F10BAD">
        <w:rPr>
          <w:rFonts w:ascii="Times New Roman" w:hAnsi="Times New Roman" w:cs="Times New Roman"/>
          <w:b/>
          <w:bCs/>
        </w:rPr>
        <w:t xml:space="preserve"> Models </w:t>
      </w:r>
      <w:r>
        <w:rPr>
          <w:rFonts w:ascii="Times New Roman" w:hAnsi="Times New Roman" w:cs="Times New Roman"/>
          <w:b/>
          <w:bCs/>
        </w:rPr>
        <w:t>u</w:t>
      </w:r>
      <w:r w:rsidRPr="00F10BAD">
        <w:rPr>
          <w:rFonts w:ascii="Times New Roman" w:hAnsi="Times New Roman" w:cs="Times New Roman"/>
          <w:b/>
          <w:bCs/>
        </w:rPr>
        <w:t>sed</w:t>
      </w:r>
      <w:r>
        <w:rPr>
          <w:rFonts w:ascii="Times New Roman" w:hAnsi="Times New Roman" w:cs="Times New Roman"/>
          <w:b/>
          <w:bCs/>
        </w:rPr>
        <w:t>:</w:t>
      </w:r>
    </w:p>
    <w:p w14:paraId="403B9874" w14:textId="77777777" w:rsidR="00F10BAD" w:rsidRPr="00F10BAD" w:rsidRDefault="00F10BAD" w:rsidP="00F10BA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Support Vector Machine (SVM) </w:t>
      </w:r>
    </w:p>
    <w:p w14:paraId="49546D03" w14:textId="77777777" w:rsidR="00F10BAD" w:rsidRPr="00F10BAD" w:rsidRDefault="00F10BAD" w:rsidP="00F10BA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Random Forest </w:t>
      </w:r>
    </w:p>
    <w:p w14:paraId="46E6E1E2" w14:textId="77777777" w:rsidR="00F10BAD" w:rsidRPr="00F10BAD" w:rsidRDefault="00F10BAD" w:rsidP="00F10BA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Decision Tree </w:t>
      </w:r>
    </w:p>
    <w:p w14:paraId="2274741E" w14:textId="77777777" w:rsidR="00F10BAD" w:rsidRPr="00F10BAD" w:rsidRDefault="00F10BAD" w:rsidP="00F10BA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Logistic Regression </w:t>
      </w:r>
    </w:p>
    <w:p w14:paraId="689774A5" w14:textId="77777777" w:rsidR="00F10BAD" w:rsidRPr="00F10BAD" w:rsidRDefault="00F10BAD" w:rsidP="00F10BA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K-Nearest </w:t>
      </w:r>
      <w:proofErr w:type="spellStart"/>
      <w:r w:rsidRPr="00F10BAD">
        <w:rPr>
          <w:rFonts w:ascii="Times New Roman" w:hAnsi="Times New Roman" w:cs="Times New Roman"/>
        </w:rPr>
        <w:t>Neighbors</w:t>
      </w:r>
      <w:proofErr w:type="spellEnd"/>
      <w:r w:rsidRPr="00F10BAD">
        <w:rPr>
          <w:rFonts w:ascii="Times New Roman" w:hAnsi="Times New Roman" w:cs="Times New Roman"/>
        </w:rPr>
        <w:t xml:space="preserve"> (KNN) </w:t>
      </w:r>
    </w:p>
    <w:p w14:paraId="1562BE4D" w14:textId="77777777" w:rsidR="00F10BAD" w:rsidRPr="00F10BAD" w:rsidRDefault="00F10BAD" w:rsidP="00F10BA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Gaussian Naive Bayes </w:t>
      </w:r>
    </w:p>
    <w:p w14:paraId="082B5A15" w14:textId="77777777" w:rsidR="00F10BAD" w:rsidRPr="00F10BAD" w:rsidRDefault="00F10BAD" w:rsidP="00F10BA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Multinomial Naive Bayes </w:t>
      </w:r>
    </w:p>
    <w:p w14:paraId="022B7D66" w14:textId="77777777" w:rsidR="00F10BAD" w:rsidRPr="00F10BAD" w:rsidRDefault="00F10BAD" w:rsidP="00F10BA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Bernoulli Naive Bayes </w:t>
      </w:r>
    </w:p>
    <w:p w14:paraId="2B870216" w14:textId="1E70973D" w:rsidR="00F10BAD" w:rsidRPr="00F10BAD" w:rsidRDefault="00F10BAD" w:rsidP="00F10BA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Complement Naive Bayes </w:t>
      </w:r>
    </w:p>
    <w:p w14:paraId="7567CD05" w14:textId="000568FC" w:rsidR="00F10BAD" w:rsidRPr="00F10BAD" w:rsidRDefault="00F10BAD" w:rsidP="00F10BAD">
      <w:pPr>
        <w:jc w:val="both"/>
        <w:rPr>
          <w:rFonts w:ascii="Times New Roman" w:hAnsi="Times New Roman" w:cs="Times New Roman"/>
          <w:b/>
          <w:bCs/>
        </w:rPr>
      </w:pPr>
      <w:r w:rsidRPr="00F10BAD">
        <w:rPr>
          <w:rFonts w:ascii="Times New Roman" w:hAnsi="Times New Roman" w:cs="Times New Roman"/>
          <w:b/>
          <w:bCs/>
        </w:rPr>
        <w:lastRenderedPageBreak/>
        <w:t xml:space="preserve">Model </w:t>
      </w:r>
      <w:r>
        <w:rPr>
          <w:rFonts w:ascii="Times New Roman" w:hAnsi="Times New Roman" w:cs="Times New Roman"/>
          <w:b/>
          <w:bCs/>
        </w:rPr>
        <w:t>e</w:t>
      </w:r>
      <w:r w:rsidRPr="00F10BAD">
        <w:rPr>
          <w:rFonts w:ascii="Times New Roman" w:hAnsi="Times New Roman" w:cs="Times New Roman"/>
          <w:b/>
          <w:bCs/>
        </w:rPr>
        <w:t xml:space="preserve">valuation </w:t>
      </w:r>
      <w:r>
        <w:rPr>
          <w:rFonts w:ascii="Times New Roman" w:hAnsi="Times New Roman" w:cs="Times New Roman"/>
          <w:b/>
          <w:bCs/>
        </w:rPr>
        <w:t>r</w:t>
      </w:r>
      <w:r w:rsidRPr="00F10BAD">
        <w:rPr>
          <w:rFonts w:ascii="Times New Roman" w:hAnsi="Times New Roman" w:cs="Times New Roman"/>
          <w:b/>
          <w:bCs/>
        </w:rPr>
        <w:t>esults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703"/>
        <w:gridCol w:w="2130"/>
        <w:gridCol w:w="1189"/>
      </w:tblGrid>
      <w:tr w:rsidR="00F10BAD" w:rsidRPr="00F10BAD" w14:paraId="10E3FEDE" w14:textId="77777777" w:rsidTr="00F10B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14083" w14:textId="77777777" w:rsidR="00F10BAD" w:rsidRPr="00F10BAD" w:rsidRDefault="00F10BAD" w:rsidP="00F10B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10BAD">
              <w:rPr>
                <w:rFonts w:ascii="Times New Roman" w:hAnsi="Times New Roman" w:cs="Times New Roma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E84B9A2" w14:textId="77777777" w:rsidR="00F10BAD" w:rsidRPr="00F10BAD" w:rsidRDefault="00F10BAD" w:rsidP="00F10BA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Algorithm</w:t>
            </w:r>
          </w:p>
        </w:tc>
        <w:tc>
          <w:tcPr>
            <w:tcW w:w="0" w:type="auto"/>
            <w:hideMark/>
          </w:tcPr>
          <w:p w14:paraId="04D23FBE" w14:textId="77777777" w:rsidR="00F10BAD" w:rsidRPr="00F10BAD" w:rsidRDefault="00F10BAD" w:rsidP="00F10BA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Accuracy</w:t>
            </w:r>
          </w:p>
        </w:tc>
      </w:tr>
      <w:tr w:rsidR="00F10BAD" w:rsidRPr="00F10BAD" w14:paraId="1D46B249" w14:textId="77777777" w:rsidTr="00F10B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54FE3" w14:textId="77777777" w:rsidR="00F10BAD" w:rsidRPr="00F10BAD" w:rsidRDefault="00F10BAD" w:rsidP="00F10B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7C664A5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hideMark/>
          </w:tcPr>
          <w:p w14:paraId="410FFC16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98.50%</w:t>
            </w:r>
          </w:p>
        </w:tc>
      </w:tr>
      <w:tr w:rsidR="00F10BAD" w:rsidRPr="00F10BAD" w14:paraId="3D7D3CF5" w14:textId="77777777" w:rsidTr="00F10B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24946" w14:textId="77777777" w:rsidR="00F10BAD" w:rsidRPr="00F10BAD" w:rsidRDefault="00F10BAD" w:rsidP="00F10B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031E974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10BAD">
              <w:rPr>
                <w:rFonts w:ascii="Times New Roman" w:hAnsi="Times New Roman" w:cs="Times New Roman"/>
              </w:rPr>
              <w:t>GaussianNB</w:t>
            </w:r>
            <w:proofErr w:type="spellEnd"/>
          </w:p>
        </w:tc>
        <w:tc>
          <w:tcPr>
            <w:tcW w:w="0" w:type="auto"/>
            <w:hideMark/>
          </w:tcPr>
          <w:p w14:paraId="45D5FDFA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97.74%</w:t>
            </w:r>
          </w:p>
        </w:tc>
      </w:tr>
      <w:tr w:rsidR="00F10BAD" w:rsidRPr="00F10BAD" w14:paraId="3B0864E8" w14:textId="77777777" w:rsidTr="00F10B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85461" w14:textId="77777777" w:rsidR="00F10BAD" w:rsidRPr="00F10BAD" w:rsidRDefault="00F10BAD" w:rsidP="00F10B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6E9CAC1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10BAD">
              <w:rPr>
                <w:rFonts w:ascii="Times New Roman" w:hAnsi="Times New Roman" w:cs="Times New Roman"/>
              </w:rPr>
              <w:t>BernoulliNB</w:t>
            </w:r>
            <w:proofErr w:type="spellEnd"/>
          </w:p>
        </w:tc>
        <w:tc>
          <w:tcPr>
            <w:tcW w:w="0" w:type="auto"/>
            <w:hideMark/>
          </w:tcPr>
          <w:p w14:paraId="62142CD2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93.98%</w:t>
            </w:r>
          </w:p>
        </w:tc>
      </w:tr>
      <w:tr w:rsidR="00F10BAD" w:rsidRPr="00F10BAD" w14:paraId="752B1ED0" w14:textId="77777777" w:rsidTr="00F10B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3F258" w14:textId="77777777" w:rsidR="00F10BAD" w:rsidRPr="00F10BAD" w:rsidRDefault="00F10BAD" w:rsidP="00F10B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445008C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hideMark/>
          </w:tcPr>
          <w:p w14:paraId="5632C7E2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93.98%</w:t>
            </w:r>
          </w:p>
        </w:tc>
      </w:tr>
      <w:tr w:rsidR="00F10BAD" w:rsidRPr="00F10BAD" w14:paraId="03867581" w14:textId="77777777" w:rsidTr="00F10B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9F91E" w14:textId="77777777" w:rsidR="00F10BAD" w:rsidRPr="00F10BAD" w:rsidRDefault="00F10BAD" w:rsidP="00F10B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AE6A893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hideMark/>
          </w:tcPr>
          <w:p w14:paraId="3DDDDD7A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92.48%</w:t>
            </w:r>
          </w:p>
        </w:tc>
      </w:tr>
      <w:tr w:rsidR="00F10BAD" w:rsidRPr="00F10BAD" w14:paraId="7A836317" w14:textId="77777777" w:rsidTr="00F10B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683B8" w14:textId="77777777" w:rsidR="00F10BAD" w:rsidRPr="00F10BAD" w:rsidRDefault="00F10BAD" w:rsidP="00F10B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A0809FB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10BAD">
              <w:rPr>
                <w:rFonts w:ascii="Times New Roman" w:hAnsi="Times New Roman" w:cs="Times New Roman"/>
              </w:rPr>
              <w:t>ComplementNB</w:t>
            </w:r>
            <w:proofErr w:type="spellEnd"/>
          </w:p>
        </w:tc>
        <w:tc>
          <w:tcPr>
            <w:tcW w:w="0" w:type="auto"/>
            <w:hideMark/>
          </w:tcPr>
          <w:p w14:paraId="71739761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81.95%</w:t>
            </w:r>
          </w:p>
        </w:tc>
      </w:tr>
      <w:tr w:rsidR="00F10BAD" w:rsidRPr="00F10BAD" w14:paraId="5BE65B67" w14:textId="77777777" w:rsidTr="00F10B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D5721" w14:textId="77777777" w:rsidR="00F10BAD" w:rsidRPr="00F10BAD" w:rsidRDefault="00F10BAD" w:rsidP="00F10B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6C844482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10BAD">
              <w:rPr>
                <w:rFonts w:ascii="Times New Roman" w:hAnsi="Times New Roman" w:cs="Times New Roman"/>
              </w:rPr>
              <w:t>MultinomialNB</w:t>
            </w:r>
            <w:proofErr w:type="spellEnd"/>
          </w:p>
        </w:tc>
        <w:tc>
          <w:tcPr>
            <w:tcW w:w="0" w:type="auto"/>
            <w:hideMark/>
          </w:tcPr>
          <w:p w14:paraId="29451FEC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81.95%</w:t>
            </w:r>
          </w:p>
        </w:tc>
      </w:tr>
      <w:tr w:rsidR="00F10BAD" w:rsidRPr="00F10BAD" w14:paraId="01518C36" w14:textId="77777777" w:rsidTr="00F10B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D60E0" w14:textId="77777777" w:rsidR="00F10BAD" w:rsidRPr="00F10BAD" w:rsidRDefault="00F10BAD" w:rsidP="00F10B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68A3EC7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0" w:type="auto"/>
            <w:hideMark/>
          </w:tcPr>
          <w:p w14:paraId="4097241F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69.17%</w:t>
            </w:r>
          </w:p>
        </w:tc>
      </w:tr>
      <w:tr w:rsidR="00F10BAD" w:rsidRPr="00F10BAD" w14:paraId="0648B317" w14:textId="77777777" w:rsidTr="00F10B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CAA04" w14:textId="77777777" w:rsidR="00F10BAD" w:rsidRPr="00F10BAD" w:rsidRDefault="00F10BAD" w:rsidP="00F10B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39933059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0" w:type="auto"/>
            <w:hideMark/>
          </w:tcPr>
          <w:p w14:paraId="5EB2A3F4" w14:textId="77777777" w:rsidR="00F10BAD" w:rsidRPr="00F10BAD" w:rsidRDefault="00F10BAD" w:rsidP="00F10B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0BAD">
              <w:rPr>
                <w:rFonts w:ascii="Times New Roman" w:hAnsi="Times New Roman" w:cs="Times New Roman"/>
              </w:rPr>
              <w:t>61.65%</w:t>
            </w:r>
          </w:p>
        </w:tc>
      </w:tr>
    </w:tbl>
    <w:p w14:paraId="2E0B3EF7" w14:textId="05E46FDC" w:rsidR="00F10BAD" w:rsidRPr="00F10BAD" w:rsidRDefault="00F10BAD" w:rsidP="00F10BAD">
      <w:pPr>
        <w:jc w:val="both"/>
        <w:rPr>
          <w:rFonts w:ascii="Times New Roman" w:hAnsi="Times New Roman" w:cs="Times New Roman"/>
        </w:rPr>
      </w:pPr>
    </w:p>
    <w:p w14:paraId="77A93E63" w14:textId="6BD5DF0E" w:rsidR="00F10BAD" w:rsidRPr="00F10BAD" w:rsidRDefault="00F10BAD" w:rsidP="00F10BAD">
      <w:p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>Selected Model: Random Forest Classifier</w:t>
      </w:r>
      <w:r>
        <w:rPr>
          <w:rFonts w:ascii="Times New Roman" w:hAnsi="Times New Roman" w:cs="Times New Roman"/>
        </w:rPr>
        <w:t xml:space="preserve">, </w:t>
      </w:r>
      <w:r w:rsidRPr="00F10BAD">
        <w:rPr>
          <w:rFonts w:ascii="Times New Roman" w:hAnsi="Times New Roman" w:cs="Times New Roman"/>
        </w:rPr>
        <w:t>Accuracy: 98.50%</w:t>
      </w:r>
    </w:p>
    <w:p w14:paraId="32CB5DB4" w14:textId="77777777" w:rsidR="00F10BAD" w:rsidRPr="00F10BAD" w:rsidRDefault="00F10BAD" w:rsidP="00F10BAD">
      <w:p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>Random Forest produced the highest accuracy among all the machine learning algorithms tested. It outperformed Gaussian Naive Bayes, Logistic Regression, Decision Tree, KNN and SVM models.</w:t>
      </w:r>
    </w:p>
    <w:p w14:paraId="3ED69CAE" w14:textId="77777777" w:rsidR="00F10BAD" w:rsidRPr="00F10BAD" w:rsidRDefault="00F10BAD" w:rsidP="00F10BAD">
      <w:p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>Advantages of Random Forest:</w:t>
      </w:r>
    </w:p>
    <w:p w14:paraId="4A459454" w14:textId="77777777" w:rsidR="00F10BAD" w:rsidRPr="00F10BAD" w:rsidRDefault="00F10BAD" w:rsidP="00F10BA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Highest prediction accuracy. </w:t>
      </w:r>
    </w:p>
    <w:p w14:paraId="6A58418A" w14:textId="77777777" w:rsidR="00F10BAD" w:rsidRPr="00F10BAD" w:rsidRDefault="00F10BAD" w:rsidP="00F10BA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Handles large datasets effectively. </w:t>
      </w:r>
    </w:p>
    <w:p w14:paraId="56D741F8" w14:textId="77777777" w:rsidR="00F10BAD" w:rsidRPr="00F10BAD" w:rsidRDefault="00F10BAD" w:rsidP="00F10BA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Reduces overfitting through ensemble learning. </w:t>
      </w:r>
    </w:p>
    <w:p w14:paraId="1B0AA415" w14:textId="77777777" w:rsidR="00F10BAD" w:rsidRPr="00F10BAD" w:rsidRDefault="00F10BAD" w:rsidP="00F10BA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Provides robust and reliable classification performance. </w:t>
      </w:r>
    </w:p>
    <w:p w14:paraId="1D72C7AB" w14:textId="5DCEB894" w:rsidR="00F10BAD" w:rsidRDefault="00F10BAD" w:rsidP="00F10BAD">
      <w:pPr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 xml:space="preserve">Therefore, Random Forest was selected as the final model for predicting </w:t>
      </w:r>
      <w:proofErr w:type="gramStart"/>
      <w:r w:rsidRPr="00F10BAD">
        <w:rPr>
          <w:rFonts w:ascii="Times New Roman" w:hAnsi="Times New Roman" w:cs="Times New Roman"/>
        </w:rPr>
        <w:t>Chronic Kidney Disease</w:t>
      </w:r>
      <w:proofErr w:type="gramEnd"/>
      <w:r w:rsidRPr="00F10BAD">
        <w:rPr>
          <w:rFonts w:ascii="Times New Roman" w:hAnsi="Times New Roman" w:cs="Times New Roman"/>
        </w:rPr>
        <w:t>.</w:t>
      </w:r>
    </w:p>
    <w:p w14:paraId="37644B1A" w14:textId="77777777" w:rsidR="00F10BAD" w:rsidRPr="00F10BAD" w:rsidRDefault="00F10BAD" w:rsidP="00F10BAD">
      <w:pPr>
        <w:jc w:val="both"/>
        <w:rPr>
          <w:rFonts w:ascii="Times New Roman" w:hAnsi="Times New Roman" w:cs="Times New Roman"/>
        </w:rPr>
      </w:pPr>
    </w:p>
    <w:p w14:paraId="057830CE" w14:textId="77777777" w:rsidR="00F10BAD" w:rsidRDefault="00F10BAD" w:rsidP="00F10BAD">
      <w:pPr>
        <w:jc w:val="both"/>
        <w:rPr>
          <w:rFonts w:ascii="Times New Roman" w:hAnsi="Times New Roman" w:cs="Times New Roman"/>
          <w:b/>
          <w:bCs/>
        </w:rPr>
      </w:pPr>
      <w:r w:rsidRPr="00F10BAD">
        <w:rPr>
          <w:rFonts w:ascii="Times New Roman" w:hAnsi="Times New Roman" w:cs="Times New Roman"/>
          <w:b/>
          <w:bCs/>
        </w:rPr>
        <w:t>Screenshots</w:t>
      </w:r>
      <w:r>
        <w:rPr>
          <w:rFonts w:ascii="Times New Roman" w:hAnsi="Times New Roman" w:cs="Times New Roman"/>
          <w:b/>
          <w:bCs/>
        </w:rPr>
        <w:t>:</w:t>
      </w:r>
    </w:p>
    <w:p w14:paraId="683F9D6E" w14:textId="08CB974E" w:rsidR="00F10BAD" w:rsidRPr="00F10BAD" w:rsidRDefault="00F10BAD" w:rsidP="00F10BAD">
      <w:pPr>
        <w:jc w:val="both"/>
        <w:rPr>
          <w:rFonts w:ascii="Times New Roman" w:hAnsi="Times New Roman" w:cs="Times New Roman"/>
          <w:b/>
          <w:bCs/>
        </w:rPr>
      </w:pPr>
      <w:r w:rsidRPr="00F10BAD">
        <w:rPr>
          <w:rFonts w:ascii="Times New Roman" w:hAnsi="Times New Roman" w:cs="Times New Roman"/>
          <w:b/>
          <w:bCs/>
        </w:rPr>
        <w:t>Random Forest classification report</w:t>
      </w:r>
      <w:r w:rsidRPr="00F10BAD">
        <w:rPr>
          <w:rFonts w:ascii="Times New Roman" w:hAnsi="Times New Roman" w:cs="Times New Roman"/>
          <w:b/>
          <w:bCs/>
        </w:rPr>
        <w:t>:</w:t>
      </w:r>
    </w:p>
    <w:p w14:paraId="14B3B011" w14:textId="7425F96C" w:rsidR="00F10BAD" w:rsidRDefault="00F10BAD" w:rsidP="00F10BAD">
      <w:pPr>
        <w:jc w:val="center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lastRenderedPageBreak/>
        <w:drawing>
          <wp:inline distT="0" distB="0" distL="0" distR="0" wp14:anchorId="6FDE8B1C" wp14:editId="4DD81357">
            <wp:extent cx="4038600" cy="1866723"/>
            <wp:effectExtent l="19050" t="19050" r="19050" b="19685"/>
            <wp:docPr id="11876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3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5882" cy="18700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7E4D17" w14:textId="77777777" w:rsidR="00F10BAD" w:rsidRPr="00F10BAD" w:rsidRDefault="00F10BAD" w:rsidP="00F10BAD">
      <w:pPr>
        <w:jc w:val="center"/>
        <w:rPr>
          <w:rFonts w:ascii="Times New Roman" w:hAnsi="Times New Roman" w:cs="Times New Roman"/>
        </w:rPr>
      </w:pPr>
    </w:p>
    <w:p w14:paraId="6B8769D0" w14:textId="3E7D92B2" w:rsidR="00F10BAD" w:rsidRPr="00F10BAD" w:rsidRDefault="00F10BAD" w:rsidP="00F10BAD">
      <w:pPr>
        <w:jc w:val="both"/>
        <w:rPr>
          <w:rFonts w:ascii="Times New Roman" w:hAnsi="Times New Roman" w:cs="Times New Roman"/>
          <w:b/>
          <w:bCs/>
        </w:rPr>
      </w:pPr>
      <w:r w:rsidRPr="00F10BAD">
        <w:rPr>
          <w:rFonts w:ascii="Times New Roman" w:hAnsi="Times New Roman" w:cs="Times New Roman"/>
          <w:b/>
          <w:bCs/>
        </w:rPr>
        <w:t>Final accuracy comparison table</w:t>
      </w:r>
      <w:r w:rsidRPr="00F10BAD">
        <w:rPr>
          <w:rFonts w:ascii="Times New Roman" w:hAnsi="Times New Roman" w:cs="Times New Roman"/>
          <w:b/>
          <w:bCs/>
        </w:rPr>
        <w:t>:</w:t>
      </w:r>
      <w:r w:rsidRPr="00F10BAD">
        <w:rPr>
          <w:rFonts w:ascii="Times New Roman" w:hAnsi="Times New Roman" w:cs="Times New Roman"/>
          <w:b/>
          <w:bCs/>
        </w:rPr>
        <w:t xml:space="preserve"> </w:t>
      </w:r>
    </w:p>
    <w:p w14:paraId="740CF015" w14:textId="2821B7F3" w:rsidR="00F10BAD" w:rsidRPr="00F10BAD" w:rsidRDefault="00F10BAD" w:rsidP="00F10BAD">
      <w:pPr>
        <w:jc w:val="center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drawing>
          <wp:inline distT="0" distB="0" distL="0" distR="0" wp14:anchorId="309AA052" wp14:editId="1DEADD52">
            <wp:extent cx="5258933" cy="3307080"/>
            <wp:effectExtent l="19050" t="19050" r="18415" b="26670"/>
            <wp:docPr id="48447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77759" name=""/>
                    <pic:cNvPicPr/>
                  </pic:nvPicPr>
                  <pic:blipFill rotWithShape="1">
                    <a:blip r:embed="rId8"/>
                    <a:srcRect b="3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07" cy="33079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1F54C" w14:textId="77777777" w:rsidR="00F10BAD" w:rsidRPr="00F10BAD" w:rsidRDefault="00F10BAD" w:rsidP="00F10BAD">
      <w:pPr>
        <w:jc w:val="both"/>
        <w:rPr>
          <w:rFonts w:ascii="Times New Roman" w:hAnsi="Times New Roman" w:cs="Times New Roman"/>
          <w:b/>
          <w:bCs/>
        </w:rPr>
      </w:pPr>
      <w:r w:rsidRPr="00F10BAD">
        <w:rPr>
          <w:rFonts w:ascii="Times New Roman" w:hAnsi="Times New Roman" w:cs="Times New Roman"/>
          <w:b/>
          <w:bCs/>
        </w:rPr>
        <w:t>Conclusion</w:t>
      </w:r>
    </w:p>
    <w:p w14:paraId="694C17B5" w14:textId="26A2A223" w:rsidR="00F10BAD" w:rsidRPr="00F10BAD" w:rsidRDefault="00F10BAD" w:rsidP="00F10BAD">
      <w:pPr>
        <w:ind w:firstLine="720"/>
        <w:jc w:val="both"/>
        <w:rPr>
          <w:rFonts w:ascii="Times New Roman" w:hAnsi="Times New Roman" w:cs="Times New Roman"/>
        </w:rPr>
      </w:pPr>
      <w:r w:rsidRPr="00F10BAD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this</w:t>
      </w:r>
      <w:r w:rsidRPr="00F10BAD">
        <w:rPr>
          <w:rFonts w:ascii="Times New Roman" w:hAnsi="Times New Roman" w:cs="Times New Roman"/>
        </w:rPr>
        <w:t>, multiple machine learning classification algorithms were applied to the CKD dataset. After preprocessing and evaluation, the Random Forest Classifier achieved the highest accuracy of 98.50%. Hence, it was chosen as the final predictive model for classification.</w:t>
      </w:r>
    </w:p>
    <w:p w14:paraId="67CF8EC3" w14:textId="77777777" w:rsidR="00D028F5" w:rsidRPr="00F10BAD" w:rsidRDefault="00D028F5" w:rsidP="00F10BAD">
      <w:pPr>
        <w:jc w:val="both"/>
        <w:rPr>
          <w:rFonts w:ascii="Times New Roman" w:hAnsi="Times New Roman" w:cs="Times New Roman"/>
        </w:rPr>
      </w:pPr>
    </w:p>
    <w:sectPr w:rsidR="00D028F5" w:rsidRPr="00F10BA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50125" w14:textId="77777777" w:rsidR="00F770F8" w:rsidRDefault="00F770F8" w:rsidP="00F10BAD">
      <w:pPr>
        <w:spacing w:after="0" w:line="240" w:lineRule="auto"/>
      </w:pPr>
      <w:r>
        <w:separator/>
      </w:r>
    </w:p>
  </w:endnote>
  <w:endnote w:type="continuationSeparator" w:id="0">
    <w:p w14:paraId="6A64EA73" w14:textId="77777777" w:rsidR="00F770F8" w:rsidRDefault="00F770F8" w:rsidP="00F10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5169F" w14:textId="77777777" w:rsidR="00F770F8" w:rsidRDefault="00F770F8" w:rsidP="00F10BAD">
      <w:pPr>
        <w:spacing w:after="0" w:line="240" w:lineRule="auto"/>
      </w:pPr>
      <w:r>
        <w:separator/>
      </w:r>
    </w:p>
  </w:footnote>
  <w:footnote w:type="continuationSeparator" w:id="0">
    <w:p w14:paraId="4371C776" w14:textId="77777777" w:rsidR="00F770F8" w:rsidRDefault="00F770F8" w:rsidP="00F10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16C0E" w14:textId="70DB84ED" w:rsidR="00F10BAD" w:rsidRPr="00F10BAD" w:rsidRDefault="00F10BAD" w:rsidP="00F10BAD">
    <w:pPr>
      <w:jc w:val="center"/>
      <w:rPr>
        <w:rFonts w:ascii="Times New Roman" w:hAnsi="Times New Roman" w:cs="Times New Roman"/>
        <w:b/>
        <w:bCs/>
      </w:rPr>
    </w:pPr>
    <w:r w:rsidRPr="00F10BAD">
      <w:rPr>
        <w:rFonts w:ascii="Times New Roman" w:hAnsi="Times New Roman" w:cs="Times New Roman"/>
        <w:b/>
        <w:bCs/>
      </w:rPr>
      <w:t>Chronic Kidney Disease (CKD) Classification</w:t>
    </w:r>
    <w:r>
      <w:rPr>
        <w:rFonts w:ascii="Times New Roman" w:hAnsi="Times New Roman" w:cs="Times New Roman"/>
        <w:b/>
        <w:bCs/>
      </w:rPr>
      <w:t xml:space="preserve"> – Paul Immanuel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7195E"/>
    <w:multiLevelType w:val="multilevel"/>
    <w:tmpl w:val="B00E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F5DDE"/>
    <w:multiLevelType w:val="multilevel"/>
    <w:tmpl w:val="C55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33A86"/>
    <w:multiLevelType w:val="multilevel"/>
    <w:tmpl w:val="BB6E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E65DC"/>
    <w:multiLevelType w:val="multilevel"/>
    <w:tmpl w:val="DB3C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296148">
    <w:abstractNumId w:val="3"/>
  </w:num>
  <w:num w:numId="2" w16cid:durableId="545727595">
    <w:abstractNumId w:val="0"/>
  </w:num>
  <w:num w:numId="3" w16cid:durableId="316374606">
    <w:abstractNumId w:val="2"/>
  </w:num>
  <w:num w:numId="4" w16cid:durableId="686835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AD"/>
    <w:rsid w:val="001F3321"/>
    <w:rsid w:val="00390D2F"/>
    <w:rsid w:val="005A5EE7"/>
    <w:rsid w:val="00630730"/>
    <w:rsid w:val="006C4A19"/>
    <w:rsid w:val="008D7479"/>
    <w:rsid w:val="00D028F5"/>
    <w:rsid w:val="00F10BAD"/>
    <w:rsid w:val="00F7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4811"/>
  <w15:chartTrackingRefBased/>
  <w15:docId w15:val="{DC3CC2E0-6330-4370-B317-F088617D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B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BAD"/>
  </w:style>
  <w:style w:type="paragraph" w:styleId="Footer">
    <w:name w:val="footer"/>
    <w:basedOn w:val="Normal"/>
    <w:link w:val="FooterChar"/>
    <w:uiPriority w:val="99"/>
    <w:unhideWhenUsed/>
    <w:rsid w:val="00F10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BAD"/>
  </w:style>
  <w:style w:type="table" w:styleId="GridTable1Light-Accent1">
    <w:name w:val="Grid Table 1 Light Accent 1"/>
    <w:basedOn w:val="TableNormal"/>
    <w:uiPriority w:val="46"/>
    <w:rsid w:val="00F10BA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10BAD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Immanuel J</dc:creator>
  <cp:keywords/>
  <dc:description/>
  <cp:lastModifiedBy>Paul Immanuel J</cp:lastModifiedBy>
  <cp:revision>1</cp:revision>
  <dcterms:created xsi:type="dcterms:W3CDTF">2026-06-03T14:32:00Z</dcterms:created>
  <dcterms:modified xsi:type="dcterms:W3CDTF">2026-06-03T14:44:00Z</dcterms:modified>
</cp:coreProperties>
</file>