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90"/>
        <w:jc w:val="center"/>
        <w:rPr/>
      </w:pPr>
      <w:r>
        <w:rPr>
          <w:rFonts w:eastAsia="Calibri" w:cs="Calibri"/>
          <w:b/>
          <w:bCs/>
          <w:color w:val="1F3864"/>
          <w:spacing w:val="70"/>
          <w:sz w:val="50"/>
          <w:szCs w:val="50"/>
        </w:rPr>
        <w:t>PAVEL KOLAROV</w:t>
      </w:r>
    </w:p>
    <w:p>
      <w:pPr>
        <w:pStyle w:val="Normal"/>
        <w:spacing w:before="0" w:after="180"/>
        <w:jc w:val="center"/>
        <w:rPr/>
      </w:pPr>
      <w:r>
        <w:rPr>
          <w:rFonts w:eastAsia="Calibri" w:cs="Calibri"/>
          <w:color w:val="55585C"/>
          <w:spacing w:val="30"/>
          <w:sz w:val="22"/>
          <w:szCs w:val="22"/>
        </w:rPr>
        <w:t>Systems Engineer  |  Requirements Engineering  |  Technical Operations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55585C"/>
          <w:sz w:val="20"/>
          <w:szCs w:val="20"/>
        </w:rPr>
        <w:t>Sofia, Bulgaria   ·   +359 88 26 111 09   ·   pavel_kolarov@yahoo.com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55585C"/>
          <w:sz w:val="20"/>
          <w:szCs w:val="20"/>
        </w:rPr>
        <w:t>www.pavelkolarov.net   ·   linkedin.com/in/pavelkolarov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PROFILE</w:t>
      </w:r>
    </w:p>
    <w:p>
      <w:pPr>
        <w:pStyle w:val="BodyText"/>
        <w:spacing w:lineRule="auto" w:line="286" w:before="0" w:after="100"/>
        <w:rPr>
          <w:rFonts w:ascii="Calibri" w:hAnsi="Calibri" w:eastAsia="Calibri" w:cs="Calibri"/>
          <w:sz w:val="22"/>
          <w:szCs w:val="22"/>
        </w:rPr>
      </w:pPr>
      <w:r>
        <w:rPr>
          <w:rStyle w:val="Strong"/>
          <w:rFonts w:eastAsia="Calibri" w:cs="Calibri"/>
          <w:b w:val="false"/>
          <w:bCs w:val="false"/>
          <w:sz w:val="22"/>
          <w:szCs w:val="22"/>
        </w:rPr>
        <w:t>Systems Engineer with a background in requirements engineering, verification, and technical operations across the automotive, enterprise infrastructure, and telecommunications sectors. Strong knowledge of C/C++, supported by formal Computer Engineering studies and a structured, analytical approach to solving complex technical challenges.</w:t>
      </w:r>
    </w:p>
    <w:p>
      <w:pPr>
        <w:pStyle w:val="BodyText"/>
        <w:spacing w:lineRule="auto" w:line="286" w:before="0" w:after="100"/>
        <w:rPr/>
      </w:pPr>
      <w:r>
        <w:rPr>
          <w:rStyle w:val="Strong"/>
          <w:b w:val="false"/>
          <w:bCs w:val="false"/>
        </w:rPr>
        <w:t>Two years of experience as a System Engineer at Bosch, defining and managing system requirements for series-production projects using IBM DOORS and Jama, while working with UML and SysML models in Agile development environments. Experienced in collaborating with cross-functional engineering teams throughout the product development lifecycle.</w:t>
      </w:r>
    </w:p>
    <w:p>
      <w:pPr>
        <w:pStyle w:val="BodyText"/>
        <w:spacing w:lineRule="auto" w:line="286" w:before="0" w:after="100"/>
        <w:rPr/>
      </w:pPr>
      <w:r>
        <w:rPr>
          <w:rStyle w:val="Strong"/>
          <w:b w:val="false"/>
          <w:bCs w:val="false"/>
        </w:rPr>
        <w:t>Complemented by hands-on experience in enterprise server hardware diagnostics and the technical delivery of Cisco-based enterprise network infrastructure. Fluent in English and German (C1), enabling effective communication with international teams and customers.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PROFESSIONAL EXPERIENCE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Technical Delivery Specialist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Jun 2025 – Present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Telekom Austria Group  ·  Sofia, Bulgaria</w:t>
      </w:r>
    </w:p>
    <w:p>
      <w:pPr>
        <w:pStyle w:val="ListParagraph"/>
        <w:numPr>
          <w:ilvl w:val="0"/>
          <w:numId w:val="3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 xml:space="preserve">Deliver enterprise network infrastructure for the A1 Business LAN </w:t>
      </w:r>
      <w:r>
        <w:rPr>
          <w:rFonts w:eastAsia="Calibri" w:cs="Calibri"/>
          <w:sz w:val="22"/>
          <w:szCs w:val="22"/>
        </w:rPr>
        <w:t>Team</w:t>
      </w:r>
      <w:r>
        <w:rPr>
          <w:rFonts w:eastAsia="Calibri" w:cs="Calibri"/>
          <w:sz w:val="22"/>
          <w:szCs w:val="22"/>
        </w:rPr>
        <w:t>, from order validation through to customer rollout.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Validate complex Cisco Commerce orders in SAP SD against agreed configurations, licensing and delivery scope.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Coordinate business clients, field technicians and procurement, resolving specification conflicts before they delay delivery.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Investigate configuration and delivery faults across multiple sites, tracing root causes and closing out recurring issues.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Improved order accuracy and reduced delivery delays through proactive tracking and early escalation.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Built an internal web tool giving the delivery team live visibility of order status (see Projects).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Compute Hardware Operations Engineer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Nov 2024 – May 2025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Hewlett Packard Enterprise  ·  Sofia, Bulgaria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Diagnosed faults in mission-critical server infrastructure using vendor diagnostics, event logs and firmware analysis.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Isolated component, firmware and configuration causes before committing replacement parts.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Coordinated spare parts and on-site interventions with vendors and field engineers.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Resolved high-priority incidents on production systems under strict SLA conditions.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Streamlined the fault-identification workflow, cutting time to isolate failures.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System Engineer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Sep 2022 – Oct 2024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Robert Bosch  ·  Sofia, Bulgaria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 xml:space="preserve">Specified system, software and hardware requirements for </w:t>
      </w:r>
      <w:r>
        <w:rPr>
          <w:rFonts w:eastAsia="Calibri" w:cs="Calibri"/>
          <w:sz w:val="22"/>
          <w:szCs w:val="22"/>
        </w:rPr>
        <w:t>Automotive projects</w:t>
      </w:r>
      <w:r>
        <w:rPr>
          <w:rFonts w:eastAsia="Calibri" w:cs="Calibri"/>
          <w:sz w:val="22"/>
          <w:szCs w:val="22"/>
        </w:rPr>
        <w:t xml:space="preserve"> including Mercedes-Benz Ambient Light and Bosch eBike Systems.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Authored requirements in IBM DOORS and Jama, holding traceability from stakeholder needs through to verification criteria.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Translated stakeholder input into user stories, then refined and prioritised backlog items in Jira and Confluence.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Modelled behaviour, interfaces and architecture in UML and SysML to align hardware, software and test disciplines.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Defined verification criteria and test cases, then reviewed results against the specified requirements.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 xml:space="preserve">Contributed to </w:t>
      </w:r>
      <w:r>
        <w:rPr>
          <w:rFonts w:eastAsia="Calibri" w:cs="Calibri"/>
          <w:sz w:val="22"/>
          <w:szCs w:val="22"/>
        </w:rPr>
        <w:t>Risk Management</w:t>
      </w:r>
      <w:r>
        <w:rPr>
          <w:rFonts w:eastAsia="Calibri" w:cs="Calibri"/>
          <w:sz w:val="22"/>
          <w:szCs w:val="22"/>
        </w:rPr>
        <w:t>, identifying failure modes and tracking mitigation measures.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Took part in design and requirement reviews across the product lifecycle with development, test, quality and project management.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Restructured existing specifications to remove ambiguity and reduce rework further down the development chain.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Enterprise IT Support Analyst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Oct 2021 – Mar 2022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C3i / HCL Technologies  ·  Sofia, Bulgaria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Supported AbbVie Germany, administering Active Directory accounts, groups and access rights.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Managed identity and access provisioning for onboarding in a regulated corporate environment.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Resolved software, hardware and access issues within SLA, with a high first-contact resolution rate.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Technical Support Specialist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Jan 2021 – Sep 2021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Blink Home / Amazon  ·  Sofia, Bulgaria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Troubleshot connectivity and device faults on Blink IoT cameras across Wi-Fi, cloud sync and mobile app layers.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Escalated recurring defects to product and development teams with structured reproduction detail.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Identified failure patterns and improved the documentation used across support channels.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EDUCATION &amp; TRAINING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BSc Computer Engineering — 4 semesters completed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2019 – 2023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Technical University of Berlin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Coursework: Embedded C Programming · Computer Engineering · Computer Architecture · Electronics · Software Engineering · Engineering Fundamentals · Technical Mathematics.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Practical electronics and soldering course alongside the core curriculum.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Systems Engineering Trainee Programme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2022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Robert Bosch</w:t>
      </w:r>
    </w:p>
    <w:p>
      <w:pPr>
        <w:pStyle w:val="ListParagraph"/>
        <w:numPr>
          <w:ilvl w:val="0"/>
          <w:numId w:val="1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Six-month structured programme led by senior system engineers, covering requirements engineering, product lifecycle, verification and process.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SKILLS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Systems Engineering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>Requirements Engineering (user stories, system / software / hardware requirements, test cases) · Requirements Traceability · Verification Planning · UML · SysML · Risk Management · Design Reviews · Technical Documentation · Agile / Scrum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Programming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>C (primary) · C++ (primary) · Java (side projects) · HTML / CSS / JavaScript · Python (basic)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Engineering Tools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>IBM DOORS · Jama · Jira · Confluence · SAP SD · Microsoft Visio · Git / GitHub · Microsoft 365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Technical Skills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>Enterprise server hardware · Hardware diagnostics · Root cause analysis · Networking · Virtualisation · Active Directory · Cisco hardware and software configurations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PROJECTS</w:t>
      </w:r>
    </w:p>
    <w:p>
      <w:pPr>
        <w:pStyle w:val="Normal"/>
        <w:keepNext w:val="true"/>
        <w:spacing w:before="160" w:after="10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Professional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A1 Business LAN — Telekom Austria — </w:t>
      </w:r>
      <w:r>
        <w:rPr>
          <w:rFonts w:eastAsia="Calibri" w:cs="Calibri"/>
          <w:b w:val="false"/>
          <w:bCs w:val="false"/>
          <w:sz w:val="22"/>
          <w:szCs w:val="22"/>
        </w:rPr>
        <w:t>Local</w:t>
      </w:r>
      <w:r>
        <w:rPr>
          <w:rFonts w:eastAsia="Calibri" w:cs="Calibri"/>
          <w:b/>
          <w:bCs/>
          <w:sz w:val="22"/>
          <w:szCs w:val="22"/>
        </w:rPr>
        <w:t xml:space="preserve"> </w:t>
      </w:r>
      <w:r>
        <w:rPr>
          <w:rFonts w:eastAsia="Calibri" w:cs="Calibri"/>
          <w:sz w:val="22"/>
          <w:szCs w:val="22"/>
        </w:rPr>
        <w:t>Network infrastructure for business customers. Responsible for order validation, Cisco configuration checks and delivery coordination across multiple sites.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Bosch eBike Systems — </w:t>
      </w:r>
      <w:r>
        <w:rPr>
          <w:rFonts w:eastAsia="Calibri" w:cs="Calibri"/>
          <w:sz w:val="22"/>
          <w:szCs w:val="22"/>
        </w:rPr>
        <w:t>Requirements specification and verification criteria for system components in an Agile setup, maintained in Jama with full traceability.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Mercedes-Benz Ambient Light — Bosch — </w:t>
      </w:r>
      <w:r>
        <w:rPr>
          <w:rFonts w:eastAsia="Calibri" w:cs="Calibri"/>
          <w:sz w:val="22"/>
          <w:szCs w:val="22"/>
        </w:rPr>
        <w:t>Requirements engineering, traceability maintenance and review support for a series automotive lighting system.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Blink for Home — Amazon — </w:t>
      </w:r>
      <w:r>
        <w:rPr>
          <w:rFonts w:eastAsia="Calibri" w:cs="Calibri"/>
          <w:sz w:val="22"/>
          <w:szCs w:val="22"/>
        </w:rPr>
        <w:t>Fault isolation and escalation for consumer IoT camera systems across device, network and cloud layers.</w:t>
      </w:r>
    </w:p>
    <w:p>
      <w:pPr>
        <w:pStyle w:val="Normal"/>
        <w:keepNext w:val="true"/>
        <w:spacing w:before="160" w:after="10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Personal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Web Order Tracker — </w:t>
      </w:r>
      <w:r>
        <w:rPr>
          <w:rFonts w:eastAsia="Calibri" w:cs="Calibri"/>
          <w:sz w:val="22"/>
          <w:szCs w:val="22"/>
        </w:rPr>
        <w:t>Internal tool built to track and visualize order status for the A1 Business LAN workflow; HTML, CSS and JavaScript.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Personal Portfolio Website — </w:t>
      </w:r>
      <w:r>
        <w:rPr>
          <w:rFonts w:eastAsia="Calibri" w:cs="Calibri"/>
          <w:sz w:val="22"/>
          <w:szCs w:val="22"/>
        </w:rPr>
        <w:t>Designed and developed pavelkolarov.net end to end, covering front-end implementation, structure and UI/UX.</w:t>
      </w:r>
    </w:p>
    <w:p>
      <w:pPr>
        <w:pStyle w:val="ListParagraph"/>
        <w:numPr>
          <w:ilvl w:val="0"/>
          <w:numId w:val="1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Design Studio — </w:t>
      </w:r>
      <w:r>
        <w:rPr>
          <w:rFonts w:eastAsia="Calibri" w:cs="Calibri"/>
          <w:sz w:val="22"/>
          <w:szCs w:val="22"/>
        </w:rPr>
        <w:t>Self-directed product concept combining web technologies, UI/UX design and AI-assisted development.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TECHNICAL INTERESTS</w:t>
      </w:r>
    </w:p>
    <w:p>
      <w:pPr>
        <w:pStyle w:val="Normal"/>
        <w:spacing w:lineRule="auto" w:line="286" w:before="0" w:after="100"/>
        <w:rPr/>
      </w:pPr>
      <w:r>
        <w:rPr>
          <w:rFonts w:eastAsia="Calibri" w:cs="Calibri"/>
          <w:sz w:val="22"/>
          <w:szCs w:val="22"/>
        </w:rPr>
        <w:t>Systems Engineering   ·   Embedded Systems   ·   Technical Operations   ·   Space Technologies   ·   Enterprise Infrastructure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CERTIFICATIONS &amp; LANGUAGES</w:t>
      </w:r>
    </w:p>
    <w:p>
      <w:pPr>
        <w:pStyle w:val="Normal"/>
        <w:spacing w:lineRule="auto" w:line="281"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 xml:space="preserve">Certifications   </w:t>
      </w:r>
      <w:r>
        <w:rPr>
          <w:rFonts w:eastAsia="Calibri" w:cs="Calibri"/>
          <w:sz w:val="22"/>
          <w:szCs w:val="22"/>
        </w:rPr>
        <w:t>Cybersecurity Basics · Applied Computer Science Principles · Technical English for Electrical Engineering · DSD II German Language Diploma</w:t>
      </w:r>
    </w:p>
    <w:p>
      <w:pPr>
        <w:pStyle w:val="Normal"/>
        <w:spacing w:lineRule="auto" w:line="281"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 xml:space="preserve">Languages   </w:t>
      </w:r>
      <w:r>
        <w:rPr>
          <w:rFonts w:eastAsia="Calibri" w:cs="Calibri"/>
          <w:sz w:val="22"/>
          <w:szCs w:val="22"/>
        </w:rPr>
        <w:t>Bulgarian (Native) · English (C1) · German (C1) · Russian (B2)</w:t>
      </w:r>
    </w:p>
    <w:sectPr>
      <w:type w:val="nextPage"/>
      <w:pgSz w:w="11906" w:h="16838"/>
      <w:pgMar w:left="1100" w:right="1100" w:gutter="0" w:header="0" w:top="10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260" w:hanging="260"/>
      </w:pPr>
      <w:rPr>
        <w:rFonts w:ascii="Calibri" w:hAnsi="Calibri" w:cs="Calibri" w:hint="default"/>
        <w:color w:val="1F3864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LibreOffice/26.2.2.2$Windows_X86_64 LibreOffice_project/1f77d10d6938fd34972958f64b2bcfa54f8b1ba5</Application>
  <AppVersion>15.0000</AppVersion>
  <Pages>3</Pages>
  <Words>947</Words>
  <Characters>6040</Characters>
  <CharactersWithSpaces>6939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2026-07-24T13:24:46Z</dcterms:created>
  <dc:creator>Pavel Kolarov</dc:creator>
  <dc:description/>
  <dc:language>en-US</dc:language>
  <cp:lastModifiedBy/>
  <dcterms:modified xsi:type="dcterms:W3CDTF">2026-07-24T19:42:59Z</dcterms:modified>
  <cp:revision>7</cp:revision>
  <dc:subject/>
  <dc:title>Pavel Kolarov — Systems Engineer CV</dc:title>
</cp:coreProperties>
</file>