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B6C8A" w14:textId="77777777" w:rsidR="00FC2B70" w:rsidRPr="007B16CE" w:rsidRDefault="00FC2B70" w:rsidP="00FC2B70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178FD5A8" w14:textId="77777777" w:rsidR="00FC2B70" w:rsidRPr="00603747" w:rsidRDefault="00FC2B70" w:rsidP="00FC2B70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Факультет программной инженерии и компьютерной техники</w:t>
      </w:r>
    </w:p>
    <w:p w14:paraId="04045AB0" w14:textId="77777777" w:rsidR="00FC2B70" w:rsidRPr="00603747" w:rsidRDefault="00FC2B70" w:rsidP="00FC2B70">
      <w:pPr>
        <w:jc w:val="center"/>
        <w:rPr>
          <w:rFonts w:asciiTheme="majorHAnsi" w:hAnsiTheme="majorHAnsi" w:cstheme="majorHAnsi"/>
          <w:sz w:val="28"/>
        </w:rPr>
      </w:pPr>
    </w:p>
    <w:p w14:paraId="3617BE72" w14:textId="77777777" w:rsidR="00FC2B70" w:rsidRPr="00603747" w:rsidRDefault="00FC2B70" w:rsidP="00FC2B70">
      <w:pPr>
        <w:jc w:val="center"/>
        <w:rPr>
          <w:rFonts w:asciiTheme="majorHAnsi" w:hAnsiTheme="majorHAnsi" w:cstheme="majorHAnsi"/>
          <w:sz w:val="28"/>
        </w:rPr>
      </w:pPr>
    </w:p>
    <w:p w14:paraId="47F1F135" w14:textId="77777777" w:rsidR="00FC2B70" w:rsidRPr="00603747" w:rsidRDefault="00FC2B70" w:rsidP="00FC2B70">
      <w:pPr>
        <w:rPr>
          <w:rFonts w:asciiTheme="majorHAnsi" w:hAnsiTheme="majorHAnsi" w:cstheme="majorHAnsi"/>
          <w:sz w:val="40"/>
        </w:rPr>
      </w:pPr>
    </w:p>
    <w:p w14:paraId="27BF5745" w14:textId="48FA1EBC" w:rsidR="00FC2B70" w:rsidRPr="003855B6" w:rsidRDefault="00FC2B70" w:rsidP="00FC2B70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Домашняя</w:t>
      </w:r>
      <w:r w:rsidRPr="00DE4F9C">
        <w:rPr>
          <w:rFonts w:asciiTheme="majorHAnsi" w:hAnsiTheme="majorHAnsi" w:cstheme="majorHAnsi"/>
          <w:b/>
          <w:sz w:val="40"/>
        </w:rPr>
        <w:t xml:space="preserve"> работа №</w:t>
      </w:r>
      <w:r>
        <w:rPr>
          <w:rFonts w:asciiTheme="majorHAnsi" w:hAnsiTheme="majorHAnsi" w:cstheme="majorHAnsi"/>
          <w:b/>
          <w:sz w:val="40"/>
        </w:rPr>
        <w:t>6</w:t>
      </w:r>
    </w:p>
    <w:p w14:paraId="43FBE2EC" w14:textId="5491F963" w:rsidR="00FC2B70" w:rsidRPr="003855B6" w:rsidRDefault="00FC2B70" w:rsidP="00FC2B70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>
        <w:rPr>
          <w:rFonts w:asciiTheme="majorHAnsi" w:hAnsiTheme="majorHAnsi" w:cstheme="majorHAnsi"/>
          <w:sz w:val="40"/>
        </w:rPr>
        <w:t>дискретной математике</w:t>
      </w:r>
    </w:p>
    <w:p w14:paraId="313D41FD" w14:textId="77777777" w:rsidR="00FC2B70" w:rsidRDefault="00FC2B70" w:rsidP="00FC2B70">
      <w:pPr>
        <w:jc w:val="center"/>
        <w:rPr>
          <w:rFonts w:asciiTheme="majorHAnsi" w:hAnsiTheme="majorHAnsi" w:cstheme="majorHAnsi"/>
          <w:sz w:val="40"/>
        </w:rPr>
      </w:pPr>
    </w:p>
    <w:p w14:paraId="161960FA" w14:textId="77777777" w:rsidR="00FC2B70" w:rsidRDefault="00FC2B70" w:rsidP="00FC2B70">
      <w:pPr>
        <w:jc w:val="center"/>
        <w:rPr>
          <w:rFonts w:asciiTheme="majorHAnsi" w:hAnsiTheme="majorHAnsi" w:cstheme="majorHAnsi"/>
          <w:sz w:val="40"/>
        </w:rPr>
      </w:pPr>
    </w:p>
    <w:p w14:paraId="66AA1708" w14:textId="77777777" w:rsidR="00FC2B70" w:rsidRDefault="00FC2B70" w:rsidP="00FC2B70">
      <w:pPr>
        <w:jc w:val="center"/>
        <w:rPr>
          <w:rFonts w:asciiTheme="majorHAnsi" w:hAnsiTheme="majorHAnsi" w:cstheme="majorHAnsi"/>
          <w:sz w:val="40"/>
        </w:rPr>
      </w:pPr>
    </w:p>
    <w:p w14:paraId="2642814C" w14:textId="77777777" w:rsidR="00FC2B70" w:rsidRDefault="00FC2B70" w:rsidP="00FC2B70">
      <w:pPr>
        <w:rPr>
          <w:rFonts w:asciiTheme="majorHAnsi" w:hAnsiTheme="majorHAnsi" w:cstheme="majorHAnsi"/>
          <w:sz w:val="40"/>
        </w:rPr>
      </w:pPr>
    </w:p>
    <w:p w14:paraId="60670FF5" w14:textId="77777777" w:rsidR="00FC2B70" w:rsidRDefault="00FC2B70" w:rsidP="00FC2B70">
      <w:pPr>
        <w:pStyle w:val="a4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a3"/>
        </w:rPr>
        <w:t>Выполнил</w:t>
      </w:r>
      <w:r w:rsidRPr="005354E3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  <w:sz w:val="32"/>
        </w:rPr>
        <w:t xml:space="preserve"> </w:t>
      </w:r>
    </w:p>
    <w:p w14:paraId="6CDC118D" w14:textId="77777777" w:rsidR="00FC2B70" w:rsidRPr="00774D29" w:rsidRDefault="00FC2B70" w:rsidP="00FC2B70">
      <w:pPr>
        <w:pStyle w:val="a4"/>
        <w:jc w:val="right"/>
      </w:pPr>
      <w:r w:rsidRPr="009D19C9">
        <w:t>Студент группы P31</w:t>
      </w:r>
      <w:r w:rsidRPr="00774D29">
        <w:t>09</w:t>
      </w:r>
    </w:p>
    <w:p w14:paraId="519A4F79" w14:textId="77777777" w:rsidR="00FC2B70" w:rsidRPr="00774D29" w:rsidRDefault="00FC2B70" w:rsidP="00FC2B70">
      <w:pPr>
        <w:pStyle w:val="a4"/>
        <w:jc w:val="right"/>
      </w:pPr>
      <w:r>
        <w:t>Саранча Павел Александрович</w:t>
      </w:r>
    </w:p>
    <w:p w14:paraId="27E7BB89" w14:textId="77777777" w:rsidR="00FC2B70" w:rsidRPr="009D19C9" w:rsidRDefault="00FC2B70" w:rsidP="00FC2B70">
      <w:pPr>
        <w:pStyle w:val="a4"/>
        <w:jc w:val="right"/>
        <w:rPr>
          <w:rStyle w:val="a3"/>
        </w:rPr>
      </w:pPr>
      <w:r w:rsidRPr="009D19C9">
        <w:rPr>
          <w:rStyle w:val="a3"/>
        </w:rPr>
        <w:t>Преподаватель:</w:t>
      </w:r>
    </w:p>
    <w:p w14:paraId="001243CD" w14:textId="77777777" w:rsidR="00FC2B70" w:rsidRPr="007B2BCC" w:rsidRDefault="00FC2B70" w:rsidP="00FC2B70">
      <w:pPr>
        <w:pStyle w:val="a4"/>
        <w:jc w:val="right"/>
      </w:pPr>
      <w:r w:rsidRPr="002A09FC">
        <w:t>Поляков Владимир Иванович</w:t>
      </w:r>
    </w:p>
    <w:p w14:paraId="57BFB875" w14:textId="77777777" w:rsidR="00FC2B70" w:rsidRDefault="00FC2B70" w:rsidP="00FC2B70">
      <w:pPr>
        <w:jc w:val="center"/>
        <w:rPr>
          <w:rFonts w:asciiTheme="majorHAnsi" w:hAnsiTheme="majorHAnsi" w:cstheme="majorHAnsi"/>
          <w:sz w:val="18"/>
        </w:rPr>
      </w:pPr>
    </w:p>
    <w:p w14:paraId="7114480E" w14:textId="77777777" w:rsidR="00FC2B70" w:rsidRDefault="00FC2B70" w:rsidP="00FC2B70">
      <w:pPr>
        <w:jc w:val="center"/>
        <w:rPr>
          <w:rFonts w:asciiTheme="majorHAnsi" w:hAnsiTheme="majorHAnsi" w:cstheme="majorHAnsi"/>
          <w:sz w:val="18"/>
        </w:rPr>
      </w:pPr>
    </w:p>
    <w:p w14:paraId="321D299D" w14:textId="77777777" w:rsidR="00FC2B70" w:rsidRDefault="00FC2B70" w:rsidP="00FC2B70">
      <w:pPr>
        <w:jc w:val="center"/>
        <w:rPr>
          <w:rFonts w:asciiTheme="majorHAnsi" w:hAnsiTheme="majorHAnsi" w:cstheme="majorHAnsi"/>
          <w:sz w:val="18"/>
        </w:rPr>
      </w:pPr>
    </w:p>
    <w:p w14:paraId="23D22E80" w14:textId="77777777" w:rsidR="00FC2B70" w:rsidRDefault="00FC2B70" w:rsidP="00FC2B70">
      <w:pPr>
        <w:jc w:val="center"/>
        <w:rPr>
          <w:rFonts w:asciiTheme="majorHAnsi" w:hAnsiTheme="majorHAnsi" w:cstheme="majorHAnsi"/>
          <w:sz w:val="18"/>
        </w:rPr>
      </w:pPr>
    </w:p>
    <w:p w14:paraId="514E9C65" w14:textId="77777777" w:rsidR="00FC2B70" w:rsidRDefault="00FC2B70" w:rsidP="00FC2B70">
      <w:pPr>
        <w:jc w:val="center"/>
        <w:rPr>
          <w:rFonts w:asciiTheme="majorHAnsi" w:hAnsiTheme="majorHAnsi" w:cstheme="majorHAnsi"/>
          <w:sz w:val="18"/>
        </w:rPr>
      </w:pPr>
    </w:p>
    <w:p w14:paraId="4FD2BBDC" w14:textId="77777777" w:rsidR="00FC2B70" w:rsidRDefault="00FC2B70" w:rsidP="00FC2B70">
      <w:pPr>
        <w:jc w:val="center"/>
        <w:rPr>
          <w:rFonts w:asciiTheme="majorHAnsi" w:hAnsiTheme="majorHAnsi" w:cstheme="majorHAnsi"/>
          <w:sz w:val="18"/>
        </w:rPr>
      </w:pPr>
    </w:p>
    <w:p w14:paraId="627DD9B6" w14:textId="77777777" w:rsidR="00FC2B70" w:rsidRDefault="00FC2B70" w:rsidP="00FC2B70">
      <w:pPr>
        <w:rPr>
          <w:rFonts w:asciiTheme="majorHAnsi" w:hAnsiTheme="majorHAnsi" w:cstheme="majorHAnsi"/>
          <w:sz w:val="18"/>
        </w:rPr>
      </w:pPr>
    </w:p>
    <w:p w14:paraId="1115FF73" w14:textId="77777777" w:rsidR="00FC2B70" w:rsidRDefault="00FC2B70" w:rsidP="00FC2B70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1A063EBA" wp14:editId="56565A7B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9A93" w14:textId="77777777" w:rsidR="00FC2B70" w:rsidRDefault="00FC2B70" w:rsidP="00FC2B70">
      <w:pPr>
        <w:jc w:val="center"/>
        <w:rPr>
          <w:rFonts w:asciiTheme="majorHAnsi" w:hAnsiTheme="majorHAnsi" w:cstheme="majorHAnsi"/>
          <w:sz w:val="18"/>
        </w:rPr>
      </w:pPr>
    </w:p>
    <w:p w14:paraId="5037AAEE" w14:textId="77777777" w:rsidR="00FC2B70" w:rsidRPr="00DE4F9C" w:rsidRDefault="00FC2B70" w:rsidP="00FC2B70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02A548C7" w14:textId="77777777" w:rsidR="00FC2B70" w:rsidRPr="003855B6" w:rsidRDefault="00FC2B70" w:rsidP="00FC2B70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>
        <w:rPr>
          <w:rFonts w:asciiTheme="majorHAnsi" w:hAnsiTheme="majorHAnsi" w:cstheme="majorHAnsi"/>
          <w:sz w:val="20"/>
        </w:rPr>
        <w:t>24</w:t>
      </w:r>
    </w:p>
    <w:p w14:paraId="19E5A561" w14:textId="77777777" w:rsidR="00FC2B70" w:rsidRDefault="00FC2B70" w:rsidP="00FC2B70"/>
    <w:p w14:paraId="197F1124" w14:textId="77777777" w:rsidR="00F17111" w:rsidRDefault="00F17111"/>
    <w:p w14:paraId="0549461F" w14:textId="77777777" w:rsidR="00FC2B70" w:rsidRDefault="00FC2B70"/>
    <w:p w14:paraId="5E298D38" w14:textId="77777777" w:rsidR="002E750D" w:rsidRDefault="002E750D" w:rsidP="002E750D">
      <w:pPr>
        <w:rPr>
          <w:b/>
          <w:bCs/>
        </w:rPr>
      </w:pPr>
      <w:r>
        <w:rPr>
          <w:b/>
          <w:bCs/>
        </w:rPr>
        <w:lastRenderedPageBreak/>
        <w:t>Построить знаковый граф.</w:t>
      </w:r>
    </w:p>
    <w:p w14:paraId="7B1B8F9B" w14:textId="77777777" w:rsidR="002E750D" w:rsidRDefault="002E750D" w:rsidP="002E750D">
      <w:pPr>
        <w:rPr>
          <w:b/>
          <w:bCs/>
        </w:rPr>
      </w:pPr>
    </w:p>
    <w:p w14:paraId="6B612D95" w14:textId="08A6EC9A" w:rsidR="002E750D" w:rsidRDefault="002E750D" w:rsidP="002E750D">
      <w:r>
        <w:t xml:space="preserve">Построим знаковый ориентированный граф, который будет показывать отношение различных процессов во </w:t>
      </w:r>
      <w:r>
        <w:t>создания своей маленькой компании</w:t>
      </w:r>
      <w:r>
        <w:t xml:space="preserve">. Вершины графа – это сущности, связанные с </w:t>
      </w:r>
      <w:r>
        <w:t>компанией</w:t>
      </w:r>
      <w:r>
        <w:t xml:space="preserve">, и процессы, проходящие в </w:t>
      </w:r>
      <w:r>
        <w:t>ней</w:t>
      </w:r>
      <w:r>
        <w:t>. Есть ребро (</w:t>
      </w:r>
      <w:r>
        <w:rPr>
          <w:lang w:val="en-US"/>
        </w:rPr>
        <w:t>u</w:t>
      </w:r>
      <w:r>
        <w:t xml:space="preserve">, </w:t>
      </w:r>
      <w:r>
        <w:rPr>
          <w:lang w:val="en-US"/>
        </w:rPr>
        <w:t>v</w:t>
      </w:r>
      <w:r>
        <w:t xml:space="preserve">) =&gt; </w:t>
      </w:r>
      <w:r>
        <w:rPr>
          <w:lang w:val="en-US"/>
        </w:rPr>
        <w:t>u</w:t>
      </w:r>
      <w:r w:rsidRPr="002E750D">
        <w:t xml:space="preserve"> </w:t>
      </w:r>
      <w:r>
        <w:t xml:space="preserve">как-то влияет на </w:t>
      </w:r>
      <w:r>
        <w:rPr>
          <w:lang w:val="en-US"/>
        </w:rPr>
        <w:t>v</w:t>
      </w:r>
      <w:r>
        <w:t xml:space="preserve"> («+» если положительно, «–» если отрицательно).</w:t>
      </w:r>
    </w:p>
    <w:p w14:paraId="7B466324" w14:textId="4C84F4D7" w:rsidR="00FC2B70" w:rsidRPr="002E750D" w:rsidRDefault="00740A50">
      <w:r>
        <w:rPr>
          <w:noProof/>
        </w:rPr>
        <w:drawing>
          <wp:inline distT="0" distB="0" distL="0" distR="0" wp14:anchorId="57EC0616" wp14:editId="0FA1C811">
            <wp:extent cx="5937250" cy="3505200"/>
            <wp:effectExtent l="0" t="0" r="6350" b="0"/>
            <wp:docPr id="270090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B70" w:rsidRPr="002E7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22"/>
    <w:rsid w:val="001C3CF9"/>
    <w:rsid w:val="002E750D"/>
    <w:rsid w:val="00740A50"/>
    <w:rsid w:val="00C02622"/>
    <w:rsid w:val="00F17111"/>
    <w:rsid w:val="00FC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A48FB"/>
  <w15:chartTrackingRefBased/>
  <w15:docId w15:val="{B9CCBA27-21A2-49CC-9623-B9F32004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B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FC2B70"/>
    <w:rPr>
      <w:i/>
      <w:iCs/>
      <w:color w:val="404040" w:themeColor="text1" w:themeTint="BF"/>
    </w:rPr>
  </w:style>
  <w:style w:type="paragraph" w:styleId="a4">
    <w:name w:val="No Spacing"/>
    <w:uiPriority w:val="1"/>
    <w:qFormat/>
    <w:rsid w:val="00FC2B70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7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2</cp:revision>
  <dcterms:created xsi:type="dcterms:W3CDTF">2024-05-06T19:42:00Z</dcterms:created>
  <dcterms:modified xsi:type="dcterms:W3CDTF">2024-05-06T20:57:00Z</dcterms:modified>
</cp:coreProperties>
</file>