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596E2">
      <w:pPr>
        <w:pStyle w:val="2"/>
        <w:numPr>
          <w:ilvl w:val="0"/>
          <w:numId w:val="1"/>
        </w:num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Общие вопросы моделирования</w:t>
      </w:r>
    </w:p>
    <w:p w14:paraId="3B03A591">
      <w:pPr>
        <w:numPr>
          <w:ilvl w:val="0"/>
          <w:numId w:val="2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Как называется совокупность взаимосвязанных элементов, объединенных в одно целое для достижения некоторой цели (минимальный неделимый объект в системе, рассматриваемый как единое целое)?</w:t>
      </w:r>
    </w:p>
    <w:p w14:paraId="1AFC5018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highlight w:val="yellow"/>
          <w:lang w:val="ru-RU"/>
        </w:rPr>
        <w:t>Ответ</w:t>
      </w:r>
      <w:r>
        <w:rPr>
          <w:rFonts w:hint="default"/>
          <w:highlight w:val="yellow"/>
          <w:lang w:val="en-US"/>
        </w:rPr>
        <w:t xml:space="preserve">: </w:t>
      </w:r>
      <w:r>
        <w:rPr>
          <w:rFonts w:hint="default"/>
          <w:b/>
          <w:bCs/>
          <w:highlight w:val="yellow"/>
          <w:lang w:val="ru-RU"/>
        </w:rPr>
        <w:t>Система</w:t>
      </w:r>
      <w:r>
        <w:rPr>
          <w:rFonts w:hint="default"/>
          <w:b/>
          <w:bCs/>
          <w:lang w:val="ru-RU"/>
        </w:rPr>
        <w:t xml:space="preserve"> </w:t>
      </w:r>
    </w:p>
    <w:p w14:paraId="7CE9F81D">
      <w:pPr>
        <w:rPr>
          <w:rFonts w:hint="default"/>
          <w:lang w:val="ru-RU"/>
        </w:rPr>
      </w:pPr>
    </w:p>
    <w:p w14:paraId="4643238A">
      <w:pPr>
        <w:numPr>
          <w:ilvl w:val="0"/>
          <w:numId w:val="2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Какие способы используются для описания структуры (функции) системы. </w:t>
      </w:r>
    </w:p>
    <w:p w14:paraId="06EAA6A4">
      <w:pPr>
        <w:numPr>
          <w:ilvl w:val="0"/>
          <w:numId w:val="0"/>
        </w:numPr>
        <w:ind w:leftChars="0"/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ru-RU"/>
        </w:rPr>
        <w:t>Ответ</w:t>
      </w:r>
      <w:r>
        <w:rPr>
          <w:rFonts w:hint="default"/>
          <w:highlight w:val="yellow"/>
          <w:lang w:val="en-US"/>
        </w:rPr>
        <w:t xml:space="preserve">: </w:t>
      </w:r>
      <w:r>
        <w:rPr>
          <w:rFonts w:hint="default"/>
          <w:highlight w:val="yellow"/>
          <w:lang w:val="ru-RU"/>
        </w:rPr>
        <w:t xml:space="preserve">Для </w:t>
      </w:r>
      <w:r>
        <w:rPr>
          <w:rFonts w:hint="default"/>
          <w:b/>
          <w:bCs/>
          <w:highlight w:val="yellow"/>
          <w:lang w:val="ru-RU"/>
        </w:rPr>
        <w:t>Структуры</w:t>
      </w:r>
      <w:r>
        <w:rPr>
          <w:rFonts w:hint="default"/>
          <w:highlight w:val="yellow"/>
          <w:lang w:val="ru-RU"/>
        </w:rPr>
        <w:t xml:space="preserve"> используются</w:t>
      </w:r>
      <w:r>
        <w:rPr>
          <w:rFonts w:hint="default"/>
          <w:highlight w:val="yellow"/>
          <w:lang w:val="en-US"/>
        </w:rPr>
        <w:t xml:space="preserve">: </w:t>
      </w:r>
      <w:r>
        <w:rPr>
          <w:rFonts w:hint="default"/>
          <w:b/>
          <w:bCs/>
          <w:highlight w:val="yellow"/>
          <w:lang w:val="ru-RU"/>
        </w:rPr>
        <w:t xml:space="preserve">графический </w:t>
      </w:r>
      <w:r>
        <w:rPr>
          <w:rFonts w:hint="default"/>
          <w:highlight w:val="yellow"/>
          <w:lang w:val="ru-RU"/>
        </w:rPr>
        <w:t xml:space="preserve">и </w:t>
      </w:r>
      <w:r>
        <w:rPr>
          <w:rFonts w:hint="default"/>
          <w:b/>
          <w:bCs/>
          <w:highlight w:val="yellow"/>
          <w:lang w:val="ru-RU"/>
        </w:rPr>
        <w:t xml:space="preserve">аналитический </w:t>
      </w:r>
      <w:r>
        <w:rPr>
          <w:rFonts w:hint="default"/>
          <w:highlight w:val="yellow"/>
          <w:lang w:val="ru-RU"/>
        </w:rPr>
        <w:t>способы</w:t>
      </w:r>
      <w:r>
        <w:rPr>
          <w:rFonts w:hint="default"/>
          <w:highlight w:val="yellow"/>
          <w:lang w:val="en-US"/>
        </w:rPr>
        <w:t xml:space="preserve">, </w:t>
      </w:r>
    </w:p>
    <w:p w14:paraId="24A0BD05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highlight w:val="yellow"/>
          <w:lang w:val="ru-RU"/>
        </w:rPr>
        <w:t xml:space="preserve">для </w:t>
      </w:r>
      <w:r>
        <w:rPr>
          <w:rFonts w:hint="default"/>
          <w:b/>
          <w:bCs/>
          <w:highlight w:val="yellow"/>
          <w:lang w:val="ru-RU"/>
        </w:rPr>
        <w:t xml:space="preserve">Функции </w:t>
      </w:r>
      <w:r>
        <w:rPr>
          <w:rFonts w:hint="default"/>
          <w:highlight w:val="yellow"/>
          <w:lang w:val="ru-RU"/>
        </w:rPr>
        <w:t>используются</w:t>
      </w:r>
      <w:r>
        <w:rPr>
          <w:rFonts w:hint="default"/>
          <w:highlight w:val="yellow"/>
          <w:lang w:val="en-US"/>
        </w:rPr>
        <w:t>:</w:t>
      </w:r>
      <w:r>
        <w:rPr>
          <w:rFonts w:hint="default"/>
          <w:highlight w:val="yellow"/>
          <w:lang w:val="ru-RU"/>
        </w:rPr>
        <w:t xml:space="preserve"> </w:t>
      </w:r>
      <w:r>
        <w:rPr>
          <w:rFonts w:hint="default"/>
          <w:b/>
          <w:bCs/>
          <w:highlight w:val="yellow"/>
          <w:lang w:val="ru-RU"/>
        </w:rPr>
        <w:t>алгоритмический</w:t>
      </w:r>
      <w:r>
        <w:rPr>
          <w:rFonts w:hint="default"/>
          <w:highlight w:val="yellow"/>
          <w:lang w:val="en-US"/>
        </w:rPr>
        <w:t xml:space="preserve">, </w:t>
      </w:r>
      <w:r>
        <w:rPr>
          <w:rFonts w:hint="default"/>
          <w:b/>
          <w:bCs/>
          <w:highlight w:val="yellow"/>
          <w:lang w:val="ru-RU"/>
        </w:rPr>
        <w:t>аналитический</w:t>
      </w:r>
      <w:r>
        <w:rPr>
          <w:rFonts w:hint="default"/>
          <w:highlight w:val="yellow"/>
          <w:lang w:val="en-US"/>
        </w:rPr>
        <w:t xml:space="preserve">, </w:t>
      </w:r>
      <w:r>
        <w:rPr>
          <w:rFonts w:hint="default"/>
          <w:b/>
          <w:bCs/>
          <w:highlight w:val="yellow"/>
          <w:lang w:val="ru-RU"/>
        </w:rPr>
        <w:t>графический</w:t>
      </w:r>
      <w:r>
        <w:rPr>
          <w:rFonts w:hint="default"/>
          <w:highlight w:val="yellow"/>
          <w:lang w:val="ru-RU"/>
        </w:rPr>
        <w:t xml:space="preserve"> и </w:t>
      </w:r>
      <w:r>
        <w:rPr>
          <w:rFonts w:hint="default"/>
          <w:b/>
          <w:bCs/>
          <w:highlight w:val="yellow"/>
          <w:lang w:val="ru-RU"/>
        </w:rPr>
        <w:t>табличный</w:t>
      </w:r>
      <w:r>
        <w:rPr>
          <w:rFonts w:hint="default"/>
          <w:highlight w:val="yellow"/>
          <w:lang w:val="ru-RU"/>
        </w:rPr>
        <w:t xml:space="preserve"> способы</w:t>
      </w:r>
      <w:r>
        <w:rPr>
          <w:rFonts w:hint="default"/>
          <w:lang w:val="ru-RU"/>
        </w:rPr>
        <w:t xml:space="preserve"> </w:t>
      </w:r>
    </w:p>
    <w:p w14:paraId="181111C5">
      <w:pPr>
        <w:rPr>
          <w:rFonts w:hint="default"/>
          <w:lang w:val="ru-RU"/>
        </w:rPr>
      </w:pPr>
    </w:p>
    <w:p w14:paraId="77DC64CE">
      <w:pPr>
        <w:numPr>
          <w:ilvl w:val="0"/>
          <w:numId w:val="2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Как называется способ описания функции системы в виде математических зависимостей в терминах некоторого математического аппарата?</w:t>
      </w:r>
    </w:p>
    <w:p w14:paraId="19C1E4F5">
      <w:pPr>
        <w:numPr>
          <w:ilvl w:val="0"/>
          <w:numId w:val="0"/>
        </w:numPr>
        <w:ind w:leftChars="0"/>
        <w:rPr>
          <w:rFonts w:hint="default"/>
          <w:highlight w:val="yellow"/>
          <w:lang w:val="ru-RU"/>
        </w:rPr>
      </w:pPr>
      <w:r>
        <w:rPr>
          <w:rFonts w:hint="default"/>
          <w:highlight w:val="yellow"/>
          <w:lang w:val="ru-RU"/>
        </w:rPr>
        <w:t>Ответ</w:t>
      </w:r>
      <w:r>
        <w:rPr>
          <w:rFonts w:hint="default"/>
          <w:highlight w:val="yellow"/>
          <w:lang w:val="en-US"/>
        </w:rPr>
        <w:t xml:space="preserve">: </w:t>
      </w:r>
      <w:r>
        <w:rPr>
          <w:rFonts w:hint="default"/>
          <w:b/>
          <w:bCs/>
          <w:highlight w:val="yellow"/>
          <w:lang w:val="ru-RU"/>
        </w:rPr>
        <w:t>Аналитический</w:t>
      </w:r>
    </w:p>
    <w:p w14:paraId="46CE7AA4">
      <w:pPr>
        <w:rPr>
          <w:rFonts w:hint="default"/>
          <w:lang w:val="ru-RU"/>
        </w:rPr>
      </w:pPr>
    </w:p>
    <w:p w14:paraId="4A10CB08">
      <w:pPr>
        <w:numPr>
          <w:ilvl w:val="0"/>
          <w:numId w:val="2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Как называются величины, описывающие первичные (вторичные) свойства системы и являющиеся исходными данными при решении задач анализа?</w:t>
      </w:r>
    </w:p>
    <w:p w14:paraId="7CB5816A">
      <w:pPr>
        <w:numPr>
          <w:ilvl w:val="0"/>
          <w:numId w:val="0"/>
        </w:numPr>
        <w:ind w:leftChars="0"/>
        <w:rPr>
          <w:rFonts w:hint="default"/>
          <w:highlight w:val="yellow"/>
          <w:lang w:val="ru-RU"/>
        </w:rPr>
      </w:pPr>
      <w:r>
        <w:rPr>
          <w:rFonts w:hint="default"/>
          <w:highlight w:val="yellow"/>
          <w:lang w:val="ru-RU"/>
        </w:rPr>
        <w:t>Ответ</w:t>
      </w:r>
      <w:r>
        <w:rPr>
          <w:rFonts w:hint="default"/>
          <w:highlight w:val="yellow"/>
          <w:lang w:val="en-US"/>
        </w:rPr>
        <w:t xml:space="preserve">: </w:t>
      </w:r>
      <w:r>
        <w:rPr>
          <w:rFonts w:hint="default"/>
          <w:b/>
          <w:bCs/>
          <w:highlight w:val="yellow"/>
          <w:lang w:val="ru-RU"/>
        </w:rPr>
        <w:t>Параметры</w:t>
      </w:r>
      <w:r>
        <w:rPr>
          <w:rFonts w:hint="default"/>
          <w:highlight w:val="yellow"/>
          <w:lang w:val="ru-RU"/>
        </w:rPr>
        <w:t xml:space="preserve"> описывают первичные свойства</w:t>
      </w:r>
      <w:r>
        <w:rPr>
          <w:rFonts w:hint="default"/>
          <w:highlight w:val="yellow"/>
          <w:lang w:val="en-US"/>
        </w:rPr>
        <w:t xml:space="preserve">, </w:t>
      </w:r>
      <w:r>
        <w:rPr>
          <w:rFonts w:hint="default"/>
          <w:b/>
          <w:bCs/>
          <w:highlight w:val="yellow"/>
          <w:lang w:val="ru-RU"/>
        </w:rPr>
        <w:t>характеристики</w:t>
      </w:r>
      <w:r>
        <w:rPr>
          <w:rFonts w:hint="default"/>
          <w:highlight w:val="yellow"/>
          <w:lang w:val="ru-RU"/>
        </w:rPr>
        <w:t xml:space="preserve"> описывают вторичные свойства</w:t>
      </w:r>
    </w:p>
    <w:p w14:paraId="49CF1010">
      <w:pPr>
        <w:rPr>
          <w:rFonts w:hint="default"/>
          <w:lang w:val="ru-RU"/>
        </w:rPr>
      </w:pPr>
    </w:p>
    <w:p w14:paraId="0799F2F2">
      <w:pPr>
        <w:numPr>
          <w:ilvl w:val="0"/>
          <w:numId w:val="2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highlight w:val="none"/>
          <w:lang w:val="ru-RU"/>
        </w:rPr>
        <w:t>Какой мето</w:t>
      </w:r>
      <w:r>
        <w:rPr>
          <w:rFonts w:hint="default"/>
          <w:lang w:val="ru-RU"/>
        </w:rPr>
        <w:t>д моделирования является универсальным?</w:t>
      </w:r>
    </w:p>
    <w:p w14:paraId="4235D387">
      <w:pPr>
        <w:numPr>
          <w:ilvl w:val="0"/>
          <w:numId w:val="0"/>
        </w:numPr>
        <w:ind w:leftChars="0"/>
        <w:rPr>
          <w:rFonts w:hint="default"/>
          <w:highlight w:val="yellow"/>
          <w:lang w:val="ru-RU"/>
        </w:rPr>
      </w:pPr>
      <w:r>
        <w:rPr>
          <w:rFonts w:hint="default"/>
          <w:highlight w:val="yellow"/>
          <w:lang w:val="ru-RU"/>
        </w:rPr>
        <w:t>Ответ</w:t>
      </w:r>
      <w:r>
        <w:rPr>
          <w:rFonts w:hint="default"/>
          <w:highlight w:val="yellow"/>
          <w:lang w:val="en-US"/>
        </w:rPr>
        <w:t xml:space="preserve">: </w:t>
      </w:r>
      <w:r>
        <w:rPr>
          <w:rFonts w:hint="default"/>
          <w:highlight w:val="yellow"/>
          <w:lang w:val="ru-RU"/>
        </w:rPr>
        <w:t xml:space="preserve">Метод </w:t>
      </w:r>
      <w:r>
        <w:rPr>
          <w:rFonts w:hint="default"/>
          <w:b/>
          <w:bCs/>
          <w:highlight w:val="yellow"/>
          <w:lang w:val="ru-RU"/>
        </w:rPr>
        <w:t>Имитационного моделирования</w:t>
      </w:r>
      <w:r>
        <w:rPr>
          <w:rFonts w:hint="default"/>
          <w:highlight w:val="yellow"/>
          <w:lang w:val="ru-RU"/>
        </w:rPr>
        <w:t xml:space="preserve"> </w:t>
      </w:r>
    </w:p>
    <w:p w14:paraId="2882C7C6">
      <w:pPr>
        <w:rPr>
          <w:rFonts w:hint="default"/>
          <w:lang w:val="ru-RU"/>
        </w:rPr>
      </w:pPr>
    </w:p>
    <w:p w14:paraId="74B10750">
      <w:pPr>
        <w:numPr>
          <w:ilvl w:val="0"/>
          <w:numId w:val="2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Какие утверждения являются неверными? </w:t>
      </w:r>
    </w:p>
    <w:p w14:paraId="47D13A31">
      <w:pPr>
        <w:numPr>
          <w:ilvl w:val="1"/>
          <w:numId w:val="2"/>
        </w:numPr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расчленяя систему на отдельные части и изучая каждую из них в отдельности, можно познать все свойства системы в целом; </w:t>
      </w:r>
      <w:r>
        <w:rPr>
          <w:rFonts w:hint="default"/>
          <w:highlight w:val="yellow"/>
          <w:lang w:val="ru-RU"/>
        </w:rPr>
        <w:t>неправильно</w:t>
      </w:r>
      <w:r>
        <w:rPr>
          <w:rFonts w:hint="default"/>
          <w:highlight w:val="yellow"/>
          <w:lang w:val="en-US"/>
        </w:rPr>
        <w:t xml:space="preserve"> -&gt; </w:t>
      </w:r>
      <w:r>
        <w:rPr>
          <w:rFonts w:hint="default"/>
          <w:highlight w:val="yellow"/>
          <w:lang w:val="ru-RU"/>
        </w:rPr>
        <w:t>подходит</w:t>
      </w:r>
    </w:p>
    <w:p w14:paraId="42E8179E">
      <w:pPr>
        <w:numPr>
          <w:ilvl w:val="0"/>
          <w:numId w:val="0"/>
        </w:numPr>
        <w:ind w:left="420" w:leftChars="0"/>
        <w:rPr>
          <w:rFonts w:hint="default"/>
          <w:lang w:val="ru-RU"/>
        </w:rPr>
      </w:pPr>
    </w:p>
    <w:p w14:paraId="239E49E0">
      <w:pPr>
        <w:numPr>
          <w:ilvl w:val="1"/>
          <w:numId w:val="2"/>
        </w:numPr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система есть простая совокупности элементов; </w:t>
      </w:r>
      <w:r>
        <w:rPr>
          <w:rFonts w:hint="default"/>
          <w:highlight w:val="yellow"/>
          <w:lang w:val="ru-RU"/>
        </w:rPr>
        <w:t>неправильно</w:t>
      </w:r>
      <w:r>
        <w:rPr>
          <w:rFonts w:hint="default"/>
          <w:highlight w:val="yellow"/>
          <w:lang w:val="en-US"/>
        </w:rPr>
        <w:t xml:space="preserve"> -&gt; </w:t>
      </w:r>
      <w:r>
        <w:rPr>
          <w:rFonts w:hint="default"/>
          <w:highlight w:val="yellow"/>
          <w:lang w:val="ru-RU"/>
        </w:rPr>
        <w:t>подходит</w:t>
      </w:r>
    </w:p>
    <w:p w14:paraId="5EE40642">
      <w:pPr>
        <w:numPr>
          <w:ilvl w:val="0"/>
          <w:numId w:val="0"/>
        </w:numPr>
        <w:ind w:left="420" w:leftChars="0"/>
        <w:rPr>
          <w:rFonts w:hint="default"/>
          <w:lang w:val="ru-RU"/>
        </w:rPr>
      </w:pPr>
    </w:p>
    <w:p w14:paraId="2CBD5992">
      <w:pPr>
        <w:numPr>
          <w:ilvl w:val="1"/>
          <w:numId w:val="2"/>
        </w:numPr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расчленяя систему на отдельные части и изучая каждую из них в отдельности, нельзя познать все свойства системы в целом; </w:t>
      </w:r>
    </w:p>
    <w:p w14:paraId="5C85F0C7">
      <w:pPr>
        <w:numPr>
          <w:ilvl w:val="0"/>
          <w:numId w:val="0"/>
        </w:numPr>
        <w:ind w:left="420" w:leftChars="0"/>
        <w:rPr>
          <w:rFonts w:hint="default"/>
          <w:lang w:val="ru-RU"/>
        </w:rPr>
      </w:pPr>
    </w:p>
    <w:p w14:paraId="634B98ED">
      <w:pPr>
        <w:numPr>
          <w:ilvl w:val="1"/>
          <w:numId w:val="2"/>
        </w:numPr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система не есть простая совокупность элементов. </w:t>
      </w:r>
    </w:p>
    <w:p w14:paraId="631E4E68">
      <w:pPr>
        <w:rPr>
          <w:rFonts w:hint="default"/>
          <w:lang w:val="ru-RU"/>
        </w:rPr>
      </w:pPr>
    </w:p>
    <w:p w14:paraId="6FF4CDD8">
      <w:pPr>
        <w:numPr>
          <w:ilvl w:val="0"/>
          <w:numId w:val="2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 параметрам системы относятся величины, описывающие …?</w:t>
      </w:r>
    </w:p>
    <w:p w14:paraId="1FEFDDE2">
      <w:pPr>
        <w:numPr>
          <w:ilvl w:val="0"/>
          <w:numId w:val="0"/>
        </w:numPr>
        <w:ind w:leftChars="0"/>
        <w:rPr>
          <w:rFonts w:hint="default"/>
          <w:highlight w:val="yellow"/>
          <w:lang w:val="ru-RU"/>
        </w:rPr>
      </w:pPr>
      <w:r>
        <w:rPr>
          <w:rFonts w:hint="default"/>
          <w:highlight w:val="yellow"/>
          <w:lang w:val="ru-RU"/>
        </w:rPr>
        <w:t>Ответ</w:t>
      </w:r>
      <w:r>
        <w:rPr>
          <w:rFonts w:hint="default"/>
          <w:highlight w:val="yellow"/>
          <w:lang w:val="en-US"/>
        </w:rPr>
        <w:t>: … первичные свойства системы и являющиеся исходными данными при решении задач анализа</w:t>
      </w:r>
      <w:r>
        <w:rPr>
          <w:rFonts w:hint="default"/>
          <w:highlight w:val="yellow"/>
          <w:lang w:val="ru-RU"/>
        </w:rPr>
        <w:t xml:space="preserve"> </w:t>
      </w:r>
    </w:p>
    <w:p w14:paraId="13F8F063">
      <w:pPr>
        <w:rPr>
          <w:rFonts w:hint="default"/>
          <w:lang w:val="ru-RU"/>
        </w:rPr>
      </w:pPr>
    </w:p>
    <w:p w14:paraId="2521C82D">
      <w:pPr>
        <w:numPr>
          <w:ilvl w:val="0"/>
          <w:numId w:val="2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Наличие качеств, присущих системе в целом, но не свойственных ни одному из ее элементов в отдельности называется ... </w:t>
      </w:r>
    </w:p>
    <w:p w14:paraId="69F3B60B">
      <w:pPr>
        <w:numPr>
          <w:ilvl w:val="0"/>
          <w:numId w:val="0"/>
        </w:numPr>
        <w:ind w:leftChars="0"/>
        <w:rPr>
          <w:rFonts w:hint="default"/>
          <w:highlight w:val="yellow"/>
          <w:lang w:val="ru-RU"/>
        </w:rPr>
      </w:pPr>
      <w:r>
        <w:rPr>
          <w:rFonts w:hint="default"/>
          <w:highlight w:val="yellow"/>
          <w:lang w:val="ru-RU"/>
        </w:rPr>
        <w:t>Ответ</w:t>
      </w:r>
      <w:r>
        <w:rPr>
          <w:rFonts w:hint="default"/>
          <w:highlight w:val="yellow"/>
          <w:lang w:val="en-US"/>
        </w:rPr>
        <w:t xml:space="preserve">: </w:t>
      </w:r>
      <w:r>
        <w:rPr>
          <w:rFonts w:hint="default"/>
          <w:b/>
          <w:bCs/>
          <w:highlight w:val="yellow"/>
          <w:lang w:val="ru-RU"/>
        </w:rPr>
        <w:t>Интегративность</w:t>
      </w:r>
    </w:p>
    <w:p w14:paraId="0A8B2B6F">
      <w:pPr>
        <w:rPr>
          <w:rFonts w:hint="default"/>
          <w:lang w:val="ru-RU"/>
        </w:rPr>
      </w:pPr>
    </w:p>
    <w:p w14:paraId="7FBC4F81">
      <w:pPr>
        <w:numPr>
          <w:ilvl w:val="0"/>
          <w:numId w:val="2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Как называется мера одного свойства системы? </w:t>
      </w:r>
    </w:p>
    <w:p w14:paraId="4592651F">
      <w:pPr>
        <w:numPr>
          <w:ilvl w:val="0"/>
          <w:numId w:val="0"/>
        </w:numPr>
        <w:ind w:leftChars="0"/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ru-RU"/>
        </w:rPr>
        <w:t>Ответ</w:t>
      </w:r>
      <w:r>
        <w:rPr>
          <w:rFonts w:hint="default"/>
          <w:highlight w:val="yellow"/>
          <w:lang w:val="en-US"/>
        </w:rPr>
        <w:t>:</w:t>
      </w:r>
      <w:r>
        <w:rPr>
          <w:rFonts w:hint="default"/>
          <w:highlight w:val="yellow"/>
          <w:lang w:val="ru-RU"/>
        </w:rPr>
        <w:t xml:space="preserve"> </w:t>
      </w:r>
      <w:r>
        <w:rPr>
          <w:rFonts w:hint="default"/>
          <w:b/>
          <w:bCs/>
          <w:highlight w:val="yellow"/>
          <w:lang w:val="ru-RU"/>
        </w:rPr>
        <w:t>Показатель эффективности</w:t>
      </w:r>
      <w:r>
        <w:rPr>
          <w:rFonts w:hint="default"/>
          <w:b/>
          <w:bCs/>
          <w:highlight w:val="yellow"/>
          <w:lang w:val="en-US"/>
        </w:rPr>
        <w:t xml:space="preserve"> (</w:t>
      </w:r>
      <w:r>
        <w:rPr>
          <w:rFonts w:hint="default"/>
          <w:b/>
          <w:bCs/>
          <w:highlight w:val="yellow"/>
          <w:lang w:val="ru-RU"/>
        </w:rPr>
        <w:t>качества</w:t>
      </w:r>
      <w:r>
        <w:rPr>
          <w:rFonts w:hint="default"/>
          <w:b/>
          <w:bCs/>
          <w:highlight w:val="yellow"/>
          <w:lang w:val="en-US"/>
        </w:rPr>
        <w:t>)</w:t>
      </w:r>
    </w:p>
    <w:p w14:paraId="067CB019">
      <w:pPr>
        <w:rPr>
          <w:rFonts w:hint="default"/>
          <w:lang w:val="ru-RU"/>
        </w:rPr>
      </w:pPr>
    </w:p>
    <w:p w14:paraId="67721892">
      <w:pPr>
        <w:numPr>
          <w:ilvl w:val="0"/>
          <w:numId w:val="2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Степень соответствия системы своему назначению называется ...</w:t>
      </w:r>
    </w:p>
    <w:p w14:paraId="01EB3761">
      <w:pPr>
        <w:numPr>
          <w:ilvl w:val="0"/>
          <w:numId w:val="0"/>
        </w:numPr>
        <w:ind w:leftChars="0"/>
        <w:rPr>
          <w:rFonts w:hint="default"/>
          <w:highlight w:val="yellow"/>
          <w:lang w:val="ru-RU"/>
        </w:rPr>
      </w:pPr>
      <w:r>
        <w:rPr>
          <w:rFonts w:hint="default"/>
          <w:highlight w:val="yellow"/>
          <w:lang w:val="ru-RU"/>
        </w:rPr>
        <w:t>Ответ</w:t>
      </w:r>
      <w:r>
        <w:rPr>
          <w:rFonts w:hint="default"/>
          <w:highlight w:val="yellow"/>
          <w:lang w:val="en-US"/>
        </w:rPr>
        <w:t xml:space="preserve">: </w:t>
      </w:r>
      <w:r>
        <w:rPr>
          <w:rFonts w:hint="default"/>
          <w:b/>
          <w:bCs/>
          <w:highlight w:val="yellow"/>
          <w:lang w:val="ru-RU"/>
        </w:rPr>
        <w:t>Эффективность</w:t>
      </w:r>
      <w:r>
        <w:rPr>
          <w:rFonts w:hint="default"/>
          <w:highlight w:val="yellow"/>
          <w:lang w:val="ru-RU"/>
        </w:rPr>
        <w:t xml:space="preserve"> </w:t>
      </w:r>
    </w:p>
    <w:p w14:paraId="313F105A">
      <w:pPr>
        <w:rPr>
          <w:rFonts w:hint="default"/>
          <w:lang w:val="ru-RU"/>
        </w:rPr>
      </w:pPr>
    </w:p>
    <w:p w14:paraId="7BA0B3D0">
      <w:pPr>
        <w:numPr>
          <w:ilvl w:val="0"/>
          <w:numId w:val="2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Процесс определения свойств, присущих системе, называется ...</w:t>
      </w:r>
    </w:p>
    <w:p w14:paraId="40653C4C">
      <w:pPr>
        <w:numPr>
          <w:ilvl w:val="0"/>
          <w:numId w:val="0"/>
        </w:numPr>
        <w:ind w:leftChars="0"/>
        <w:rPr>
          <w:rFonts w:hint="default"/>
          <w:highlight w:val="yellow"/>
          <w:lang w:val="ru-RU"/>
        </w:rPr>
      </w:pPr>
      <w:r>
        <w:rPr>
          <w:rFonts w:hint="default"/>
          <w:highlight w:val="yellow"/>
          <w:lang w:val="ru-RU"/>
        </w:rPr>
        <w:t>Ответ</w:t>
      </w:r>
      <w:r>
        <w:rPr>
          <w:rFonts w:hint="default"/>
          <w:highlight w:val="yellow"/>
          <w:lang w:val="en-US"/>
        </w:rPr>
        <w:t xml:space="preserve">: </w:t>
      </w:r>
      <w:r>
        <w:rPr>
          <w:rFonts w:hint="default"/>
          <w:b/>
          <w:bCs/>
          <w:highlight w:val="yellow"/>
          <w:lang w:val="ru-RU"/>
        </w:rPr>
        <w:t xml:space="preserve">Анализ </w:t>
      </w:r>
    </w:p>
    <w:p w14:paraId="0E615DA1">
      <w:pPr>
        <w:rPr>
          <w:rFonts w:hint="default"/>
          <w:lang w:val="ru-RU"/>
        </w:rPr>
      </w:pPr>
    </w:p>
    <w:p w14:paraId="693C6EE1">
      <w:pPr>
        <w:numPr>
          <w:ilvl w:val="0"/>
          <w:numId w:val="2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Как называется мера эффективности системы, обобщающая все свойства системы в одной оценке? </w:t>
      </w:r>
    </w:p>
    <w:p w14:paraId="0FD7AC11">
      <w:pPr>
        <w:numPr>
          <w:ilvl w:val="0"/>
          <w:numId w:val="0"/>
        </w:numPr>
        <w:ind w:leftChars="0"/>
        <w:rPr>
          <w:rFonts w:hint="default"/>
          <w:highlight w:val="yellow"/>
          <w:lang w:val="ru-RU"/>
        </w:rPr>
      </w:pPr>
      <w:r>
        <w:rPr>
          <w:rFonts w:hint="default"/>
          <w:highlight w:val="yellow"/>
          <w:lang w:val="ru-RU"/>
        </w:rPr>
        <w:t>Ответ</w:t>
      </w:r>
      <w:r>
        <w:rPr>
          <w:rFonts w:hint="default"/>
          <w:highlight w:val="yellow"/>
          <w:lang w:val="en-US"/>
        </w:rPr>
        <w:t xml:space="preserve">: </w:t>
      </w:r>
      <w:r>
        <w:rPr>
          <w:rFonts w:hint="default"/>
          <w:b/>
          <w:bCs/>
          <w:highlight w:val="yellow"/>
          <w:lang w:val="ru-RU"/>
        </w:rPr>
        <w:t>Критерий эффективности</w:t>
      </w:r>
    </w:p>
    <w:p w14:paraId="295A2B0E">
      <w:pPr>
        <w:rPr>
          <w:rFonts w:hint="default"/>
          <w:lang w:val="ru-RU"/>
        </w:rPr>
      </w:pPr>
    </w:p>
    <w:p w14:paraId="13143C4C">
      <w:pPr>
        <w:numPr>
          <w:ilvl w:val="0"/>
          <w:numId w:val="2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Как называется критерий эффективности, значение которого возрастает (уменьшается) при увеличении эффективности системы? </w:t>
      </w:r>
    </w:p>
    <w:p w14:paraId="1C007A8D">
      <w:pPr>
        <w:numPr>
          <w:ilvl w:val="0"/>
          <w:numId w:val="0"/>
        </w:numPr>
        <w:ind w:leftChars="0"/>
        <w:rPr>
          <w:rFonts w:hint="default"/>
          <w:highlight w:val="yellow"/>
          <w:lang w:val="ru-RU"/>
        </w:rPr>
      </w:pPr>
      <w:r>
        <w:rPr>
          <w:rFonts w:hint="default"/>
          <w:highlight w:val="yellow"/>
          <w:lang w:val="ru-RU"/>
        </w:rPr>
        <w:t>Ответ</w:t>
      </w:r>
      <w:r>
        <w:rPr>
          <w:rFonts w:hint="default"/>
          <w:highlight w:val="yellow"/>
          <w:lang w:val="en-US"/>
        </w:rPr>
        <w:t xml:space="preserve">: Если при увеличении эффективности значение критерия возрастает, то критерий называется </w:t>
      </w:r>
      <w:r>
        <w:rPr>
          <w:rFonts w:hint="default"/>
          <w:b/>
          <w:bCs/>
          <w:highlight w:val="yellow"/>
          <w:lang w:val="en-US"/>
        </w:rPr>
        <w:t>прямым</w:t>
      </w:r>
      <w:r>
        <w:rPr>
          <w:rFonts w:hint="default"/>
          <w:highlight w:val="yellow"/>
          <w:lang w:val="en-US"/>
        </w:rPr>
        <w:t xml:space="preserve">, если же значение критерия уменьшается, то критерий называется </w:t>
      </w:r>
      <w:r>
        <w:rPr>
          <w:rFonts w:hint="default"/>
          <w:b/>
          <w:bCs/>
          <w:highlight w:val="yellow"/>
          <w:lang w:val="en-US"/>
        </w:rPr>
        <w:t>инверсным</w:t>
      </w:r>
      <w:r>
        <w:rPr>
          <w:rFonts w:hint="default"/>
          <w:highlight w:val="yellow"/>
          <w:lang w:val="en-US"/>
        </w:rPr>
        <w:t>.</w:t>
      </w:r>
    </w:p>
    <w:p w14:paraId="7CAF473F">
      <w:pPr>
        <w:rPr>
          <w:rFonts w:hint="default"/>
          <w:lang w:val="ru-RU"/>
        </w:rPr>
      </w:pPr>
    </w:p>
    <w:p w14:paraId="5F41B756">
      <w:pPr>
        <w:numPr>
          <w:ilvl w:val="0"/>
          <w:numId w:val="2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Как называются процессы, для которых характерен плавный (скачкообразный) переход из состояния в состояние?</w:t>
      </w:r>
    </w:p>
    <w:p w14:paraId="487E86AF">
      <w:pPr>
        <w:rPr>
          <w:rFonts w:hint="default"/>
          <w:highlight w:val="yellow"/>
          <w:lang w:val="ru-RU"/>
        </w:rPr>
      </w:pPr>
      <w:r>
        <w:rPr>
          <w:rFonts w:hint="default"/>
          <w:highlight w:val="yellow"/>
          <w:lang w:val="ru-RU"/>
        </w:rPr>
        <w:t>Ответ</w:t>
      </w:r>
      <w:r>
        <w:rPr>
          <w:rFonts w:hint="default"/>
          <w:highlight w:val="yellow"/>
          <w:lang w:val="en-US"/>
        </w:rPr>
        <w:t xml:space="preserve">: </w:t>
      </w:r>
      <w:r>
        <w:rPr>
          <w:rFonts w:hint="default"/>
          <w:b/>
          <w:bCs/>
          <w:highlight w:val="yellow"/>
          <w:lang w:val="ru-RU"/>
        </w:rPr>
        <w:t>Непрерывные системы (процессы)</w:t>
      </w:r>
      <w:r>
        <w:rPr>
          <w:rFonts w:hint="default"/>
          <w:b/>
          <w:bCs/>
          <w:highlight w:val="yellow"/>
          <w:lang w:val="en-US"/>
        </w:rPr>
        <w:t xml:space="preserve">, </w:t>
      </w:r>
      <w:r>
        <w:rPr>
          <w:rFonts w:hint="default"/>
          <w:b/>
          <w:bCs/>
          <w:highlight w:val="yellow"/>
          <w:lang w:val="ru-RU"/>
        </w:rPr>
        <w:t xml:space="preserve"> с непрерывными состояниями</w:t>
      </w:r>
      <w:r>
        <w:rPr>
          <w:rFonts w:hint="default"/>
          <w:highlight w:val="yellow"/>
          <w:lang w:val="ru-RU"/>
        </w:rPr>
        <w:t xml:space="preserve"> - плавный переход</w:t>
      </w:r>
    </w:p>
    <w:p w14:paraId="076D1620">
      <w:pPr>
        <w:rPr>
          <w:rFonts w:hint="default"/>
          <w:highlight w:val="yellow"/>
          <w:lang w:val="ru-RU"/>
        </w:rPr>
      </w:pPr>
      <w:r>
        <w:rPr>
          <w:rFonts w:hint="default"/>
          <w:b/>
          <w:bCs/>
          <w:highlight w:val="yellow"/>
          <w:lang w:val="ru-RU"/>
        </w:rPr>
        <w:t>Дискретные системы (процессы)</w:t>
      </w:r>
      <w:r>
        <w:rPr>
          <w:rFonts w:hint="default"/>
          <w:b/>
          <w:bCs/>
          <w:highlight w:val="yellow"/>
          <w:lang w:val="en-US"/>
        </w:rPr>
        <w:t>,</w:t>
      </w:r>
      <w:r>
        <w:rPr>
          <w:rFonts w:hint="default"/>
          <w:b/>
          <w:bCs/>
          <w:highlight w:val="yellow"/>
          <w:lang w:val="ru-RU"/>
        </w:rPr>
        <w:t xml:space="preserve"> с дискретными состояниями</w:t>
      </w:r>
      <w:r>
        <w:rPr>
          <w:rFonts w:hint="default"/>
          <w:highlight w:val="yellow"/>
          <w:lang w:val="ru-RU"/>
        </w:rPr>
        <w:t xml:space="preserve"> - скачкообразный переход</w:t>
      </w:r>
    </w:p>
    <w:p w14:paraId="41A35166">
      <w:pPr>
        <w:rPr>
          <w:rFonts w:hint="default"/>
          <w:highlight w:val="yellow"/>
          <w:lang w:val="ru-RU"/>
        </w:rPr>
      </w:pPr>
    </w:p>
    <w:p w14:paraId="598859AB">
      <w:pPr>
        <w:numPr>
          <w:ilvl w:val="0"/>
          <w:numId w:val="2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Как называется режим функционирования системы, при котором характеристики системы не зависят от времени?</w:t>
      </w:r>
    </w:p>
    <w:p w14:paraId="5B0423DA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highlight w:val="yellow"/>
          <w:lang w:val="ru-RU"/>
        </w:rPr>
        <w:t>Ответ</w:t>
      </w:r>
      <w:r>
        <w:rPr>
          <w:rFonts w:hint="default"/>
          <w:highlight w:val="yellow"/>
          <w:lang w:val="en-US"/>
        </w:rPr>
        <w:t xml:space="preserve">: </w:t>
      </w:r>
      <w:r>
        <w:rPr>
          <w:rFonts w:hint="default"/>
          <w:b/>
          <w:bCs/>
          <w:highlight w:val="yellow"/>
          <w:lang w:val="ru-RU"/>
        </w:rPr>
        <w:t>Установившийся (стационарный)</w:t>
      </w:r>
      <w:r>
        <w:rPr>
          <w:rFonts w:hint="default"/>
          <w:highlight w:val="yellow"/>
          <w:lang w:val="ru-RU"/>
        </w:rPr>
        <w:t xml:space="preserve"> режим</w:t>
      </w:r>
      <w:r>
        <w:rPr>
          <w:rFonts w:hint="default"/>
          <w:lang w:val="ru-RU"/>
        </w:rPr>
        <w:t xml:space="preserve"> </w:t>
      </w:r>
    </w:p>
    <w:p w14:paraId="147DCF0C">
      <w:pPr>
        <w:rPr>
          <w:rFonts w:hint="default"/>
          <w:lang w:val="ru-RU"/>
        </w:rPr>
      </w:pPr>
    </w:p>
    <w:p w14:paraId="4AC23D8D">
      <w:pPr>
        <w:numPr>
          <w:ilvl w:val="0"/>
          <w:numId w:val="2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Чем может быть обусловлен неустановившийся режим функционирования системы? </w:t>
      </w:r>
    </w:p>
    <w:p w14:paraId="17E7F7BF">
      <w:pPr>
        <w:numPr>
          <w:ilvl w:val="0"/>
          <w:numId w:val="0"/>
        </w:numPr>
        <w:ind w:leftChars="0"/>
        <w:rPr>
          <w:rFonts w:hint="default"/>
          <w:highlight w:val="yellow"/>
          <w:lang w:val="ru-RU"/>
        </w:rPr>
      </w:pPr>
      <w:r>
        <w:rPr>
          <w:rFonts w:hint="default"/>
          <w:highlight w:val="yellow"/>
          <w:lang w:val="ru-RU"/>
        </w:rPr>
        <w:t>Ответ</w:t>
      </w:r>
      <w:r>
        <w:rPr>
          <w:rFonts w:hint="default"/>
          <w:highlight w:val="yellow"/>
          <w:lang w:val="en-US"/>
        </w:rPr>
        <w:t xml:space="preserve">: </w:t>
      </w:r>
      <w:r>
        <w:rPr>
          <w:rFonts w:hint="default"/>
          <w:highlight w:val="yellow"/>
          <w:lang w:val="ru-RU"/>
        </w:rPr>
        <w:t xml:space="preserve">неустановившийся режим функционирования системы может быть обусловлен: </w:t>
      </w:r>
    </w:p>
    <w:p w14:paraId="13BEAD12">
      <w:pPr>
        <w:numPr>
          <w:ilvl w:val="0"/>
          <w:numId w:val="3"/>
        </w:numPr>
        <w:ind w:leftChars="0"/>
        <w:rPr>
          <w:rFonts w:hint="default"/>
          <w:highlight w:val="yellow"/>
          <w:lang w:val="ru-RU"/>
        </w:rPr>
      </w:pPr>
      <w:r>
        <w:rPr>
          <w:rFonts w:hint="default"/>
          <w:highlight w:val="yellow"/>
          <w:lang w:val="ru-RU"/>
        </w:rPr>
        <w:t>началом работы системы (</w:t>
      </w:r>
      <w:r>
        <w:rPr>
          <w:rFonts w:hint="default"/>
          <w:b/>
          <w:bCs/>
          <w:highlight w:val="yellow"/>
          <w:lang w:val="ru-RU"/>
        </w:rPr>
        <w:t>переходной режим</w:t>
      </w:r>
      <w:r>
        <w:rPr>
          <w:rFonts w:hint="default"/>
          <w:highlight w:val="yellow"/>
          <w:lang w:val="ru-RU"/>
        </w:rPr>
        <w:t xml:space="preserve">); </w:t>
      </w:r>
    </w:p>
    <w:p w14:paraId="7AB7B7A2">
      <w:pPr>
        <w:numPr>
          <w:ilvl w:val="0"/>
          <w:numId w:val="0"/>
        </w:numPr>
        <w:ind w:leftChars="0"/>
        <w:rPr>
          <w:rFonts w:hint="default"/>
          <w:highlight w:val="yellow"/>
          <w:lang w:val="ru-RU"/>
        </w:rPr>
      </w:pPr>
      <w:r>
        <w:rPr>
          <w:rFonts w:hint="default"/>
          <w:highlight w:val="yellow"/>
          <w:lang w:val="en-US"/>
        </w:rPr>
        <w:t xml:space="preserve">2) </w:t>
      </w:r>
      <w:r>
        <w:rPr>
          <w:rFonts w:hint="default"/>
          <w:highlight w:val="yellow"/>
          <w:lang w:val="ru-RU"/>
        </w:rPr>
        <w:t>нестационарностью параметров системы (</w:t>
      </w:r>
      <w:r>
        <w:rPr>
          <w:rFonts w:hint="default"/>
          <w:b/>
          <w:bCs/>
          <w:highlight w:val="yellow"/>
          <w:lang w:val="ru-RU"/>
        </w:rPr>
        <w:t>нестационарный режим</w:t>
      </w:r>
      <w:r>
        <w:rPr>
          <w:rFonts w:hint="default"/>
          <w:highlight w:val="yellow"/>
          <w:lang w:val="ru-RU"/>
        </w:rPr>
        <w:t xml:space="preserve">), заключающейся в изменении параметров системы со временем; </w:t>
      </w:r>
    </w:p>
    <w:p w14:paraId="08D1E07B">
      <w:pPr>
        <w:numPr>
          <w:ilvl w:val="0"/>
          <w:numId w:val="0"/>
        </w:numPr>
        <w:ind w:leftChars="0"/>
        <w:rPr>
          <w:rFonts w:hint="default"/>
          <w:highlight w:val="yellow"/>
          <w:lang w:val="ru-RU"/>
        </w:rPr>
      </w:pPr>
      <w:r>
        <w:rPr>
          <w:rFonts w:hint="default"/>
          <w:highlight w:val="yellow"/>
          <w:lang w:val="en-US"/>
        </w:rPr>
        <w:t xml:space="preserve">3) </w:t>
      </w:r>
      <w:r>
        <w:rPr>
          <w:rFonts w:hint="default"/>
          <w:highlight w:val="yellow"/>
          <w:lang w:val="ru-RU"/>
        </w:rPr>
        <w:t>перегрузкой системы (</w:t>
      </w:r>
      <w:r>
        <w:rPr>
          <w:rFonts w:hint="default"/>
          <w:b/>
          <w:bCs/>
          <w:highlight w:val="yellow"/>
          <w:lang w:val="ru-RU"/>
        </w:rPr>
        <w:t>режим перегрузки</w:t>
      </w:r>
      <w:r>
        <w:rPr>
          <w:rFonts w:hint="default"/>
          <w:highlight w:val="yellow"/>
          <w:lang w:val="ru-RU"/>
        </w:rPr>
        <w:t>), когда система не справляется с возложенной на нее нагрузкой.</w:t>
      </w:r>
    </w:p>
    <w:p w14:paraId="0DCBFD60">
      <w:pPr>
        <w:rPr>
          <w:rFonts w:hint="default"/>
          <w:lang w:val="ru-RU"/>
        </w:rPr>
      </w:pPr>
    </w:p>
    <w:p w14:paraId="70B8022B">
      <w:pPr>
        <w:numPr>
          <w:ilvl w:val="0"/>
          <w:numId w:val="2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Как называется режим функционирования, при котором система не справляется с возложенной на нее нагрузкой?</w:t>
      </w:r>
    </w:p>
    <w:p w14:paraId="772E2C97">
      <w:pPr>
        <w:numPr>
          <w:ilvl w:val="0"/>
          <w:numId w:val="0"/>
        </w:numPr>
        <w:ind w:leftChars="0"/>
        <w:rPr>
          <w:rFonts w:hint="default"/>
          <w:highlight w:val="yellow"/>
          <w:lang w:val="ru-RU"/>
        </w:rPr>
      </w:pPr>
      <w:r>
        <w:rPr>
          <w:rFonts w:hint="default"/>
          <w:highlight w:val="yellow"/>
          <w:lang w:val="ru-RU"/>
        </w:rPr>
        <w:t>Ответ</w:t>
      </w:r>
      <w:r>
        <w:rPr>
          <w:rFonts w:hint="default"/>
          <w:highlight w:val="yellow"/>
          <w:lang w:val="en-US"/>
        </w:rPr>
        <w:t xml:space="preserve">: </w:t>
      </w:r>
      <w:r>
        <w:rPr>
          <w:rFonts w:hint="default"/>
          <w:b/>
          <w:bCs/>
          <w:highlight w:val="yellow"/>
          <w:lang w:val="ru-RU"/>
        </w:rPr>
        <w:t xml:space="preserve">Режим перегрузки </w:t>
      </w:r>
    </w:p>
    <w:p w14:paraId="1DFB5FD3">
      <w:pPr>
        <w:rPr>
          <w:rFonts w:hint="default"/>
          <w:lang w:val="ru-RU"/>
        </w:rPr>
      </w:pPr>
    </w:p>
    <w:p w14:paraId="25078552">
      <w:pPr>
        <w:numPr>
          <w:ilvl w:val="0"/>
          <w:numId w:val="2"/>
        </w:numPr>
        <w:ind w:left="420" w:leftChars="0" w:hanging="420" w:firstLineChars="0"/>
        <w:rPr>
          <w:rFonts w:hint="default"/>
          <w:lang w:val="ru-RU"/>
        </w:rPr>
      </w:pPr>
      <w:bookmarkStart w:id="0" w:name="_GoBack"/>
      <w:r>
        <w:rPr>
          <w:rFonts w:hint="default"/>
          <w:lang w:val="ru-RU"/>
        </w:rPr>
        <w:t>Какие требования предъявляются к модели?</w:t>
      </w:r>
      <w:bookmarkEnd w:id="0"/>
      <w:r>
        <w:rPr>
          <w:rFonts w:hint="default"/>
          <w:lang w:val="ru-RU"/>
        </w:rPr>
        <w:t xml:space="preserve"> </w:t>
      </w:r>
    </w:p>
    <w:p w14:paraId="45E2D58C">
      <w:pPr>
        <w:numPr>
          <w:ilvl w:val="0"/>
          <w:numId w:val="0"/>
        </w:numPr>
        <w:ind w:leftChars="0"/>
        <w:rPr>
          <w:rFonts w:hint="default"/>
          <w:highlight w:val="yellow"/>
          <w:lang w:val="ru-RU"/>
        </w:rPr>
      </w:pPr>
      <w:r>
        <w:rPr>
          <w:rFonts w:hint="default"/>
          <w:highlight w:val="yellow"/>
          <w:lang w:val="ru-RU"/>
        </w:rPr>
        <w:t>Ответ</w:t>
      </w:r>
      <w:r>
        <w:rPr>
          <w:rFonts w:hint="default"/>
          <w:highlight w:val="yellow"/>
          <w:lang w:val="en-US"/>
        </w:rPr>
        <w:t>:</w:t>
      </w:r>
      <w:r>
        <w:rPr>
          <w:rFonts w:hint="default"/>
          <w:highlight w:val="yellow"/>
          <w:lang w:val="ru-RU"/>
        </w:rPr>
        <w:t xml:space="preserve"> </w:t>
      </w:r>
    </w:p>
    <w:p w14:paraId="4DF586DD">
      <w:pPr>
        <w:numPr>
          <w:ilvl w:val="0"/>
          <w:numId w:val="0"/>
        </w:numPr>
        <w:ind w:leftChars="0"/>
        <w:rPr>
          <w:rFonts w:hint="default"/>
          <w:highlight w:val="yellow"/>
          <w:lang w:val="ru-RU"/>
        </w:rPr>
      </w:pPr>
      <w:r>
        <w:rPr>
          <w:rFonts w:hint="default"/>
          <w:highlight w:val="yellow"/>
          <w:lang w:val="ru-RU"/>
        </w:rPr>
        <w:t>1)</w:t>
      </w:r>
      <w:r>
        <w:rPr>
          <w:rFonts w:hint="default"/>
          <w:highlight w:val="yellow"/>
          <w:lang w:val="en-US"/>
        </w:rPr>
        <w:t xml:space="preserve"> </w:t>
      </w:r>
      <w:r>
        <w:rPr>
          <w:rFonts w:hint="default"/>
          <w:b/>
          <w:bCs/>
          <w:highlight w:val="yellow"/>
          <w:lang w:val="ru-RU"/>
        </w:rPr>
        <w:t>Простота модели</w:t>
      </w:r>
      <w:r>
        <w:rPr>
          <w:rFonts w:hint="default"/>
          <w:highlight w:val="yellow"/>
          <w:lang w:val="ru-RU"/>
        </w:rPr>
        <w:t xml:space="preserve"> </w:t>
      </w:r>
    </w:p>
    <w:p w14:paraId="57B2DFE8">
      <w:pPr>
        <w:numPr>
          <w:ilvl w:val="0"/>
          <w:numId w:val="0"/>
        </w:numPr>
        <w:ind w:leftChars="0"/>
        <w:rPr>
          <w:rFonts w:hint="default"/>
          <w:highlight w:val="yellow"/>
          <w:lang w:val="ru-RU"/>
        </w:rPr>
      </w:pPr>
      <w:r>
        <w:rPr>
          <w:rFonts w:hint="default"/>
          <w:highlight w:val="yellow"/>
          <w:lang w:val="ru-RU"/>
        </w:rPr>
        <w:t xml:space="preserve">2) </w:t>
      </w:r>
      <w:r>
        <w:rPr>
          <w:rFonts w:hint="default"/>
          <w:b/>
          <w:bCs/>
          <w:highlight w:val="yellow"/>
          <w:lang w:val="ru-RU"/>
        </w:rPr>
        <w:t xml:space="preserve">адекватность исследуемой системе </w:t>
      </w:r>
      <w:r>
        <w:rPr>
          <w:rFonts w:hint="default"/>
          <w:b w:val="0"/>
          <w:bCs w:val="0"/>
          <w:highlight w:val="yellow"/>
          <w:lang w:val="ru-RU"/>
        </w:rPr>
        <w:t>(соответствие модели оригиналу)</w:t>
      </w:r>
    </w:p>
    <w:p w14:paraId="10980370">
      <w:pPr>
        <w:rPr>
          <w:rFonts w:hint="default"/>
          <w:lang w:val="ru-RU"/>
        </w:rPr>
      </w:pPr>
    </w:p>
    <w:p w14:paraId="252EE9C2">
      <w:pPr>
        <w:numPr>
          <w:ilvl w:val="0"/>
          <w:numId w:val="2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Соответствие модели оригиналу, характеризуемое степенью близости свойств модели свойствам исследуемой системы, называется ...</w:t>
      </w:r>
    </w:p>
    <w:p w14:paraId="1D9A49A1">
      <w:pPr>
        <w:numPr>
          <w:ilvl w:val="0"/>
          <w:numId w:val="0"/>
        </w:numPr>
        <w:ind w:leftChars="0"/>
        <w:rPr>
          <w:rFonts w:hint="default"/>
          <w:highlight w:val="yellow"/>
          <w:lang w:val="ru-RU"/>
        </w:rPr>
      </w:pPr>
      <w:r>
        <w:rPr>
          <w:rFonts w:hint="default"/>
          <w:highlight w:val="yellow"/>
          <w:lang w:val="ru-RU"/>
        </w:rPr>
        <w:t>Ответ</w:t>
      </w:r>
      <w:r>
        <w:rPr>
          <w:rFonts w:hint="default"/>
          <w:highlight w:val="yellow"/>
          <w:lang w:val="en-US"/>
        </w:rPr>
        <w:t xml:space="preserve">: </w:t>
      </w:r>
      <w:r>
        <w:rPr>
          <w:rFonts w:hint="default"/>
          <w:b/>
          <w:bCs/>
          <w:highlight w:val="yellow"/>
          <w:lang w:val="ru-RU"/>
        </w:rPr>
        <w:t xml:space="preserve">Адекватностью </w:t>
      </w:r>
    </w:p>
    <w:p w14:paraId="2097DD80">
      <w:pPr>
        <w:rPr>
          <w:rFonts w:hint="default"/>
          <w:lang w:val="ru-RU"/>
        </w:rPr>
      </w:pPr>
    </w:p>
    <w:p w14:paraId="4B11D177">
      <w:pPr>
        <w:numPr>
          <w:ilvl w:val="0"/>
          <w:numId w:val="2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От чего зависит адекватность математических моделей? </w:t>
      </w:r>
    </w:p>
    <w:p w14:paraId="2E665E01">
      <w:pPr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ru-RU"/>
        </w:rPr>
        <w:t>Ответ</w:t>
      </w:r>
      <w:r>
        <w:rPr>
          <w:rFonts w:hint="default"/>
          <w:highlight w:val="yellow"/>
          <w:lang w:val="en-US"/>
        </w:rPr>
        <w:t xml:space="preserve">: Адекватность математических моделей зависит от: </w:t>
      </w:r>
    </w:p>
    <w:p w14:paraId="183E32A8">
      <w:pPr>
        <w:numPr>
          <w:ilvl w:val="0"/>
          <w:numId w:val="4"/>
        </w:numPr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степени полноты и достоверности сведений об исследуемой системе</w:t>
      </w:r>
    </w:p>
    <w:p w14:paraId="68301DB0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highlight w:val="yellow"/>
          <w:lang w:val="en-US"/>
        </w:rPr>
        <w:t>2) уровня детализации модели.</w:t>
      </w:r>
    </w:p>
    <w:p w14:paraId="7F036821">
      <w:pPr>
        <w:numPr>
          <w:ilvl w:val="0"/>
          <w:numId w:val="0"/>
        </w:numPr>
        <w:rPr>
          <w:rFonts w:hint="default"/>
          <w:lang w:val="en-US"/>
        </w:rPr>
      </w:pPr>
    </w:p>
    <w:p w14:paraId="264D15B5">
      <w:pPr>
        <w:numPr>
          <w:ilvl w:val="0"/>
          <w:numId w:val="2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Что является синонимом понятия "вероятностная модель" ("концептуальная модель", "математическая модель", "материальная модель")? </w:t>
      </w:r>
    </w:p>
    <w:p w14:paraId="70CAFA9C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ru-RU"/>
        </w:rPr>
        <w:t>Ответ</w:t>
      </w:r>
      <w:r>
        <w:rPr>
          <w:rFonts w:hint="default"/>
          <w:lang w:val="en-US"/>
        </w:rPr>
        <w:t xml:space="preserve">: </w:t>
      </w:r>
    </w:p>
    <w:p w14:paraId="08BF5D4A">
      <w:pPr>
        <w:rPr>
          <w:rFonts w:hint="default"/>
          <w:lang w:val="ru-RU"/>
        </w:rPr>
      </w:pPr>
    </w:p>
    <w:p w14:paraId="3ECA2AB2">
      <w:pPr>
        <w:numPr>
          <w:ilvl w:val="0"/>
          <w:numId w:val="2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Как называется модель, представляющая собой словесное описание только наиболее существенных особенностей структурно-функциональной организации исследуемой системы? </w:t>
      </w:r>
    </w:p>
    <w:p w14:paraId="07146931">
      <w:pPr>
        <w:rPr>
          <w:rFonts w:hint="default"/>
          <w:lang w:val="ru-RU"/>
        </w:rPr>
      </w:pPr>
    </w:p>
    <w:p w14:paraId="4054C1F7">
      <w:pPr>
        <w:numPr>
          <w:ilvl w:val="0"/>
          <w:numId w:val="2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Установление соответствия между значениями системных и модельных параметров и характеристик называется ...? </w:t>
      </w:r>
    </w:p>
    <w:p w14:paraId="4ECF66C6">
      <w:pPr>
        <w:rPr>
          <w:rFonts w:hint="default"/>
          <w:lang w:val="ru-RU"/>
        </w:rPr>
      </w:pPr>
    </w:p>
    <w:p w14:paraId="1AF6EC32">
      <w:pPr>
        <w:numPr>
          <w:ilvl w:val="0"/>
          <w:numId w:val="2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Какие методы математического моделирования получили наиболее широкое применение при исследовании технических систем с дискретным характером функционирования? </w:t>
      </w:r>
    </w:p>
    <w:p w14:paraId="6D97DFAD">
      <w:pPr>
        <w:rPr>
          <w:rFonts w:hint="default"/>
          <w:lang w:val="ru-RU"/>
        </w:rPr>
      </w:pPr>
    </w:p>
    <w:p w14:paraId="5D0DF5FD">
      <w:pPr>
        <w:numPr>
          <w:ilvl w:val="0"/>
          <w:numId w:val="2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Основное достоинство имитационного моделирования?</w:t>
      </w:r>
    </w:p>
    <w:p w14:paraId="22DFAACB">
      <w:pPr>
        <w:pStyle w:val="2"/>
        <w:numPr>
          <w:ilvl w:val="0"/>
          <w:numId w:val="1"/>
        </w:numPr>
        <w:bidi w:val="0"/>
        <w:rPr>
          <w:rFonts w:hint="default"/>
          <w:lang w:val="ru-RU"/>
        </w:rPr>
      </w:pPr>
      <w:r>
        <w:rPr>
          <w:rFonts w:hint="default"/>
          <w:lang w:val="en-US"/>
        </w:rPr>
        <w:t>Элементы теории вероятностей</w:t>
      </w:r>
    </w:p>
    <w:p w14:paraId="1BC05A2A">
      <w:pPr>
        <w:pStyle w:val="2"/>
        <w:numPr>
          <w:ilvl w:val="0"/>
          <w:numId w:val="1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Марковские случайные процессы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0E9B8"/>
    <w:multiLevelType w:val="multilevel"/>
    <w:tmpl w:val="9230E9B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0648B921"/>
    <w:multiLevelType w:val="singleLevel"/>
    <w:tmpl w:val="0648B92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4CC625AC"/>
    <w:multiLevelType w:val="singleLevel"/>
    <w:tmpl w:val="4CC625AC"/>
    <w:lvl w:ilvl="0" w:tentative="0">
      <w:start w:val="1"/>
      <w:numFmt w:val="decimal"/>
      <w:suff w:val="space"/>
      <w:lvlText w:val="%1)"/>
      <w:lvlJc w:val="left"/>
    </w:lvl>
  </w:abstractNum>
  <w:abstractNum w:abstractNumId="3">
    <w:nsid w:val="65C7C6CC"/>
    <w:multiLevelType w:val="singleLevel"/>
    <w:tmpl w:val="65C7C6CC"/>
    <w:lvl w:ilvl="0" w:tentative="0">
      <w:start w:val="1"/>
      <w:numFmt w:val="decimal"/>
      <w:suff w:val="space"/>
      <w:lvlText w:val="%1)"/>
      <w:lvlJc w:val="left"/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561CDE"/>
    <w:rsid w:val="42C34255"/>
    <w:rsid w:val="60512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305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2025-10-14T20:26:00Z</dcterms:created>
  <dc:creator>saran</dc:creator>
  <cp:lastModifiedBy>Павел</cp:lastModifiedBy>
  <dcterms:modified xsi:type="dcterms:W3CDTF">2025-10-19T22:24:53Z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B69C4C83619F4739AF5F318DB793C110_12</vt:lpwstr>
  </property>
</Properties>
</file>