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667BB" w14:textId="0F6E56F8" w:rsidR="00064F5B" w:rsidRPr="00064F5B" w:rsidRDefault="00064F5B" w:rsidP="00064F5B">
      <w:pPr>
        <w:ind w:left="720" w:hanging="360"/>
        <w:jc w:val="center"/>
        <w:rPr>
          <w:b/>
          <w:bCs/>
          <w:sz w:val="26"/>
          <w:szCs w:val="26"/>
          <w:u w:val="single"/>
        </w:rPr>
      </w:pPr>
      <w:r w:rsidRPr="00064F5B">
        <w:rPr>
          <w:b/>
          <w:bCs/>
          <w:sz w:val="26"/>
          <w:szCs w:val="26"/>
          <w:u w:val="single"/>
        </w:rPr>
        <w:t>LISTA CONTROLLI CARD PAYMENT INDUSTRY DATA SECURITY STANDARD</w:t>
      </w:r>
    </w:p>
    <w:p w14:paraId="5ED1DD5C" w14:textId="77777777" w:rsidR="00064F5B" w:rsidRDefault="00064F5B" w:rsidP="00064F5B">
      <w:pPr>
        <w:pStyle w:val="Paragrafoelenco"/>
        <w:rPr>
          <w:highlight w:val="yellow"/>
        </w:rPr>
      </w:pPr>
    </w:p>
    <w:p w14:paraId="6CAE691B" w14:textId="77777777" w:rsidR="00762524" w:rsidRDefault="00697F30" w:rsidP="00DE3E6F">
      <w:pPr>
        <w:pStyle w:val="Paragrafoelenco"/>
        <w:numPr>
          <w:ilvl w:val="0"/>
          <w:numId w:val="1"/>
        </w:numPr>
        <w:rPr>
          <w:highlight w:val="yellow"/>
        </w:rPr>
      </w:pPr>
      <w:r w:rsidRPr="006B157B">
        <w:rPr>
          <w:highlight w:val="yellow"/>
        </w:rPr>
        <w:t xml:space="preserve">Installare e mantenere una </w:t>
      </w:r>
      <w:r w:rsidRPr="006B157B">
        <w:rPr>
          <w:b/>
          <w:bCs/>
          <w:highlight w:val="yellow"/>
          <w:u w:val="single"/>
        </w:rPr>
        <w:t xml:space="preserve">firewall </w:t>
      </w:r>
      <w:proofErr w:type="spellStart"/>
      <w:r w:rsidRPr="006B157B">
        <w:rPr>
          <w:b/>
          <w:bCs/>
          <w:highlight w:val="yellow"/>
          <w:u w:val="single"/>
        </w:rPr>
        <w:t>configuration</w:t>
      </w:r>
      <w:proofErr w:type="spellEnd"/>
      <w:r w:rsidRPr="006B157B">
        <w:rPr>
          <w:highlight w:val="yellow"/>
        </w:rPr>
        <w:t xml:space="preserve"> to </w:t>
      </w:r>
      <w:proofErr w:type="spellStart"/>
      <w:r w:rsidRPr="006B157B">
        <w:rPr>
          <w:highlight w:val="yellow"/>
        </w:rPr>
        <w:t>protect</w:t>
      </w:r>
      <w:proofErr w:type="spellEnd"/>
      <w:r w:rsidRPr="006B157B">
        <w:rPr>
          <w:highlight w:val="yellow"/>
        </w:rPr>
        <w:t xml:space="preserve"> </w:t>
      </w:r>
      <w:proofErr w:type="spellStart"/>
      <w:r w:rsidRPr="006B157B">
        <w:rPr>
          <w:highlight w:val="yellow"/>
        </w:rPr>
        <w:t>cardholder</w:t>
      </w:r>
      <w:proofErr w:type="spellEnd"/>
      <w:r w:rsidRPr="006B157B">
        <w:rPr>
          <w:highlight w:val="yellow"/>
        </w:rPr>
        <w:t xml:space="preserve"> data:</w:t>
      </w:r>
    </w:p>
    <w:p w14:paraId="676DA213" w14:textId="064A5513" w:rsidR="008E7148" w:rsidRDefault="00697F30" w:rsidP="00762524">
      <w:pPr>
        <w:pStyle w:val="Paragrafoelenco"/>
        <w:ind w:firstLine="696"/>
        <w:rPr>
          <w:rFonts w:ascii="MS Mincho" w:eastAsia="MS Mincho" w:hAnsi="MS Mincho" w:cs="Lao UI"/>
          <w:highlight w:val="yellow"/>
        </w:rPr>
      </w:pPr>
      <w:r w:rsidRPr="00762524">
        <w:rPr>
          <w:highlight w:val="yellow"/>
        </w:rPr>
        <w:t>Questo requisito impone di utilizzare firewall e altre misure di sicurezza per proteggere i dati dei titolari di carte.</w:t>
      </w:r>
      <w:r w:rsidR="00DE3E6F" w:rsidRPr="00762524">
        <w:rPr>
          <w:highlight w:val="yellow"/>
        </w:rPr>
        <w:t xml:space="preserve">  - Funzione</w:t>
      </w:r>
      <w:r w:rsidR="00DE3E6F" w:rsidRPr="00762524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DE3E6F" w:rsidRPr="0092423F">
        <w:rPr>
          <w:rFonts w:ascii="MS Mincho" w:eastAsia="MS Mincho" w:hAnsi="MS Mincho" w:cs="Lao UI"/>
          <w:highlight w:val="yellow"/>
        </w:rPr>
        <w:t>check_firewall_status</w:t>
      </w:r>
      <w:proofErr w:type="spellEnd"/>
      <w:r w:rsidR="00DE3E6F" w:rsidRPr="0092423F">
        <w:rPr>
          <w:rFonts w:ascii="MS Mincho" w:eastAsia="MS Mincho" w:hAnsi="MS Mincho" w:cs="Lao UI"/>
          <w:highlight w:val="yellow"/>
        </w:rPr>
        <w:t>-</w:t>
      </w:r>
    </w:p>
    <w:p w14:paraId="15F3E3D5" w14:textId="77777777" w:rsidR="00951427" w:rsidRPr="00762524" w:rsidRDefault="00951427" w:rsidP="00762524">
      <w:pPr>
        <w:pStyle w:val="Paragrafoelenco"/>
        <w:ind w:firstLine="696"/>
        <w:rPr>
          <w:highlight w:val="yellow"/>
        </w:rPr>
      </w:pPr>
    </w:p>
    <w:p w14:paraId="67D20EE4" w14:textId="77777777" w:rsidR="008E7148" w:rsidRPr="00D030CA" w:rsidRDefault="00697F30" w:rsidP="008E7148">
      <w:pPr>
        <w:pStyle w:val="Paragrafoelenco"/>
        <w:numPr>
          <w:ilvl w:val="0"/>
          <w:numId w:val="1"/>
        </w:numPr>
        <w:rPr>
          <w:highlight w:val="yellow"/>
        </w:rPr>
      </w:pPr>
      <w:r w:rsidRPr="00D030CA">
        <w:rPr>
          <w:highlight w:val="yellow"/>
        </w:rPr>
        <w:t xml:space="preserve">Non usare </w:t>
      </w:r>
      <w:r w:rsidRPr="00D030CA">
        <w:rPr>
          <w:b/>
          <w:bCs/>
          <w:highlight w:val="yellow"/>
          <w:u w:val="single"/>
        </w:rPr>
        <w:t>password di default</w:t>
      </w:r>
      <w:r w:rsidRPr="00D030CA">
        <w:rPr>
          <w:highlight w:val="yellow"/>
        </w:rPr>
        <w:t xml:space="preserve"> fornite dai fornitori: </w:t>
      </w:r>
    </w:p>
    <w:p w14:paraId="6482B84A" w14:textId="499EAFFB" w:rsidR="008E7148" w:rsidRDefault="00697F30" w:rsidP="008E7148">
      <w:pPr>
        <w:pStyle w:val="Paragrafoelenco"/>
        <w:ind w:firstLine="696"/>
        <w:rPr>
          <w:rFonts w:ascii="MS Mincho" w:eastAsia="MS Mincho" w:hAnsi="MS Mincho" w:cs="Lao UI"/>
        </w:rPr>
      </w:pPr>
      <w:r w:rsidRPr="00D030CA">
        <w:rPr>
          <w:highlight w:val="yellow"/>
        </w:rPr>
        <w:t>Le password predefinite di sistemi e applicazioni devono essere cambiate per ridurre il rischio di accessi non autorizzati.</w:t>
      </w:r>
      <w:r w:rsidR="00E1056A" w:rsidRPr="00D030CA">
        <w:rPr>
          <w:highlight w:val="yellow"/>
        </w:rPr>
        <w:t xml:space="preserve"> - Funzione </w:t>
      </w:r>
      <w:proofErr w:type="spellStart"/>
      <w:r w:rsidR="00E1056A" w:rsidRPr="00D030CA">
        <w:rPr>
          <w:rFonts w:ascii="MS Mincho" w:eastAsia="MS Mincho" w:hAnsi="MS Mincho" w:cs="Lao UI"/>
          <w:highlight w:val="yellow"/>
        </w:rPr>
        <w:t>check_default_passwords</w:t>
      </w:r>
      <w:proofErr w:type="spellEnd"/>
      <w:r w:rsidR="00E1056A" w:rsidRPr="00D030CA">
        <w:rPr>
          <w:rFonts w:ascii="MS Mincho" w:eastAsia="MS Mincho" w:hAnsi="MS Mincho" w:cs="Lao UI"/>
          <w:highlight w:val="yellow"/>
        </w:rPr>
        <w:t>-</w:t>
      </w:r>
    </w:p>
    <w:p w14:paraId="239593A5" w14:textId="77777777" w:rsidR="00951427" w:rsidRPr="0092423F" w:rsidRDefault="00951427" w:rsidP="008E7148">
      <w:pPr>
        <w:pStyle w:val="Paragrafoelenco"/>
        <w:ind w:firstLine="696"/>
      </w:pPr>
    </w:p>
    <w:p w14:paraId="22232EA5" w14:textId="2E1CF296" w:rsidR="00577B22" w:rsidRPr="00DE3E6F" w:rsidRDefault="00697F30" w:rsidP="00697F30">
      <w:pPr>
        <w:pStyle w:val="Paragrafoelenco"/>
        <w:numPr>
          <w:ilvl w:val="0"/>
          <w:numId w:val="1"/>
        </w:numPr>
      </w:pPr>
      <w:r w:rsidRPr="00DE3E6F">
        <w:rPr>
          <w:b/>
          <w:bCs/>
          <w:u w:val="single"/>
        </w:rPr>
        <w:t>Proteggere i dati di titolari di carte memorizzati</w:t>
      </w:r>
      <w:r w:rsidR="00385CBC" w:rsidRPr="00DE3E6F">
        <w:rPr>
          <w:b/>
          <w:bCs/>
          <w:u w:val="single"/>
        </w:rPr>
        <w:t xml:space="preserve"> (crittografia</w:t>
      </w:r>
      <w:proofErr w:type="gramStart"/>
      <w:r w:rsidR="00385CBC" w:rsidRPr="00DE3E6F">
        <w:rPr>
          <w:b/>
          <w:bCs/>
          <w:u w:val="single"/>
        </w:rPr>
        <w:t xml:space="preserve">) </w:t>
      </w:r>
      <w:r w:rsidRPr="00DE3E6F">
        <w:t>:</w:t>
      </w:r>
      <w:proofErr w:type="gramEnd"/>
    </w:p>
    <w:p w14:paraId="42626638" w14:textId="1ADCC2A0" w:rsidR="00697F30" w:rsidRDefault="00697F30" w:rsidP="00577B22">
      <w:pPr>
        <w:pStyle w:val="Paragrafoelenco"/>
        <w:ind w:firstLine="696"/>
      </w:pPr>
      <w:r w:rsidRPr="00DE3E6F">
        <w:t>I dati sensibili dei titolari di carte memorizzati devono essere crittografati per impedire l'accesso non autorizzato.</w:t>
      </w:r>
    </w:p>
    <w:p w14:paraId="433468EA" w14:textId="77777777" w:rsidR="00951427" w:rsidRDefault="00951427" w:rsidP="00577B22">
      <w:pPr>
        <w:pStyle w:val="Paragrafoelenco"/>
        <w:ind w:firstLine="696"/>
      </w:pPr>
    </w:p>
    <w:p w14:paraId="236C3883" w14:textId="77777777" w:rsidR="00577B22" w:rsidRPr="00CC580E" w:rsidRDefault="00697F30" w:rsidP="00697F30">
      <w:pPr>
        <w:pStyle w:val="Paragrafoelenco"/>
        <w:numPr>
          <w:ilvl w:val="0"/>
          <w:numId w:val="1"/>
        </w:numPr>
        <w:rPr>
          <w:highlight w:val="yellow"/>
        </w:rPr>
      </w:pPr>
      <w:r w:rsidRPr="00CC580E">
        <w:rPr>
          <w:highlight w:val="yellow"/>
        </w:rPr>
        <w:t>Crittografare la trasmissione dei dati dei titolari di carte su reti pubbliche:</w:t>
      </w:r>
    </w:p>
    <w:p w14:paraId="6505267C" w14:textId="77777777" w:rsidR="0092423F" w:rsidRPr="00343DBB" w:rsidRDefault="00697F30" w:rsidP="008E7148">
      <w:pPr>
        <w:pStyle w:val="Paragrafoelenco"/>
        <w:ind w:firstLine="696"/>
        <w:rPr>
          <w:rFonts w:ascii="MS Mincho" w:eastAsia="MS Mincho" w:hAnsi="MS Mincho" w:cs="Lao UI"/>
          <w:highlight w:val="yellow"/>
        </w:rPr>
      </w:pPr>
      <w:r w:rsidRPr="00CC580E">
        <w:rPr>
          <w:highlight w:val="yellow"/>
        </w:rPr>
        <w:t>Le informazioni sensibili devono essere protette durante la trasmissione attraverso internet o altre reti pubbliche.</w:t>
      </w:r>
      <w:r w:rsidR="00064F5B" w:rsidRPr="00CC580E">
        <w:rPr>
          <w:highlight w:val="yellow"/>
        </w:rPr>
        <w:t xml:space="preserve"> -</w:t>
      </w:r>
      <w:r w:rsidR="00CC580E" w:rsidRPr="00CC580E">
        <w:rPr>
          <w:highlight w:val="yellow"/>
        </w:rPr>
        <w:t>Funzione:</w:t>
      </w:r>
      <w:r w:rsidR="00064F5B" w:rsidRPr="00CC580E">
        <w:rPr>
          <w:highlight w:val="yellow"/>
        </w:rPr>
        <w:t xml:space="preserve"> </w:t>
      </w:r>
      <w:proofErr w:type="spellStart"/>
      <w:r w:rsidR="00064F5B" w:rsidRPr="00343DBB">
        <w:rPr>
          <w:rFonts w:ascii="MS Mincho" w:eastAsia="MS Mincho" w:hAnsi="MS Mincho" w:cs="Lao UI"/>
          <w:highlight w:val="yellow"/>
        </w:rPr>
        <w:t>check_encryption_on_ports</w:t>
      </w:r>
      <w:proofErr w:type="spellEnd"/>
    </w:p>
    <w:p w14:paraId="1C62F88D" w14:textId="755550AE" w:rsidR="00CC580E" w:rsidRDefault="00064F5B" w:rsidP="0092423F">
      <w:pPr>
        <w:pStyle w:val="Paragrafoelenco"/>
        <w:ind w:left="3552"/>
        <w:rPr>
          <w:rFonts w:ascii="MS Mincho" w:eastAsia="MS Mincho" w:hAnsi="MS Mincho" w:cs="Lao UI"/>
        </w:rPr>
      </w:pPr>
      <w:proofErr w:type="spellStart"/>
      <w:r w:rsidRPr="00343DBB">
        <w:rPr>
          <w:rFonts w:ascii="MS Mincho" w:eastAsia="MS Mincho" w:hAnsi="MS Mincho" w:cs="Lao UI"/>
          <w:highlight w:val="yellow"/>
        </w:rPr>
        <w:t>check_encryption_usage</w:t>
      </w:r>
      <w:proofErr w:type="spellEnd"/>
    </w:p>
    <w:p w14:paraId="7A5C3C5B" w14:textId="65CC0F72" w:rsidR="00951427" w:rsidRPr="00951427" w:rsidRDefault="00951427" w:rsidP="0092423F">
      <w:pPr>
        <w:pStyle w:val="Paragrafoelenco"/>
        <w:ind w:left="3552"/>
        <w:rPr>
          <w:rFonts w:ascii="MS Mincho" w:eastAsia="MS Mincho" w:hAnsi="MS Mincho" w:cs="Lao UI"/>
          <w:highlight w:val="yellow"/>
        </w:rPr>
      </w:pPr>
      <w:proofErr w:type="spellStart"/>
      <w:r w:rsidRPr="00951427">
        <w:rPr>
          <w:rFonts w:ascii="MS Mincho" w:eastAsia="MS Mincho" w:hAnsi="MS Mincho" w:cs="Lao UI"/>
          <w:highlight w:val="yellow"/>
        </w:rPr>
        <w:t>check_non_encrypted_connections</w:t>
      </w:r>
      <w:proofErr w:type="spellEnd"/>
    </w:p>
    <w:p w14:paraId="2E89C8F4" w14:textId="39C5D2D9" w:rsidR="00951427" w:rsidRDefault="00951427" w:rsidP="0092423F">
      <w:pPr>
        <w:pStyle w:val="Paragrafoelenco"/>
        <w:ind w:left="3552"/>
        <w:rPr>
          <w:rFonts w:ascii="MS Mincho" w:eastAsia="MS Mincho" w:hAnsi="MS Mincho" w:cs="Lao UI"/>
          <w:highlight w:val="yellow"/>
        </w:rPr>
      </w:pPr>
      <w:proofErr w:type="spellStart"/>
      <w:r w:rsidRPr="00951427">
        <w:rPr>
          <w:rFonts w:ascii="MS Mincho" w:eastAsia="MS Mincho" w:hAnsi="MS Mincho" w:cs="Lao UI"/>
          <w:highlight w:val="yellow"/>
        </w:rPr>
        <w:t>check_non_encrypted_connection</w:t>
      </w:r>
      <w:proofErr w:type="spellEnd"/>
    </w:p>
    <w:p w14:paraId="432D35BF" w14:textId="77777777" w:rsidR="00951427" w:rsidRPr="00951427" w:rsidRDefault="00951427" w:rsidP="0092423F">
      <w:pPr>
        <w:pStyle w:val="Paragrafoelenco"/>
        <w:ind w:left="3552"/>
        <w:rPr>
          <w:rFonts w:ascii="MS Mincho" w:eastAsia="MS Mincho" w:hAnsi="MS Mincho" w:cs="Lao UI"/>
          <w:highlight w:val="yellow"/>
        </w:rPr>
      </w:pPr>
    </w:p>
    <w:p w14:paraId="1561A57D" w14:textId="77777777" w:rsidR="00577B22" w:rsidRPr="00D030CA" w:rsidRDefault="00697F30" w:rsidP="00577B22">
      <w:pPr>
        <w:pStyle w:val="Paragrafoelenco"/>
        <w:numPr>
          <w:ilvl w:val="0"/>
          <w:numId w:val="1"/>
        </w:numPr>
        <w:rPr>
          <w:highlight w:val="yellow"/>
        </w:rPr>
      </w:pPr>
      <w:r w:rsidRPr="00D030CA">
        <w:rPr>
          <w:highlight w:val="yellow"/>
        </w:rPr>
        <w:t>Sviluppare e mantenere le applicazioni sicure:</w:t>
      </w:r>
    </w:p>
    <w:p w14:paraId="11BFFE5D" w14:textId="1D7A1D83" w:rsidR="00697F30" w:rsidRPr="00D030CA" w:rsidRDefault="00697F30" w:rsidP="00577B22">
      <w:pPr>
        <w:pStyle w:val="Paragrafoelenco"/>
        <w:ind w:firstLine="696"/>
        <w:rPr>
          <w:highlight w:val="yellow"/>
        </w:rPr>
      </w:pPr>
      <w:r w:rsidRPr="00D030CA">
        <w:rPr>
          <w:highlight w:val="yellow"/>
        </w:rPr>
        <w:t>Le applicazioni che gestiscono dati di titolari di carte devono essere sviluppate e mantenute con adeguati standard di sicurezza.</w:t>
      </w:r>
      <w:r w:rsidR="00723A90" w:rsidRPr="00D030CA">
        <w:rPr>
          <w:highlight w:val="yellow"/>
        </w:rPr>
        <w:t xml:space="preserve"> (con </w:t>
      </w:r>
      <w:proofErr w:type="spellStart"/>
      <w:r w:rsidR="00723A90" w:rsidRPr="00D030CA">
        <w:rPr>
          <w:highlight w:val="yellow"/>
        </w:rPr>
        <w:t>OpenSSL</w:t>
      </w:r>
      <w:proofErr w:type="spellEnd"/>
      <w:r w:rsidR="00723A90" w:rsidRPr="00D030CA">
        <w:rPr>
          <w:highlight w:val="yellow"/>
        </w:rPr>
        <w:t>)</w:t>
      </w:r>
      <w:r w:rsidR="00D030CA" w:rsidRPr="00D030CA">
        <w:rPr>
          <w:highlight w:val="yellow"/>
        </w:rPr>
        <w:br/>
        <w:t>Vedere di aggiungere anche controlli quali firme digitali, backup</w:t>
      </w:r>
    </w:p>
    <w:p w14:paraId="2A72FE8B" w14:textId="7693BF23" w:rsidR="008E7148" w:rsidRDefault="008E7148" w:rsidP="00577B22">
      <w:pPr>
        <w:pStyle w:val="Paragrafoelenco"/>
        <w:ind w:firstLine="696"/>
        <w:rPr>
          <w:rFonts w:ascii="MS Mincho" w:eastAsia="MS Mincho" w:hAnsi="MS Mincho" w:cs="Lao UI"/>
        </w:rPr>
      </w:pPr>
      <w:r w:rsidRPr="00D030CA">
        <w:rPr>
          <w:rFonts w:ascii="Ubuntu Mono" w:hAnsi="Ubuntu Mono"/>
          <w:color w:val="0D0D0D"/>
          <w:sz w:val="21"/>
          <w:szCs w:val="21"/>
          <w:highlight w:val="yellow"/>
          <w:shd w:val="clear" w:color="auto" w:fill="FFFFFF"/>
        </w:rPr>
        <w:t>Funzione:</w:t>
      </w:r>
      <w:r w:rsidRPr="00D030CA">
        <w:rPr>
          <w:rFonts w:ascii="Ubuntu Mono" w:hAnsi="Ubuntu Mono"/>
          <w:b/>
          <w:bCs/>
          <w:color w:val="0D0D0D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D030CA">
        <w:rPr>
          <w:rFonts w:ascii="MS Mincho" w:eastAsia="MS Mincho" w:hAnsi="MS Mincho" w:cs="Lao UI"/>
          <w:highlight w:val="yellow"/>
        </w:rPr>
        <w:t>test_encryption</w:t>
      </w:r>
      <w:proofErr w:type="spellEnd"/>
    </w:p>
    <w:p w14:paraId="4A7CD796" w14:textId="77777777" w:rsidR="00951427" w:rsidRPr="0092423F" w:rsidRDefault="00951427" w:rsidP="00577B22">
      <w:pPr>
        <w:pStyle w:val="Paragrafoelenco"/>
        <w:ind w:firstLine="696"/>
      </w:pPr>
    </w:p>
    <w:p w14:paraId="38C5A4DE" w14:textId="77777777" w:rsidR="00577B22" w:rsidRPr="00D030CA" w:rsidRDefault="00697F30" w:rsidP="00697F30">
      <w:pPr>
        <w:pStyle w:val="Paragrafoelenco"/>
        <w:numPr>
          <w:ilvl w:val="0"/>
          <w:numId w:val="1"/>
        </w:numPr>
        <w:rPr>
          <w:highlight w:val="yellow"/>
        </w:rPr>
      </w:pPr>
      <w:r w:rsidRPr="00D030CA">
        <w:rPr>
          <w:b/>
          <w:bCs/>
          <w:highlight w:val="yellow"/>
          <w:u w:val="single"/>
        </w:rPr>
        <w:t>Limitare l'accesso ai dati</w:t>
      </w:r>
      <w:r w:rsidRPr="00D030CA">
        <w:rPr>
          <w:highlight w:val="yellow"/>
        </w:rPr>
        <w:t xml:space="preserve"> dei titolari di carte solo a chi ne ha bisogno:</w:t>
      </w:r>
    </w:p>
    <w:p w14:paraId="284E559C" w14:textId="60D1715C" w:rsidR="00064F5B" w:rsidRPr="00D030CA" w:rsidRDefault="00697F30" w:rsidP="008E7148">
      <w:pPr>
        <w:pStyle w:val="Paragrafoelenco"/>
        <w:ind w:firstLine="696"/>
        <w:rPr>
          <w:highlight w:val="yellow"/>
        </w:rPr>
      </w:pPr>
      <w:r w:rsidRPr="00D030CA">
        <w:rPr>
          <w:highlight w:val="yellow"/>
        </w:rPr>
        <w:t>L'accesso ai dati sensibili dei titolari di carte deve essere limitato solo alle persone</w:t>
      </w:r>
      <w:r w:rsidR="008E7148" w:rsidRPr="00D030CA">
        <w:rPr>
          <w:highlight w:val="yellow"/>
        </w:rPr>
        <w:t xml:space="preserve"> </w:t>
      </w:r>
      <w:r w:rsidRPr="00D030CA">
        <w:rPr>
          <w:highlight w:val="yellow"/>
        </w:rPr>
        <w:t>autorizzate e necessarie per svolgere le loro mansioni.</w:t>
      </w:r>
    </w:p>
    <w:p w14:paraId="2B5A9DF2" w14:textId="3556755C" w:rsidR="008E7148" w:rsidRDefault="008E7148" w:rsidP="00064F5B">
      <w:pPr>
        <w:pStyle w:val="Paragrafoelenco"/>
        <w:ind w:firstLine="696"/>
        <w:rPr>
          <w:rFonts w:ascii="MS Mincho" w:eastAsia="MS Mincho" w:hAnsi="MS Mincho" w:cs="Lao UI"/>
        </w:rPr>
      </w:pPr>
      <w:r w:rsidRPr="00D030CA">
        <w:rPr>
          <w:rFonts w:ascii="Segoe UI" w:hAnsi="Segoe UI" w:cs="Segoe UI"/>
          <w:color w:val="0D0D0D"/>
          <w:highlight w:val="yellow"/>
          <w:shd w:val="clear" w:color="auto" w:fill="FFFFFF"/>
        </w:rPr>
        <w:t>Funzione</w:t>
      </w:r>
      <w:r w:rsidR="0092423F" w:rsidRPr="00D030CA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proofErr w:type="spellStart"/>
      <w:r w:rsidR="0092423F" w:rsidRPr="00D030CA">
        <w:rPr>
          <w:rFonts w:ascii="MS Mincho" w:eastAsia="MS Mincho" w:hAnsi="MS Mincho" w:cs="Lao UI"/>
          <w:highlight w:val="yellow"/>
        </w:rPr>
        <w:t>limit_acces_to_authorized_users</w:t>
      </w:r>
      <w:proofErr w:type="spellEnd"/>
    </w:p>
    <w:p w14:paraId="472C4A46" w14:textId="77777777" w:rsidR="00951427" w:rsidRPr="0092423F" w:rsidRDefault="00951427" w:rsidP="00064F5B">
      <w:pPr>
        <w:pStyle w:val="Paragrafoelenco"/>
        <w:ind w:firstLine="696"/>
        <w:rPr>
          <w:rFonts w:ascii="MS Mincho" w:eastAsia="MS Mincho" w:hAnsi="MS Mincho" w:cs="Lao UI"/>
        </w:rPr>
      </w:pPr>
    </w:p>
    <w:p w14:paraId="48C79BBA" w14:textId="77777777" w:rsidR="00577B22" w:rsidRDefault="00697F30" w:rsidP="00697F30">
      <w:pPr>
        <w:pStyle w:val="Paragrafoelenco"/>
        <w:numPr>
          <w:ilvl w:val="0"/>
          <w:numId w:val="1"/>
        </w:numPr>
      </w:pPr>
      <w:r>
        <w:t>Assegnare un ID unico a ciascuna persona con accesso al sistema:</w:t>
      </w:r>
    </w:p>
    <w:p w14:paraId="185A1D15" w14:textId="2E4283D0" w:rsidR="00697F30" w:rsidRDefault="00697F30" w:rsidP="00577B22">
      <w:pPr>
        <w:pStyle w:val="Paragrafoelenco"/>
        <w:ind w:firstLine="696"/>
      </w:pPr>
      <w:r>
        <w:t>Ogni utente che accede ai dati dei titolari di carte deve avere un identificatore univoco per tracciare le attività degli utenti.</w:t>
      </w:r>
    </w:p>
    <w:p w14:paraId="31E434C2" w14:textId="77777777" w:rsidR="00951427" w:rsidRDefault="00951427" w:rsidP="00577B22">
      <w:pPr>
        <w:pStyle w:val="Paragrafoelenco"/>
        <w:ind w:firstLine="696"/>
      </w:pPr>
    </w:p>
    <w:p w14:paraId="5379EFC9" w14:textId="77777777" w:rsidR="00577B22" w:rsidRDefault="00697F30" w:rsidP="00697F30">
      <w:pPr>
        <w:pStyle w:val="Paragrafoelenco"/>
        <w:numPr>
          <w:ilvl w:val="0"/>
          <w:numId w:val="1"/>
        </w:numPr>
      </w:pPr>
      <w:r>
        <w:t>Limitare l'accesso fisico ai dati dei titolari di carte:</w:t>
      </w:r>
    </w:p>
    <w:p w14:paraId="151B217F" w14:textId="2C65ABBB" w:rsidR="00697F30" w:rsidRDefault="00697F30" w:rsidP="00577B22">
      <w:pPr>
        <w:pStyle w:val="Paragrafoelenco"/>
        <w:ind w:firstLine="696"/>
      </w:pPr>
      <w:r>
        <w:t>Le strutture fisiche e le risorse contenenti dati sensibili devono essere protette da accessi non autorizzati.</w:t>
      </w:r>
    </w:p>
    <w:p w14:paraId="258D7DDB" w14:textId="77777777" w:rsidR="00951427" w:rsidRDefault="00951427" w:rsidP="00577B22">
      <w:pPr>
        <w:pStyle w:val="Paragrafoelenco"/>
        <w:ind w:firstLine="696"/>
      </w:pPr>
    </w:p>
    <w:p w14:paraId="782D3CE9" w14:textId="77777777" w:rsidR="00577B22" w:rsidRDefault="00697F30" w:rsidP="00697F30">
      <w:pPr>
        <w:pStyle w:val="Paragrafoelenco"/>
        <w:numPr>
          <w:ilvl w:val="0"/>
          <w:numId w:val="1"/>
        </w:numPr>
      </w:pPr>
      <w:r w:rsidRPr="00AF1DCC">
        <w:rPr>
          <w:b/>
          <w:bCs/>
          <w:u w:val="single"/>
        </w:rPr>
        <w:t>Monitorare e tracciare tutti gli accessi ai dati</w:t>
      </w:r>
      <w:r>
        <w:t xml:space="preserve"> dei titolari di carte:</w:t>
      </w:r>
    </w:p>
    <w:p w14:paraId="68448098" w14:textId="3E6D0A34" w:rsidR="00697F30" w:rsidRDefault="00697F30" w:rsidP="00577B22">
      <w:pPr>
        <w:pStyle w:val="Paragrafoelenco"/>
        <w:ind w:firstLine="696"/>
      </w:pPr>
      <w:r>
        <w:t>Devono essere implementati sistemi di monitoraggio per registrare e tracciare l'accesso ai dati sensibili dei titolari di carte.</w:t>
      </w:r>
    </w:p>
    <w:p w14:paraId="764D2089" w14:textId="77777777" w:rsidR="00951427" w:rsidRDefault="00951427" w:rsidP="00577B22">
      <w:pPr>
        <w:pStyle w:val="Paragrafoelenco"/>
        <w:ind w:firstLine="696"/>
      </w:pPr>
    </w:p>
    <w:p w14:paraId="6E688AA2" w14:textId="77777777" w:rsidR="00577B22" w:rsidRPr="00AF1DCC" w:rsidRDefault="00697F30" w:rsidP="00697F30">
      <w:pPr>
        <w:pStyle w:val="Paragrafoelenco"/>
        <w:numPr>
          <w:ilvl w:val="0"/>
          <w:numId w:val="1"/>
        </w:numPr>
        <w:rPr>
          <w:b/>
          <w:bCs/>
          <w:u w:val="single"/>
        </w:rPr>
      </w:pPr>
      <w:r w:rsidRPr="00AF1DCC">
        <w:rPr>
          <w:b/>
          <w:bCs/>
          <w:u w:val="single"/>
        </w:rPr>
        <w:t>Testare regolarmente le proprie reti e i sistemi:</w:t>
      </w:r>
    </w:p>
    <w:p w14:paraId="37170A19" w14:textId="1D15F519" w:rsidR="00697F30" w:rsidRDefault="00697F30" w:rsidP="00577B22">
      <w:pPr>
        <w:pStyle w:val="Paragrafoelenco"/>
        <w:ind w:firstLine="696"/>
      </w:pPr>
      <w:r>
        <w:t>È necessario condurre regolarmente test di sicurezza e vulnerabilità per identificare e correggere eventuali debolezze nella sicurezza.</w:t>
      </w:r>
    </w:p>
    <w:p w14:paraId="20ACEED5" w14:textId="77777777" w:rsidR="00951427" w:rsidRPr="00951427" w:rsidRDefault="00951427" w:rsidP="00577B22">
      <w:pPr>
        <w:pStyle w:val="Paragrafoelenco"/>
        <w:ind w:firstLine="696"/>
        <w:rPr>
          <w:u w:val="single"/>
        </w:rPr>
      </w:pPr>
    </w:p>
    <w:p w14:paraId="03327397" w14:textId="77777777" w:rsidR="00577B22" w:rsidRDefault="00697F30" w:rsidP="00697F30">
      <w:pPr>
        <w:pStyle w:val="Paragrafoelenco"/>
        <w:numPr>
          <w:ilvl w:val="0"/>
          <w:numId w:val="1"/>
        </w:numPr>
      </w:pPr>
      <w:r>
        <w:t>Mantenere una policy di sicurezza dell'informazione:</w:t>
      </w:r>
    </w:p>
    <w:p w14:paraId="7F41B8E0" w14:textId="77F3981C" w:rsidR="00DE3E6F" w:rsidRDefault="00697F30" w:rsidP="008E7148">
      <w:pPr>
        <w:pStyle w:val="Paragrafoelenco"/>
        <w:ind w:firstLine="696"/>
      </w:pPr>
      <w:r>
        <w:t>Deve essere sviluppata e mantenuta una politica di sicurezza dell'informazione che definisca le regole e le procedure per proteggere i dati dei titolari di carte.</w:t>
      </w:r>
    </w:p>
    <w:sectPr w:rsidR="00DE3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6717C"/>
    <w:multiLevelType w:val="hybridMultilevel"/>
    <w:tmpl w:val="5A583A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0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F30"/>
    <w:rsid w:val="00064F5B"/>
    <w:rsid w:val="000C3344"/>
    <w:rsid w:val="0017787A"/>
    <w:rsid w:val="00261CED"/>
    <w:rsid w:val="00284A91"/>
    <w:rsid w:val="00285DBF"/>
    <w:rsid w:val="00343DBB"/>
    <w:rsid w:val="00385CBC"/>
    <w:rsid w:val="00470FB8"/>
    <w:rsid w:val="004E4B33"/>
    <w:rsid w:val="00577B22"/>
    <w:rsid w:val="00697F30"/>
    <w:rsid w:val="006B157B"/>
    <w:rsid w:val="00723A90"/>
    <w:rsid w:val="00762524"/>
    <w:rsid w:val="008D70B4"/>
    <w:rsid w:val="008E7148"/>
    <w:rsid w:val="009053D6"/>
    <w:rsid w:val="0092423F"/>
    <w:rsid w:val="00951427"/>
    <w:rsid w:val="00AF1DCC"/>
    <w:rsid w:val="00B34DC7"/>
    <w:rsid w:val="00C153CC"/>
    <w:rsid w:val="00C90515"/>
    <w:rsid w:val="00CC580E"/>
    <w:rsid w:val="00D030CA"/>
    <w:rsid w:val="00DE3E6F"/>
    <w:rsid w:val="00E1056A"/>
    <w:rsid w:val="00F128A2"/>
    <w:rsid w:val="00F3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B383E"/>
  <w15:docId w15:val="{E92A86ED-D45D-4379-B9B9-61E3FC24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7F30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8E7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37563-2AA7-45E8-951A-259F3549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18509</TotalTime>
  <Pages>2</Pages>
  <Words>354</Words>
  <Characters>2182</Characters>
  <Application>Microsoft Office Word</Application>
  <DocSecurity>0</DocSecurity>
  <Lines>50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Premoli</dc:creator>
  <cp:keywords/>
  <dc:description/>
  <cp:lastModifiedBy>Paolo Premoli</cp:lastModifiedBy>
  <cp:revision>5</cp:revision>
  <dcterms:created xsi:type="dcterms:W3CDTF">2024-03-06T15:43:00Z</dcterms:created>
  <dcterms:modified xsi:type="dcterms:W3CDTF">2024-04-15T12:52:00Z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31e8f69e-3d8b-4b6e-9695-125993603be6</vt:lpwstr>
  </property>
</Properties>
</file>