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A0D13" w14:textId="12E309E9" w:rsidR="000924B5" w:rsidRDefault="000924B5" w:rsidP="0028255D">
      <w:pPr>
        <w:jc w:val="center"/>
        <w:rPr>
          <w:b/>
          <w:bCs/>
        </w:rPr>
      </w:pPr>
      <w:proofErr w:type="spellStart"/>
      <w:r w:rsidRPr="000924B5">
        <w:rPr>
          <w:b/>
          <w:bCs/>
        </w:rPr>
        <w:t>Mindography</w:t>
      </w:r>
      <w:proofErr w:type="spellEnd"/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eastAsia="ko-KR"/>
          <w14:ligatures w14:val="standardContextual"/>
        </w:rPr>
        <w:id w:val="-114357542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40A87EF" w14:textId="69041D7A" w:rsidR="004620B9" w:rsidRDefault="004620B9">
          <w:pPr>
            <w:pStyle w:val="TOCHeading"/>
          </w:pPr>
          <w:r>
            <w:t>Table of Contents</w:t>
          </w:r>
        </w:p>
        <w:p w14:paraId="4220D049" w14:textId="7E682B15" w:rsidR="004859C6" w:rsidRDefault="004620B9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363607" w:history="1">
            <w:r w:rsidR="004859C6" w:rsidRPr="00A6153B">
              <w:rPr>
                <w:rStyle w:val="Hyperlink"/>
                <w:noProof/>
              </w:rPr>
              <w:t>Participant Task Instructions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_Toc172363607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2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7FE369DD" w14:textId="6E0BC706" w:rsidR="004859C6" w:rsidRDefault="00000000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172363608" w:history="1">
            <w:r w:rsidR="004859C6" w:rsidRPr="00A6153B">
              <w:rPr>
                <w:rStyle w:val="Hyperlink"/>
                <w:noProof/>
              </w:rPr>
              <w:t>PsychoPy Instructions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_Toc172363608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3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52615253" w14:textId="57B60D73" w:rsidR="004859C6" w:rsidRDefault="00000000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09" w:history="1">
            <w:r w:rsidR="004859C6" w:rsidRPr="00A6153B">
              <w:rPr>
                <w:rStyle w:val="Hyperlink"/>
                <w:noProof/>
              </w:rPr>
              <w:t>Setup Monitor Center for your MRI screen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_Toc172363609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3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7AA00A8C" w14:textId="402C8B19" w:rsidR="004859C6" w:rsidRDefault="00000000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0" w:history="1">
            <w:r w:rsidR="004859C6" w:rsidRPr="00A6153B">
              <w:rPr>
                <w:rStyle w:val="Hyperlink"/>
                <w:noProof/>
              </w:rPr>
              <w:t>Configure button box / pulse button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_Toc172363610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4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68C1993D" w14:textId="7607B2E7" w:rsidR="004859C6" w:rsidRDefault="00000000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1" w:history="1">
            <w:r w:rsidR="004859C6" w:rsidRPr="00A6153B">
              <w:rPr>
                <w:rStyle w:val="Hyperlink"/>
                <w:noProof/>
              </w:rPr>
              <w:t>Running the experiment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_Toc172363611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5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6620A714" w14:textId="2C4F7BB6" w:rsidR="004859C6" w:rsidRDefault="00000000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2" w:history="1">
            <w:r w:rsidR="004859C6" w:rsidRPr="00A6153B">
              <w:rPr>
                <w:rStyle w:val="Hyperlink"/>
                <w:noProof/>
              </w:rPr>
              <w:t>Sending Paul the PsychoPy experiment logs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_Toc172363612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6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0DB69604" w14:textId="709DC954" w:rsidR="004859C6" w:rsidRDefault="00000000">
          <w:pPr>
            <w:pStyle w:val="TOC2"/>
            <w:tabs>
              <w:tab w:val="right" w:leader="dot" w:pos="9350"/>
            </w:tabs>
            <w:rPr>
              <w:i w:val="0"/>
              <w:iCs w:val="0"/>
              <w:noProof/>
              <w:sz w:val="24"/>
              <w:szCs w:val="24"/>
            </w:rPr>
          </w:pPr>
          <w:hyperlink w:anchor="_Toc172363613" w:history="1">
            <w:r w:rsidR="004859C6" w:rsidRPr="00A6153B">
              <w:rPr>
                <w:rStyle w:val="Hyperlink"/>
                <w:noProof/>
              </w:rPr>
              <w:t>Siemens Protocol Instructions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_Toc172363613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7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30A5D293" w14:textId="160347D7" w:rsidR="004859C6" w:rsidRDefault="00000000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4" w:history="1">
            <w:r w:rsidR="004859C6" w:rsidRPr="00A6153B">
              <w:rPr>
                <w:rStyle w:val="Hyperlink"/>
                <w:noProof/>
              </w:rPr>
              <w:t>FOV boundary box alignment (protocol is not whole brain coverage!)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_Toc172363614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7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648C10F1" w14:textId="5D9F28C4" w:rsidR="004859C6" w:rsidRDefault="00000000">
          <w:pPr>
            <w:pStyle w:val="TOC3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172363615" w:history="1">
            <w:r w:rsidR="004859C6" w:rsidRPr="00A6153B">
              <w:rPr>
                <w:rStyle w:val="Hyperlink"/>
                <w:noProof/>
              </w:rPr>
              <w:t>Correcting for possible bug with Siemens field map runs</w:t>
            </w:r>
            <w:r w:rsidR="004859C6">
              <w:rPr>
                <w:noProof/>
                <w:webHidden/>
              </w:rPr>
              <w:tab/>
            </w:r>
            <w:r w:rsidR="004859C6">
              <w:rPr>
                <w:noProof/>
                <w:webHidden/>
              </w:rPr>
              <w:fldChar w:fldCharType="begin"/>
            </w:r>
            <w:r w:rsidR="004859C6">
              <w:rPr>
                <w:noProof/>
                <w:webHidden/>
              </w:rPr>
              <w:instrText xml:space="preserve"> PAGEREF _Toc172363615 \h </w:instrText>
            </w:r>
            <w:r w:rsidR="004859C6">
              <w:rPr>
                <w:noProof/>
                <w:webHidden/>
              </w:rPr>
            </w:r>
            <w:r w:rsidR="004859C6">
              <w:rPr>
                <w:noProof/>
                <w:webHidden/>
              </w:rPr>
              <w:fldChar w:fldCharType="separate"/>
            </w:r>
            <w:r w:rsidR="004859C6">
              <w:rPr>
                <w:noProof/>
                <w:webHidden/>
              </w:rPr>
              <w:t>7</w:t>
            </w:r>
            <w:r w:rsidR="004859C6">
              <w:rPr>
                <w:noProof/>
                <w:webHidden/>
              </w:rPr>
              <w:fldChar w:fldCharType="end"/>
            </w:r>
          </w:hyperlink>
        </w:p>
        <w:p w14:paraId="130D9CF1" w14:textId="6C72C896" w:rsidR="004620B9" w:rsidRDefault="004620B9">
          <w:r>
            <w:rPr>
              <w:b/>
              <w:bCs/>
              <w:noProof/>
            </w:rPr>
            <w:fldChar w:fldCharType="end"/>
          </w:r>
        </w:p>
      </w:sdtContent>
    </w:sdt>
    <w:p w14:paraId="1BE02331" w14:textId="77777777" w:rsidR="004620B9" w:rsidRDefault="004620B9" w:rsidP="004620B9"/>
    <w:p w14:paraId="7616A551" w14:textId="71C9A9FF" w:rsidR="008A27B3" w:rsidRPr="00CF3874" w:rsidRDefault="00636C8D" w:rsidP="004620B9">
      <w:pPr>
        <w:pStyle w:val="Heading2"/>
      </w:pPr>
      <w:bookmarkStart w:id="0" w:name="_Toc172363607"/>
      <w:r>
        <w:lastRenderedPageBreak/>
        <w:t xml:space="preserve">Participant </w:t>
      </w:r>
      <w:r w:rsidR="009011B8" w:rsidRPr="00CF3874">
        <w:t>Task</w:t>
      </w:r>
      <w:r w:rsidR="000924B5" w:rsidRPr="00CF3874">
        <w:t xml:space="preserve"> Instruction</w:t>
      </w:r>
      <w:r w:rsidR="009011B8" w:rsidRPr="00CF3874">
        <w:t>s</w:t>
      </w:r>
      <w:bookmarkEnd w:id="0"/>
    </w:p>
    <w:p w14:paraId="7A76E8E8" w14:textId="5EEB4A65" w:rsidR="00F3279F" w:rsidRDefault="00D91FEE">
      <w:r>
        <w:rPr>
          <w:noProof/>
        </w:rPr>
        <w:drawing>
          <wp:inline distT="0" distB="0" distL="0" distR="0" wp14:anchorId="715F93AC" wp14:editId="2F7EFE88">
            <wp:extent cx="5943600" cy="6389370"/>
            <wp:effectExtent l="0" t="0" r="0" b="0"/>
            <wp:docPr id="710002328" name="Picture 4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2328" name="Picture 4" descr="A screenshot of a computer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7AE" w14:textId="77777777" w:rsidR="00D91FEE" w:rsidRDefault="00D91FEE" w:rsidP="00F3279F">
      <w:pPr>
        <w:rPr>
          <w:u w:val="single"/>
        </w:rPr>
      </w:pPr>
    </w:p>
    <w:p w14:paraId="13D881B7" w14:textId="77777777" w:rsidR="00D91FEE" w:rsidRDefault="00D91FEE" w:rsidP="00F3279F">
      <w:pPr>
        <w:rPr>
          <w:u w:val="single"/>
        </w:rPr>
      </w:pPr>
    </w:p>
    <w:p w14:paraId="1BDAAF2C" w14:textId="77777777" w:rsidR="00D91FEE" w:rsidRDefault="00D91FEE" w:rsidP="00F3279F">
      <w:pPr>
        <w:rPr>
          <w:u w:val="single"/>
        </w:rPr>
      </w:pPr>
    </w:p>
    <w:p w14:paraId="066D3B42" w14:textId="73F512AF" w:rsidR="00F3279F" w:rsidRPr="00CF3874" w:rsidRDefault="00F3279F" w:rsidP="004620B9">
      <w:pPr>
        <w:pStyle w:val="Heading2"/>
      </w:pPr>
      <w:bookmarkStart w:id="1" w:name="_Toc172363608"/>
      <w:proofErr w:type="spellStart"/>
      <w:r>
        <w:lastRenderedPageBreak/>
        <w:t>PsychoPy</w:t>
      </w:r>
      <w:proofErr w:type="spellEnd"/>
      <w:r w:rsidRPr="00CF3874">
        <w:t xml:space="preserve"> Instructions</w:t>
      </w:r>
      <w:bookmarkEnd w:id="1"/>
    </w:p>
    <w:p w14:paraId="6E97966E" w14:textId="5C20BB10" w:rsidR="00A23EE8" w:rsidRDefault="00A23EE8">
      <w:pPr>
        <w:rPr>
          <w:sz w:val="20"/>
          <w:szCs w:val="20"/>
        </w:rPr>
      </w:pPr>
      <w:r>
        <w:rPr>
          <w:sz w:val="20"/>
          <w:szCs w:val="20"/>
        </w:rPr>
        <w:t xml:space="preserve">Download the codebase </w:t>
      </w:r>
      <w:r w:rsidR="007E2F23">
        <w:rPr>
          <w:sz w:val="20"/>
          <w:szCs w:val="20"/>
        </w:rPr>
        <w:t>off</w:t>
      </w:r>
      <w:r w:rsidR="000947E3">
        <w:rPr>
          <w:sz w:val="20"/>
          <w:szCs w:val="20"/>
        </w:rPr>
        <w:t xml:space="preserve"> G</w:t>
      </w:r>
      <w:r>
        <w:rPr>
          <w:sz w:val="20"/>
          <w:szCs w:val="20"/>
        </w:rPr>
        <w:t>it</w:t>
      </w:r>
      <w:r w:rsidR="000947E3">
        <w:rPr>
          <w:sz w:val="20"/>
          <w:szCs w:val="20"/>
        </w:rPr>
        <w:t>H</w:t>
      </w:r>
      <w:r>
        <w:rPr>
          <w:sz w:val="20"/>
          <w:szCs w:val="20"/>
        </w:rPr>
        <w:t xml:space="preserve">ub: </w:t>
      </w:r>
      <w:hyperlink r:id="rId7" w:history="1">
        <w:r w:rsidRPr="00A23EE8">
          <w:rPr>
            <w:rStyle w:val="Hyperlink"/>
            <w:sz w:val="20"/>
            <w:szCs w:val="20"/>
          </w:rPr>
          <w:t>https://github.com/PaulScotti/MindEye_2back</w:t>
        </w:r>
      </w:hyperlink>
    </w:p>
    <w:p w14:paraId="773CD336" w14:textId="0C408F1F" w:rsidR="00764B59" w:rsidRDefault="00A23EE8">
      <w:pPr>
        <w:rPr>
          <w:sz w:val="20"/>
          <w:szCs w:val="20"/>
        </w:rPr>
      </w:pPr>
      <w:r>
        <w:rPr>
          <w:sz w:val="20"/>
          <w:szCs w:val="20"/>
        </w:rPr>
        <w:t>Open “</w:t>
      </w:r>
      <w:proofErr w:type="spellStart"/>
      <w:r w:rsidRPr="00A23EE8">
        <w:rPr>
          <w:sz w:val="20"/>
          <w:szCs w:val="20"/>
        </w:rPr>
        <w:t>psychopy</w:t>
      </w:r>
      <w:proofErr w:type="spellEnd"/>
      <w:r w:rsidRPr="00A23EE8">
        <w:rPr>
          <w:sz w:val="20"/>
          <w:szCs w:val="20"/>
        </w:rPr>
        <w:t>/</w:t>
      </w:r>
      <w:r w:rsidR="00D16DCD" w:rsidRPr="00D16DCD">
        <w:rPr>
          <w:sz w:val="20"/>
          <w:szCs w:val="20"/>
        </w:rPr>
        <w:t>MindEye_2back.psyexp</w:t>
      </w:r>
      <w:r>
        <w:rPr>
          <w:sz w:val="20"/>
          <w:szCs w:val="20"/>
        </w:rPr>
        <w:t xml:space="preserve">” in </w:t>
      </w:r>
      <w:proofErr w:type="spellStart"/>
      <w:r>
        <w:rPr>
          <w:sz w:val="20"/>
          <w:szCs w:val="20"/>
        </w:rPr>
        <w:t>PsychoPy</w:t>
      </w:r>
      <w:proofErr w:type="spellEnd"/>
      <w:r>
        <w:rPr>
          <w:sz w:val="20"/>
          <w:szCs w:val="20"/>
        </w:rPr>
        <w:t xml:space="preserve"> Builder. </w:t>
      </w:r>
    </w:p>
    <w:p w14:paraId="718444A5" w14:textId="77777777" w:rsidR="00307114" w:rsidRDefault="00307114">
      <w:pPr>
        <w:rPr>
          <w:sz w:val="20"/>
          <w:szCs w:val="20"/>
          <w:u w:val="single"/>
        </w:rPr>
      </w:pPr>
    </w:p>
    <w:p w14:paraId="71239216" w14:textId="4CB3A396" w:rsidR="00764B59" w:rsidRPr="00A1387D" w:rsidRDefault="00764B59" w:rsidP="004620B9">
      <w:pPr>
        <w:pStyle w:val="Heading3"/>
      </w:pPr>
      <w:bookmarkStart w:id="2" w:name="_Toc172363609"/>
      <w:r w:rsidRPr="00A1387D">
        <w:t>Setup Monitor Center for your MRI screen</w:t>
      </w:r>
      <w:bookmarkEnd w:id="2"/>
    </w:p>
    <w:p w14:paraId="21AC9696" w14:textId="77777777" w:rsidR="00764B59" w:rsidRDefault="00764B59">
      <w:pPr>
        <w:rPr>
          <w:sz w:val="20"/>
          <w:szCs w:val="20"/>
        </w:rPr>
      </w:pPr>
      <w:r w:rsidRPr="00764B59">
        <w:rPr>
          <w:noProof/>
          <w:sz w:val="20"/>
          <w:szCs w:val="20"/>
        </w:rPr>
        <w:drawing>
          <wp:inline distT="0" distB="0" distL="0" distR="0" wp14:anchorId="3707CF56" wp14:editId="46F03E9A">
            <wp:extent cx="3740102" cy="436211"/>
            <wp:effectExtent l="0" t="0" r="0" b="0"/>
            <wp:docPr id="96865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56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928" cy="4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3CCD445A" w14:textId="28FB1CCA" w:rsidR="00764B59" w:rsidRDefault="00764B59">
      <w:pPr>
        <w:rPr>
          <w:sz w:val="20"/>
          <w:szCs w:val="20"/>
        </w:rPr>
      </w:pPr>
      <w:r>
        <w:rPr>
          <w:sz w:val="20"/>
          <w:szCs w:val="20"/>
        </w:rPr>
        <w:t xml:space="preserve">Add a New monitor </w:t>
      </w:r>
      <w:r w:rsidR="00932259">
        <w:rPr>
          <w:sz w:val="20"/>
          <w:szCs w:val="20"/>
        </w:rPr>
        <w:t>and name it “</w:t>
      </w:r>
      <w:proofErr w:type="spellStart"/>
      <w:r w:rsidR="00932259">
        <w:rPr>
          <w:sz w:val="20"/>
          <w:szCs w:val="20"/>
        </w:rPr>
        <w:t>prismaMonitor</w:t>
      </w:r>
      <w:proofErr w:type="spellEnd"/>
      <w:r w:rsidR="00932259">
        <w:rPr>
          <w:sz w:val="20"/>
          <w:szCs w:val="20"/>
        </w:rPr>
        <w:t>”</w:t>
      </w:r>
      <w:r w:rsidR="00932259">
        <w:rPr>
          <w:sz w:val="20"/>
          <w:szCs w:val="20"/>
        </w:rPr>
        <w:br/>
        <w:t>S</w:t>
      </w:r>
      <w:r>
        <w:rPr>
          <w:sz w:val="20"/>
          <w:szCs w:val="20"/>
        </w:rPr>
        <w:t>pecify your Screen Distance, Monitor Size, and Screen Width</w:t>
      </w:r>
      <w:r w:rsidR="00A75451">
        <w:rPr>
          <w:sz w:val="20"/>
          <w:szCs w:val="20"/>
        </w:rPr>
        <w:t xml:space="preserve"> (</w:t>
      </w:r>
      <w:r w:rsidR="00D978B6">
        <w:rPr>
          <w:sz w:val="20"/>
          <w:szCs w:val="20"/>
        </w:rPr>
        <w:t>to get these values you may</w:t>
      </w:r>
      <w:r w:rsidR="0005327A">
        <w:rPr>
          <w:sz w:val="20"/>
          <w:szCs w:val="20"/>
        </w:rPr>
        <w:t xml:space="preserve"> need to check your</w:t>
      </w:r>
      <w:r w:rsidR="00501ECD">
        <w:rPr>
          <w:sz w:val="20"/>
          <w:szCs w:val="20"/>
        </w:rPr>
        <w:t xml:space="preserve"> </w:t>
      </w:r>
      <w:r w:rsidR="00A75451">
        <w:rPr>
          <w:sz w:val="20"/>
          <w:szCs w:val="20"/>
        </w:rPr>
        <w:t>MRI facility setup)</w:t>
      </w:r>
    </w:p>
    <w:p w14:paraId="776A4188" w14:textId="77777777" w:rsidR="00E7380B" w:rsidRDefault="00764B59">
      <w:r w:rsidRPr="00764B59">
        <w:rPr>
          <w:noProof/>
        </w:rPr>
        <w:drawing>
          <wp:inline distT="0" distB="0" distL="0" distR="0" wp14:anchorId="209FD7C2" wp14:editId="4F7A6C01">
            <wp:extent cx="3739515" cy="3662009"/>
            <wp:effectExtent l="0" t="0" r="0" b="0"/>
            <wp:docPr id="148470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090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330" cy="368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59">
        <w:t xml:space="preserve"> </w:t>
      </w:r>
    </w:p>
    <w:p w14:paraId="7B29BB45" w14:textId="023C8CF9" w:rsidR="00336872" w:rsidRDefault="00336872">
      <w:pPr>
        <w:rPr>
          <w:sz w:val="20"/>
          <w:szCs w:val="20"/>
        </w:rPr>
      </w:pPr>
      <w:r w:rsidRPr="00336872">
        <w:rPr>
          <w:sz w:val="20"/>
          <w:szCs w:val="20"/>
        </w:rPr>
        <w:t xml:space="preserve">Now </w:t>
      </w:r>
      <w:r>
        <w:rPr>
          <w:sz w:val="20"/>
          <w:szCs w:val="20"/>
        </w:rPr>
        <w:t xml:space="preserve">exit the Monitor Center and </w:t>
      </w:r>
      <w:r w:rsidRPr="00336872">
        <w:rPr>
          <w:sz w:val="20"/>
          <w:szCs w:val="20"/>
        </w:rPr>
        <w:t>click the Cog icon</w:t>
      </w:r>
      <w:r>
        <w:rPr>
          <w:sz w:val="20"/>
          <w:szCs w:val="20"/>
        </w:rPr>
        <w:t xml:space="preserve"> at the top</w:t>
      </w:r>
      <w:r w:rsidR="00491300">
        <w:rPr>
          <w:sz w:val="20"/>
          <w:szCs w:val="20"/>
        </w:rPr>
        <w:t xml:space="preserve"> of the Builder</w:t>
      </w:r>
      <w:r>
        <w:rPr>
          <w:sz w:val="20"/>
          <w:szCs w:val="20"/>
        </w:rPr>
        <w:t xml:space="preserve">. </w:t>
      </w:r>
      <w:r w:rsidR="00B419DF">
        <w:rPr>
          <w:sz w:val="20"/>
          <w:szCs w:val="20"/>
        </w:rPr>
        <w:t>Click the</w:t>
      </w:r>
      <w:r w:rsidRPr="00336872">
        <w:rPr>
          <w:sz w:val="20"/>
          <w:szCs w:val="20"/>
        </w:rPr>
        <w:t xml:space="preserve"> Screen tab</w:t>
      </w:r>
      <w:r w:rsidR="002C6554">
        <w:rPr>
          <w:sz w:val="20"/>
          <w:szCs w:val="20"/>
        </w:rPr>
        <w:t xml:space="preserve"> and set </w:t>
      </w:r>
      <w:r w:rsidRPr="00336872">
        <w:rPr>
          <w:sz w:val="20"/>
          <w:szCs w:val="20"/>
        </w:rPr>
        <w:t xml:space="preserve">Monitor </w:t>
      </w:r>
      <w:r w:rsidR="002C6554">
        <w:rPr>
          <w:sz w:val="20"/>
          <w:szCs w:val="20"/>
        </w:rPr>
        <w:t>to</w:t>
      </w:r>
      <w:r>
        <w:rPr>
          <w:sz w:val="20"/>
          <w:szCs w:val="20"/>
        </w:rPr>
        <w:t xml:space="preserve"> </w:t>
      </w:r>
      <w:r w:rsidRPr="00336872">
        <w:rPr>
          <w:sz w:val="20"/>
          <w:szCs w:val="20"/>
        </w:rPr>
        <w:t>“</w:t>
      </w:r>
      <w:proofErr w:type="spellStart"/>
      <w:r w:rsidRPr="00336872">
        <w:rPr>
          <w:sz w:val="20"/>
          <w:szCs w:val="20"/>
        </w:rPr>
        <w:t>prismaMonitor</w:t>
      </w:r>
      <w:proofErr w:type="spellEnd"/>
      <w:r w:rsidRPr="00336872">
        <w:rPr>
          <w:sz w:val="20"/>
          <w:szCs w:val="20"/>
        </w:rPr>
        <w:t>”.</w:t>
      </w:r>
    </w:p>
    <w:p w14:paraId="2B9728AD" w14:textId="303BBB58" w:rsidR="00336872" w:rsidRPr="00336872" w:rsidRDefault="00336872">
      <w:pPr>
        <w:rPr>
          <w:sz w:val="20"/>
          <w:szCs w:val="20"/>
        </w:rPr>
      </w:pPr>
      <w:r w:rsidRPr="00336872">
        <w:rPr>
          <w:noProof/>
          <w:sz w:val="20"/>
          <w:szCs w:val="20"/>
        </w:rPr>
        <w:drawing>
          <wp:inline distT="0" distB="0" distL="0" distR="0" wp14:anchorId="29F76AFF" wp14:editId="28004F51">
            <wp:extent cx="1065653" cy="556890"/>
            <wp:effectExtent l="0" t="0" r="1270" b="2540"/>
            <wp:docPr id="1988110586" name="Picture 1" descr="A screenshot of a computer and g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10586" name="Picture 1" descr="A screenshot of a computer and gea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4504" cy="5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</w:t>
      </w:r>
      <w:r w:rsidRPr="00336872">
        <w:rPr>
          <w:noProof/>
          <w:sz w:val="20"/>
          <w:szCs w:val="20"/>
        </w:rPr>
        <w:drawing>
          <wp:inline distT="0" distB="0" distL="0" distR="0" wp14:anchorId="03D39269" wp14:editId="0346CAA2">
            <wp:extent cx="3272589" cy="604520"/>
            <wp:effectExtent l="0" t="0" r="4445" b="5080"/>
            <wp:docPr id="683387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74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3114" cy="6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9038" w14:textId="77777777" w:rsidR="00E7380B" w:rsidRDefault="00E7380B"/>
    <w:p w14:paraId="4FC06559" w14:textId="125369AD" w:rsidR="00E7380B" w:rsidRDefault="00E7380B" w:rsidP="004620B9">
      <w:pPr>
        <w:pStyle w:val="Heading3"/>
      </w:pPr>
      <w:bookmarkStart w:id="3" w:name="_Toc172363610"/>
      <w:r>
        <w:lastRenderedPageBreak/>
        <w:t>Configure button box / pulse button</w:t>
      </w:r>
      <w:bookmarkEnd w:id="3"/>
    </w:p>
    <w:p w14:paraId="58E47C45" w14:textId="66A0563F" w:rsidR="00E7380B" w:rsidRPr="00E7380B" w:rsidRDefault="00E7380B" w:rsidP="00E7380B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RF pulse triggers</w:t>
      </w:r>
    </w:p>
    <w:p w14:paraId="55347DA1" w14:textId="0864FCB8" w:rsidR="00E7380B" w:rsidRDefault="00E7380B" w:rsidP="00E7380B">
      <w:pPr>
        <w:rPr>
          <w:sz w:val="20"/>
          <w:szCs w:val="20"/>
        </w:rPr>
      </w:pPr>
      <w:r>
        <w:rPr>
          <w:sz w:val="20"/>
          <w:szCs w:val="20"/>
        </w:rPr>
        <w:t xml:space="preserve">The code assumes that your pulse triggers are sent as the equal sign (=). If this is not the case, then you will need to change the Allowed keys in both the </w:t>
      </w:r>
      <w:proofErr w:type="spellStart"/>
      <w:r>
        <w:rPr>
          <w:sz w:val="20"/>
          <w:szCs w:val="20"/>
        </w:rPr>
        <w:t>waiting_fmri</w:t>
      </w:r>
      <w:proofErr w:type="spellEnd"/>
      <w:r>
        <w:rPr>
          <w:sz w:val="20"/>
          <w:szCs w:val="20"/>
        </w:rPr>
        <w:t xml:space="preserve"> and waiting_fmri_2 routines. </w:t>
      </w:r>
      <w:r w:rsidR="00194C6F">
        <w:rPr>
          <w:sz w:val="20"/>
          <w:szCs w:val="20"/>
        </w:rPr>
        <w:t>For each</w:t>
      </w:r>
      <w:r>
        <w:rPr>
          <w:sz w:val="20"/>
          <w:szCs w:val="20"/>
        </w:rPr>
        <w:t xml:space="preserve"> </w:t>
      </w:r>
      <w:r w:rsidR="00194C6F">
        <w:rPr>
          <w:sz w:val="20"/>
          <w:szCs w:val="20"/>
        </w:rPr>
        <w:t>routine</w:t>
      </w:r>
      <w:r>
        <w:rPr>
          <w:sz w:val="20"/>
          <w:szCs w:val="20"/>
        </w:rPr>
        <w:t xml:space="preserve"> click the keyboard icon and change the Allowed keys to whatever your pulse triggers are sent as.</w:t>
      </w:r>
    </w:p>
    <w:p w14:paraId="49E2B54A" w14:textId="2AD9ED61" w:rsidR="00E7380B" w:rsidRDefault="00E7380B" w:rsidP="00E7380B">
      <w:pPr>
        <w:rPr>
          <w:sz w:val="20"/>
          <w:szCs w:val="20"/>
        </w:rPr>
      </w:pPr>
      <w:r w:rsidRPr="00E7380B">
        <w:rPr>
          <w:noProof/>
          <w:sz w:val="20"/>
          <w:szCs w:val="20"/>
        </w:rPr>
        <w:drawing>
          <wp:inline distT="0" distB="0" distL="0" distR="0" wp14:anchorId="3745D8EB" wp14:editId="1667E571">
            <wp:extent cx="3055259" cy="3623224"/>
            <wp:effectExtent l="0" t="0" r="5715" b="0"/>
            <wp:docPr id="1186248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482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502" cy="36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0126" w14:textId="52560D68" w:rsidR="00E7380B" w:rsidRPr="00E7380B" w:rsidRDefault="00E7380B" w:rsidP="00E7380B">
      <w:pPr>
        <w:rPr>
          <w:sz w:val="20"/>
          <w:szCs w:val="20"/>
          <w:u w:val="single"/>
        </w:rPr>
      </w:pPr>
      <w:r w:rsidRPr="00E7380B">
        <w:rPr>
          <w:sz w:val="20"/>
          <w:szCs w:val="20"/>
          <w:u w:val="single"/>
        </w:rPr>
        <w:t>Button box</w:t>
      </w:r>
    </w:p>
    <w:p w14:paraId="5768F936" w14:textId="5AD670A5" w:rsidR="00E7380B" w:rsidRDefault="00E7380B" w:rsidP="002B10F6">
      <w:pPr>
        <w:rPr>
          <w:sz w:val="20"/>
          <w:szCs w:val="20"/>
        </w:rPr>
      </w:pPr>
      <w:r>
        <w:rPr>
          <w:sz w:val="20"/>
          <w:szCs w:val="20"/>
        </w:rPr>
        <w:t xml:space="preserve">Our task does not involve pressing buttons, but at the end of every run the participant will be asked to push a button when they are ready to proceed to the next run. The code is expecting a button press that is either 1, 2, 3, or 4 for this. If your button box does not trigger </w:t>
      </w:r>
      <w:r w:rsidR="005D0A9E">
        <w:rPr>
          <w:sz w:val="20"/>
          <w:szCs w:val="20"/>
        </w:rPr>
        <w:t xml:space="preserve">as </w:t>
      </w:r>
      <w:r>
        <w:rPr>
          <w:sz w:val="20"/>
          <w:szCs w:val="20"/>
        </w:rPr>
        <w:t>1, 2, 3, or 4 then you will need to click into the “</w:t>
      </w:r>
      <w:proofErr w:type="spellStart"/>
      <w:r>
        <w:rPr>
          <w:sz w:val="20"/>
          <w:szCs w:val="20"/>
        </w:rPr>
        <w:t>testing_continue</w:t>
      </w:r>
      <w:proofErr w:type="spellEnd"/>
      <w:r>
        <w:rPr>
          <w:sz w:val="20"/>
          <w:szCs w:val="20"/>
        </w:rPr>
        <w:t>” and “run_wait2_2” routines, click the keyboard icon, and change the Allowed keys to match your setup.</w:t>
      </w:r>
      <w:r w:rsidR="002B10F6">
        <w:rPr>
          <w:sz w:val="20"/>
          <w:szCs w:val="20"/>
        </w:rPr>
        <w:t xml:space="preserve"> </w:t>
      </w:r>
    </w:p>
    <w:p w14:paraId="25ECEBB6" w14:textId="3807119F" w:rsidR="00E7380B" w:rsidRDefault="00E7380B" w:rsidP="00E7380B">
      <w:pPr>
        <w:rPr>
          <w:sz w:val="20"/>
          <w:szCs w:val="20"/>
        </w:rPr>
      </w:pPr>
      <w:r w:rsidRPr="00E7380B">
        <w:rPr>
          <w:noProof/>
          <w:sz w:val="20"/>
          <w:szCs w:val="20"/>
        </w:rPr>
        <w:lastRenderedPageBreak/>
        <w:drawing>
          <wp:inline distT="0" distB="0" distL="0" distR="0" wp14:anchorId="4FAE3C7C" wp14:editId="7C6E3E17">
            <wp:extent cx="2894454" cy="3671257"/>
            <wp:effectExtent l="0" t="0" r="1270" b="0"/>
            <wp:docPr id="480815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155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023" cy="368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EE2" w14:textId="104C57F9" w:rsidR="002B10F6" w:rsidRDefault="002B10F6" w:rsidP="002B10F6">
      <w:pPr>
        <w:rPr>
          <w:sz w:val="20"/>
          <w:szCs w:val="20"/>
        </w:rPr>
      </w:pPr>
      <w:r>
        <w:rPr>
          <w:sz w:val="20"/>
          <w:szCs w:val="20"/>
        </w:rPr>
        <w:t>If you are unsure about what your button box inputs are you can instead leave “Allowed keys” as entirely blank to accept all inputs.</w:t>
      </w:r>
    </w:p>
    <w:p w14:paraId="68495EC3" w14:textId="77777777" w:rsidR="002B10F6" w:rsidRDefault="002B10F6" w:rsidP="002B10F6">
      <w:pPr>
        <w:rPr>
          <w:sz w:val="20"/>
          <w:szCs w:val="20"/>
        </w:rPr>
      </w:pPr>
      <w:r w:rsidRPr="002B10F6">
        <w:rPr>
          <w:noProof/>
          <w:sz w:val="20"/>
          <w:szCs w:val="20"/>
        </w:rPr>
        <w:drawing>
          <wp:inline distT="0" distB="0" distL="0" distR="0" wp14:anchorId="61C556CC" wp14:editId="7564828B">
            <wp:extent cx="3185243" cy="309384"/>
            <wp:effectExtent l="0" t="0" r="2540" b="0"/>
            <wp:docPr id="59757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79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261" cy="31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2C9EA714" w14:textId="77777777" w:rsidR="00681B81" w:rsidRDefault="00681B81" w:rsidP="00681B81">
      <w:pPr>
        <w:rPr>
          <w:u w:val="single"/>
        </w:rPr>
      </w:pPr>
    </w:p>
    <w:p w14:paraId="20CC0A00" w14:textId="67A6B8B4" w:rsidR="00681B81" w:rsidRDefault="00684A93" w:rsidP="004620B9">
      <w:pPr>
        <w:pStyle w:val="Heading3"/>
      </w:pPr>
      <w:bookmarkStart w:id="4" w:name="_Toc172363611"/>
      <w:r>
        <w:t>Running the experiment</w:t>
      </w:r>
      <w:bookmarkEnd w:id="4"/>
    </w:p>
    <w:p w14:paraId="21DD0543" w14:textId="0C080724" w:rsidR="00684A93" w:rsidRDefault="00684A93" w:rsidP="00681B81">
      <w:pPr>
        <w:rPr>
          <w:sz w:val="20"/>
          <w:szCs w:val="20"/>
        </w:rPr>
      </w:pPr>
      <w:r>
        <w:rPr>
          <w:sz w:val="20"/>
          <w:szCs w:val="20"/>
        </w:rPr>
        <w:t>When you click to run the experiment a popup box will appear that looks like this:</w:t>
      </w:r>
    </w:p>
    <w:p w14:paraId="3B3E536B" w14:textId="6AA09AB3" w:rsidR="00684A93" w:rsidRDefault="00684A93" w:rsidP="00681B81">
      <w:pPr>
        <w:rPr>
          <w:sz w:val="20"/>
          <w:szCs w:val="20"/>
        </w:rPr>
      </w:pPr>
      <w:r w:rsidRPr="00684A93">
        <w:rPr>
          <w:noProof/>
          <w:sz w:val="20"/>
          <w:szCs w:val="20"/>
        </w:rPr>
        <w:drawing>
          <wp:inline distT="0" distB="0" distL="0" distR="0" wp14:anchorId="7A815378" wp14:editId="302A699C">
            <wp:extent cx="2371940" cy="1252032"/>
            <wp:effectExtent l="0" t="0" r="3175" b="5715"/>
            <wp:docPr id="91225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573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6940" cy="12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F7AB" w14:textId="77777777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84A93">
        <w:rPr>
          <w:sz w:val="20"/>
          <w:szCs w:val="20"/>
        </w:rPr>
        <w:t>participant should always be set to 1 (will error otherwise)</w:t>
      </w:r>
    </w:p>
    <w:p w14:paraId="49062F8D" w14:textId="344EFCBA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84A93">
        <w:rPr>
          <w:sz w:val="20"/>
          <w:szCs w:val="20"/>
        </w:rPr>
        <w:t xml:space="preserve">session should be set to 1, 2, or 3 depending on </w:t>
      </w:r>
      <w:r w:rsidR="002672CB">
        <w:rPr>
          <w:sz w:val="20"/>
          <w:szCs w:val="20"/>
        </w:rPr>
        <w:t>which</w:t>
      </w:r>
      <w:r w:rsidRPr="00684A93">
        <w:rPr>
          <w:sz w:val="20"/>
          <w:szCs w:val="20"/>
        </w:rPr>
        <w:t xml:space="preserve"> session you are currently running</w:t>
      </w:r>
      <w:r w:rsidR="00EE60DB">
        <w:rPr>
          <w:sz w:val="20"/>
          <w:szCs w:val="20"/>
        </w:rPr>
        <w:t xml:space="preserve"> </w:t>
      </w:r>
    </w:p>
    <w:p w14:paraId="167BEABD" w14:textId="5ECC8551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 w:rsidRPr="00684A93">
        <w:rPr>
          <w:sz w:val="20"/>
          <w:szCs w:val="20"/>
        </w:rPr>
        <w:t>starting_run</w:t>
      </w:r>
      <w:proofErr w:type="spellEnd"/>
      <w:r w:rsidRPr="00684A93">
        <w:rPr>
          <w:sz w:val="20"/>
          <w:szCs w:val="20"/>
        </w:rPr>
        <w:t xml:space="preserve"> should be left as 1 unless you need to, for some reason, resume from </w:t>
      </w:r>
      <w:r>
        <w:rPr>
          <w:sz w:val="20"/>
          <w:szCs w:val="20"/>
        </w:rPr>
        <w:t xml:space="preserve">a run midway through the experiment. There are 14 total runs per session, and </w:t>
      </w:r>
      <w:proofErr w:type="spellStart"/>
      <w:r>
        <w:rPr>
          <w:sz w:val="20"/>
          <w:szCs w:val="20"/>
        </w:rPr>
        <w:t>starting_run</w:t>
      </w:r>
      <w:proofErr w:type="spellEnd"/>
      <w:r>
        <w:rPr>
          <w:sz w:val="20"/>
          <w:szCs w:val="20"/>
        </w:rPr>
        <w:t xml:space="preserve"> here is 1-indexed</w:t>
      </w:r>
    </w:p>
    <w:p w14:paraId="51D748DB" w14:textId="2BA69549" w:rsidR="00684A93" w:rsidRDefault="00684A93" w:rsidP="00684A93">
      <w:pPr>
        <w:pStyle w:val="ListParagraph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skip_practice</w:t>
      </w:r>
      <w:proofErr w:type="spellEnd"/>
      <w:r>
        <w:rPr>
          <w:sz w:val="20"/>
          <w:szCs w:val="20"/>
        </w:rPr>
        <w:t xml:space="preserve"> should be set to 1 if you want to skip the initial practice phase of the experiment. I recommend you initially set this to zero when</w:t>
      </w:r>
      <w:r w:rsidR="00192468">
        <w:rPr>
          <w:sz w:val="20"/>
          <w:szCs w:val="20"/>
        </w:rPr>
        <w:t xml:space="preserve"> you</w:t>
      </w:r>
      <w:r>
        <w:rPr>
          <w:sz w:val="20"/>
          <w:szCs w:val="20"/>
        </w:rPr>
        <w:t xml:space="preserve"> first </w:t>
      </w:r>
      <w:r w:rsidR="00192468">
        <w:rPr>
          <w:sz w:val="20"/>
          <w:szCs w:val="20"/>
        </w:rPr>
        <w:t>introduce</w:t>
      </w:r>
      <w:r>
        <w:rPr>
          <w:sz w:val="20"/>
          <w:szCs w:val="20"/>
        </w:rPr>
        <w:t xml:space="preserve"> the task to the participant outside of </w:t>
      </w:r>
      <w:r>
        <w:rPr>
          <w:sz w:val="20"/>
          <w:szCs w:val="20"/>
        </w:rPr>
        <w:lastRenderedPageBreak/>
        <w:t>the MRI machine</w:t>
      </w:r>
      <w:r w:rsidR="00192468">
        <w:rPr>
          <w:sz w:val="20"/>
          <w:szCs w:val="20"/>
        </w:rPr>
        <w:t xml:space="preserve">; after the </w:t>
      </w:r>
      <w:r>
        <w:rPr>
          <w:sz w:val="20"/>
          <w:szCs w:val="20"/>
        </w:rPr>
        <w:t>brief 10-trial practice phase</w:t>
      </w:r>
      <w:r w:rsidR="00192468">
        <w:rPr>
          <w:sz w:val="20"/>
          <w:szCs w:val="20"/>
        </w:rPr>
        <w:t xml:space="preserve"> is over you can use the </w:t>
      </w:r>
      <w:r>
        <w:rPr>
          <w:sz w:val="20"/>
          <w:szCs w:val="20"/>
        </w:rPr>
        <w:t xml:space="preserve">Escape key </w:t>
      </w:r>
      <w:r w:rsidR="00192468">
        <w:rPr>
          <w:sz w:val="20"/>
          <w:szCs w:val="20"/>
        </w:rPr>
        <w:t xml:space="preserve">to quit out of the experiment. Then, whenever running the task in the MRI machine set </w:t>
      </w:r>
      <w:proofErr w:type="spellStart"/>
      <w:r w:rsidR="00192468">
        <w:rPr>
          <w:sz w:val="20"/>
          <w:szCs w:val="20"/>
        </w:rPr>
        <w:t>skip_practice</w:t>
      </w:r>
      <w:proofErr w:type="spellEnd"/>
      <w:r w:rsidR="00192468">
        <w:rPr>
          <w:sz w:val="20"/>
          <w:szCs w:val="20"/>
        </w:rPr>
        <w:t xml:space="preserve"> to 1 to skip the practice phase.</w:t>
      </w:r>
      <w:r>
        <w:rPr>
          <w:sz w:val="20"/>
          <w:szCs w:val="20"/>
        </w:rPr>
        <w:t xml:space="preserve"> </w:t>
      </w:r>
    </w:p>
    <w:p w14:paraId="42025B67" w14:textId="77777777" w:rsidR="00E253AE" w:rsidRDefault="00E253AE" w:rsidP="00E253AE">
      <w:pPr>
        <w:rPr>
          <w:sz w:val="20"/>
          <w:szCs w:val="20"/>
        </w:rPr>
      </w:pPr>
    </w:p>
    <w:p w14:paraId="27EFB7F9" w14:textId="0512E724" w:rsidR="00E253AE" w:rsidRDefault="00E253AE" w:rsidP="004620B9">
      <w:pPr>
        <w:pStyle w:val="Heading3"/>
      </w:pPr>
      <w:bookmarkStart w:id="5" w:name="_Toc172363612"/>
      <w:r>
        <w:t xml:space="preserve">Sending </w:t>
      </w:r>
      <w:proofErr w:type="gramStart"/>
      <w:r>
        <w:t>Paul</w:t>
      </w:r>
      <w:proofErr w:type="gramEnd"/>
      <w:r>
        <w:t xml:space="preserve"> the </w:t>
      </w:r>
      <w:proofErr w:type="spellStart"/>
      <w:r w:rsidR="00C60743">
        <w:t>PsychoPy</w:t>
      </w:r>
      <w:proofErr w:type="spellEnd"/>
      <w:r w:rsidR="00C60743">
        <w:t xml:space="preserve"> experiment</w:t>
      </w:r>
      <w:r>
        <w:t xml:space="preserve"> logs</w:t>
      </w:r>
      <w:bookmarkEnd w:id="5"/>
    </w:p>
    <w:p w14:paraId="420297A7" w14:textId="150AAC00" w:rsidR="00E253AE" w:rsidRDefault="00E253AE" w:rsidP="00E253AE">
      <w:pPr>
        <w:rPr>
          <w:u w:val="single"/>
        </w:rPr>
      </w:pPr>
      <w:r>
        <w:rPr>
          <w:sz w:val="20"/>
          <w:szCs w:val="20"/>
        </w:rPr>
        <w:t xml:space="preserve">All behavioral data gets automatically saved in a folder </w:t>
      </w:r>
      <w:r w:rsidR="00A76876">
        <w:rPr>
          <w:sz w:val="20"/>
          <w:szCs w:val="20"/>
        </w:rPr>
        <w:t>named “data”</w:t>
      </w:r>
      <w:r w:rsidR="00AE6365">
        <w:rPr>
          <w:sz w:val="20"/>
          <w:szCs w:val="20"/>
        </w:rPr>
        <w:t xml:space="preserve"> which is</w:t>
      </w:r>
      <w:r>
        <w:rPr>
          <w:sz w:val="20"/>
          <w:szCs w:val="20"/>
        </w:rPr>
        <w:t xml:space="preserve"> </w:t>
      </w:r>
      <w:r w:rsidR="00AE6365">
        <w:rPr>
          <w:sz w:val="20"/>
          <w:szCs w:val="20"/>
        </w:rPr>
        <w:t>located inside</w:t>
      </w:r>
      <w:r>
        <w:rPr>
          <w:sz w:val="20"/>
          <w:szCs w:val="20"/>
        </w:rPr>
        <w:t xml:space="preserve"> the </w:t>
      </w:r>
      <w:proofErr w:type="spellStart"/>
      <w:r>
        <w:rPr>
          <w:sz w:val="20"/>
          <w:szCs w:val="20"/>
        </w:rPr>
        <w:t>psychopy</w:t>
      </w:r>
      <w:proofErr w:type="spellEnd"/>
      <w:r>
        <w:rPr>
          <w:sz w:val="20"/>
          <w:szCs w:val="20"/>
        </w:rPr>
        <w:t xml:space="preserve"> folder. </w:t>
      </w:r>
      <w:r w:rsidR="001B3AAF">
        <w:rPr>
          <w:sz w:val="20"/>
          <w:szCs w:val="20"/>
        </w:rPr>
        <w:t xml:space="preserve">Keep this folder accessible as </w:t>
      </w:r>
      <w:r>
        <w:rPr>
          <w:sz w:val="20"/>
          <w:szCs w:val="20"/>
        </w:rPr>
        <w:t xml:space="preserve">Paul will need </w:t>
      </w:r>
      <w:r w:rsidR="00700DB0">
        <w:rPr>
          <w:sz w:val="20"/>
          <w:szCs w:val="20"/>
        </w:rPr>
        <w:t>this data folder sent to him</w:t>
      </w:r>
      <w:r w:rsidR="007340E1">
        <w:rPr>
          <w:sz w:val="20"/>
          <w:szCs w:val="20"/>
        </w:rPr>
        <w:t>.</w:t>
      </w:r>
    </w:p>
    <w:p w14:paraId="65772C69" w14:textId="77777777" w:rsidR="00E253AE" w:rsidRPr="00E253AE" w:rsidRDefault="00E253AE" w:rsidP="00E253AE">
      <w:pPr>
        <w:rPr>
          <w:sz w:val="20"/>
          <w:szCs w:val="20"/>
        </w:rPr>
      </w:pPr>
    </w:p>
    <w:p w14:paraId="415D428C" w14:textId="77777777" w:rsidR="002B10F6" w:rsidRPr="00E7380B" w:rsidRDefault="002B10F6" w:rsidP="00E7380B">
      <w:pPr>
        <w:rPr>
          <w:sz w:val="20"/>
          <w:szCs w:val="20"/>
        </w:rPr>
      </w:pPr>
    </w:p>
    <w:p w14:paraId="5824558A" w14:textId="4260F0D2" w:rsidR="0028255D" w:rsidRDefault="0028255D">
      <w:r>
        <w:br w:type="page"/>
      </w:r>
    </w:p>
    <w:p w14:paraId="19462467" w14:textId="5D10657C" w:rsidR="008A27B3" w:rsidRPr="00CF3874" w:rsidRDefault="00A71C1D" w:rsidP="004620B9">
      <w:pPr>
        <w:pStyle w:val="Heading2"/>
      </w:pPr>
      <w:bookmarkStart w:id="6" w:name="_Toc172363613"/>
      <w:r>
        <w:lastRenderedPageBreak/>
        <w:t xml:space="preserve">Siemens </w:t>
      </w:r>
      <w:r w:rsidR="008A27B3" w:rsidRPr="00CF3874">
        <w:t>Protocol Instructions</w:t>
      </w:r>
      <w:bookmarkEnd w:id="6"/>
    </w:p>
    <w:p w14:paraId="0A7BDF5D" w14:textId="4013D19A" w:rsidR="00713BC9" w:rsidRDefault="00713BC9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See </w:t>
      </w:r>
      <w:r w:rsidRPr="001C0268">
        <w:rPr>
          <w:b/>
          <w:bCs/>
          <w:sz w:val="20"/>
          <w:szCs w:val="20"/>
        </w:rPr>
        <w:t>Prisma_MindEye_HighRes_protocol.pdf</w:t>
      </w:r>
      <w:r>
        <w:rPr>
          <w:sz w:val="20"/>
          <w:szCs w:val="20"/>
        </w:rPr>
        <w:t xml:space="preserve"> for Siemens Prisma protocol</w:t>
      </w:r>
      <w:r w:rsidR="00BD1A0D">
        <w:rPr>
          <w:sz w:val="20"/>
          <w:szCs w:val="20"/>
        </w:rPr>
        <w:t xml:space="preserve"> to copy.</w:t>
      </w:r>
    </w:p>
    <w:p w14:paraId="5B08A728" w14:textId="492D9A39" w:rsidR="008B2995" w:rsidRDefault="00191466" w:rsidP="008B2995">
      <w:pPr>
        <w:rPr>
          <w:sz w:val="20"/>
          <w:szCs w:val="20"/>
        </w:rPr>
      </w:pPr>
      <w:r>
        <w:rPr>
          <w:sz w:val="20"/>
          <w:szCs w:val="20"/>
        </w:rPr>
        <w:t>Run s</w:t>
      </w:r>
      <w:r w:rsidR="00713BC9">
        <w:rPr>
          <w:sz w:val="20"/>
          <w:szCs w:val="20"/>
        </w:rPr>
        <w:t xml:space="preserve">tructure is Scout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MPRAGE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14 runs of task (each 5 min 40 sec)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field map (AP) </w:t>
      </w:r>
      <w:r w:rsidR="00713BC9" w:rsidRPr="00713BC9">
        <w:rPr>
          <w:sz w:val="20"/>
          <w:szCs w:val="20"/>
        </w:rPr>
        <w:sym w:font="Wingdings" w:char="F0E0"/>
      </w:r>
      <w:r w:rsidR="00713BC9">
        <w:rPr>
          <w:sz w:val="20"/>
          <w:szCs w:val="20"/>
        </w:rPr>
        <w:t xml:space="preserve"> field map (PA)</w:t>
      </w:r>
    </w:p>
    <w:p w14:paraId="2914D75F" w14:textId="1FF50319" w:rsidR="008B560B" w:rsidRDefault="003D1BA2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This protocol assumes </w:t>
      </w:r>
      <w:r w:rsidR="00036508">
        <w:rPr>
          <w:sz w:val="20"/>
          <w:szCs w:val="20"/>
        </w:rPr>
        <w:t xml:space="preserve">three scan sessions where </w:t>
      </w:r>
      <w:r>
        <w:rPr>
          <w:sz w:val="20"/>
          <w:szCs w:val="20"/>
        </w:rPr>
        <w:t xml:space="preserve">each scan </w:t>
      </w:r>
      <w:r w:rsidR="0090529D">
        <w:rPr>
          <w:sz w:val="20"/>
          <w:szCs w:val="20"/>
        </w:rPr>
        <w:t xml:space="preserve">session </w:t>
      </w:r>
      <w:r w:rsidR="00DC32FC">
        <w:rPr>
          <w:sz w:val="20"/>
          <w:szCs w:val="20"/>
        </w:rPr>
        <w:t>includes</w:t>
      </w:r>
      <w:r w:rsidR="0090529D">
        <w:rPr>
          <w:sz w:val="20"/>
          <w:szCs w:val="20"/>
        </w:rPr>
        <w:t xml:space="preserve"> 1.5 hours of active scanning</w:t>
      </w:r>
      <w:r w:rsidR="00D83AC5">
        <w:rPr>
          <w:sz w:val="20"/>
          <w:szCs w:val="20"/>
        </w:rPr>
        <w:t xml:space="preserve"> (not including the time before and after getting subject into the MRI machine).</w:t>
      </w:r>
    </w:p>
    <w:p w14:paraId="53ECB30C" w14:textId="50C1EFE7" w:rsidR="00884374" w:rsidRDefault="00E24180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Functional runs have </w:t>
      </w:r>
      <w:r w:rsidRPr="00E24180">
        <w:rPr>
          <w:sz w:val="20"/>
          <w:szCs w:val="20"/>
        </w:rPr>
        <w:t xml:space="preserve">1.8mm </w:t>
      </w:r>
      <w:r>
        <w:rPr>
          <w:sz w:val="20"/>
          <w:szCs w:val="20"/>
        </w:rPr>
        <w:t xml:space="preserve">isotropic voxels, </w:t>
      </w:r>
      <w:r w:rsidRPr="00E24180">
        <w:rPr>
          <w:sz w:val="20"/>
          <w:szCs w:val="20"/>
        </w:rPr>
        <w:t>FOV/Matrix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198/110</w:t>
      </w:r>
      <w:r>
        <w:rPr>
          <w:sz w:val="20"/>
          <w:szCs w:val="20"/>
        </w:rPr>
        <w:t xml:space="preserve">, </w:t>
      </w:r>
      <w:r w:rsidRPr="00E24180">
        <w:rPr>
          <w:sz w:val="20"/>
          <w:szCs w:val="20"/>
        </w:rPr>
        <w:t>Slices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40</w:t>
      </w:r>
      <w:r>
        <w:rPr>
          <w:sz w:val="20"/>
          <w:szCs w:val="20"/>
        </w:rPr>
        <w:t xml:space="preserve">, </w:t>
      </w:r>
      <w:r w:rsidRPr="00E24180">
        <w:rPr>
          <w:sz w:val="20"/>
          <w:szCs w:val="20"/>
        </w:rPr>
        <w:t>TR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1800ms</w:t>
      </w:r>
      <w:r>
        <w:rPr>
          <w:sz w:val="20"/>
          <w:szCs w:val="20"/>
        </w:rPr>
        <w:t xml:space="preserve">, </w:t>
      </w:r>
      <w:r w:rsidRPr="00E24180">
        <w:rPr>
          <w:sz w:val="20"/>
          <w:szCs w:val="20"/>
        </w:rPr>
        <w:t>TE</w:t>
      </w:r>
      <w:r>
        <w:rPr>
          <w:sz w:val="20"/>
          <w:szCs w:val="20"/>
        </w:rPr>
        <w:t>=</w:t>
      </w:r>
      <w:r w:rsidRPr="00E24180">
        <w:rPr>
          <w:sz w:val="20"/>
          <w:szCs w:val="20"/>
        </w:rPr>
        <w:t>31ms</w:t>
      </w:r>
      <w:r>
        <w:rPr>
          <w:sz w:val="20"/>
          <w:szCs w:val="20"/>
        </w:rPr>
        <w:t>, multiband accel factor</w:t>
      </w:r>
      <w:r w:rsidRPr="00E24180">
        <w:rPr>
          <w:sz w:val="20"/>
          <w:szCs w:val="20"/>
        </w:rPr>
        <w:t>=2</w:t>
      </w:r>
      <w:r>
        <w:rPr>
          <w:sz w:val="20"/>
          <w:szCs w:val="20"/>
        </w:rPr>
        <w:t xml:space="preserve">, phase partial </w:t>
      </w:r>
      <w:proofErr w:type="spellStart"/>
      <w:r>
        <w:rPr>
          <w:sz w:val="20"/>
          <w:szCs w:val="20"/>
        </w:rPr>
        <w:t>fourier</w:t>
      </w:r>
      <w:proofErr w:type="spellEnd"/>
      <w:r>
        <w:rPr>
          <w:sz w:val="20"/>
          <w:szCs w:val="20"/>
        </w:rPr>
        <w:t>=7/8</w:t>
      </w:r>
    </w:p>
    <w:p w14:paraId="407A2B9E" w14:textId="77777777" w:rsidR="0041271E" w:rsidRDefault="0041271E" w:rsidP="008B2995">
      <w:pPr>
        <w:rPr>
          <w:sz w:val="20"/>
          <w:szCs w:val="20"/>
        </w:rPr>
      </w:pPr>
    </w:p>
    <w:p w14:paraId="4C10985E" w14:textId="7A7F0D72" w:rsidR="0041271E" w:rsidRPr="00304B29" w:rsidRDefault="0041271E" w:rsidP="004620B9">
      <w:pPr>
        <w:pStyle w:val="Heading3"/>
        <w:rPr>
          <w:sz w:val="24"/>
          <w:szCs w:val="24"/>
        </w:rPr>
      </w:pPr>
      <w:bookmarkStart w:id="7" w:name="_Toc172363614"/>
      <w:r>
        <w:t>FOV boundary box alignment</w:t>
      </w:r>
      <w:r w:rsidR="00304B29">
        <w:t xml:space="preserve"> (protocol is </w:t>
      </w:r>
      <w:r w:rsidR="00304B29" w:rsidRPr="007D07D1">
        <w:t>not</w:t>
      </w:r>
      <w:r w:rsidR="00304B29">
        <w:t xml:space="preserve"> whole brain coverage</w:t>
      </w:r>
      <w:r w:rsidR="007D07D1">
        <w:t>!</w:t>
      </w:r>
      <w:r w:rsidR="00304B29">
        <w:t>)</w:t>
      </w:r>
      <w:bookmarkEnd w:id="7"/>
    </w:p>
    <w:p w14:paraId="3854BA04" w14:textId="38E79BA1" w:rsidR="003D3B86" w:rsidRDefault="003D3B86" w:rsidP="008B2995">
      <w:pPr>
        <w:rPr>
          <w:sz w:val="20"/>
          <w:szCs w:val="20"/>
        </w:rPr>
      </w:pPr>
      <w:r>
        <w:rPr>
          <w:sz w:val="20"/>
          <w:szCs w:val="20"/>
        </w:rPr>
        <w:t>After MRPAGE, align to</w:t>
      </w:r>
      <w:r w:rsidR="008B560B">
        <w:rPr>
          <w:sz w:val="20"/>
          <w:szCs w:val="20"/>
        </w:rPr>
        <w:t xml:space="preserve"> ACPC</w:t>
      </w:r>
      <w:r>
        <w:rPr>
          <w:sz w:val="20"/>
          <w:szCs w:val="20"/>
        </w:rPr>
        <w:t xml:space="preserve"> and then manually adjust </w:t>
      </w:r>
      <w:r w:rsidR="00646B5D">
        <w:rPr>
          <w:sz w:val="20"/>
          <w:szCs w:val="20"/>
        </w:rPr>
        <w:t xml:space="preserve">the </w:t>
      </w:r>
      <w:r w:rsidR="00DC404E" w:rsidRPr="00DC404E">
        <w:rPr>
          <w:sz w:val="20"/>
          <w:szCs w:val="20"/>
        </w:rPr>
        <w:t>FOV yellow </w:t>
      </w:r>
      <w:r w:rsidR="00DC404E">
        <w:rPr>
          <w:sz w:val="20"/>
          <w:szCs w:val="20"/>
        </w:rPr>
        <w:t xml:space="preserve">boundary </w:t>
      </w:r>
      <w:r w:rsidR="00646B5D">
        <w:rPr>
          <w:sz w:val="20"/>
          <w:szCs w:val="20"/>
        </w:rPr>
        <w:t>box to</w:t>
      </w:r>
      <w:r>
        <w:rPr>
          <w:sz w:val="20"/>
          <w:szCs w:val="20"/>
        </w:rPr>
        <w:t xml:space="preserve"> cover visual cortex. </w:t>
      </w:r>
    </w:p>
    <w:p w14:paraId="0830856F" w14:textId="6E29D9D9" w:rsidR="003D3B86" w:rsidRDefault="003D3B86" w:rsidP="008B2995">
      <w:pPr>
        <w:rPr>
          <w:sz w:val="20"/>
          <w:szCs w:val="20"/>
        </w:rPr>
      </w:pPr>
      <w:r>
        <w:fldChar w:fldCharType="begin"/>
      </w:r>
      <w:r>
        <w:instrText xml:space="preserve"> INCLUDEPICTURE "https://prod-images-static.radiopaedia.org/images/27832865/a37d34594d61e30738a4b488349b73_big_gallery.jpeg"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1CEAC4" wp14:editId="309E50A7">
            <wp:extent cx="1436914" cy="1436914"/>
            <wp:effectExtent l="0" t="0" r="0" b="0"/>
            <wp:docPr id="1928461636" name="Picture 2" descr="AC-PC line (diagram) | Radiology Case | Radiopaedia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-PC line (diagram) | Radiology Case | Radiopaedia.or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394" cy="145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DC404E">
        <w:rPr>
          <w:noProof/>
        </w:rPr>
        <w:drawing>
          <wp:inline distT="0" distB="0" distL="0" distR="0" wp14:anchorId="56973971" wp14:editId="06C437D3">
            <wp:extent cx="1395745" cy="1271866"/>
            <wp:effectExtent l="0" t="0" r="1270" b="0"/>
            <wp:docPr id="1077226735" name="Picture 3" descr="A close-up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26735" name="Picture 3" descr="A close-up of a brai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17527" cy="147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EF9" w14:textId="29C6B8E2" w:rsidR="003D3B86" w:rsidRDefault="00E035E5" w:rsidP="008B2995">
      <w:p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A551CB">
        <w:rPr>
          <w:sz w:val="20"/>
          <w:szCs w:val="20"/>
        </w:rPr>
        <w:t xml:space="preserve">yellow </w:t>
      </w:r>
      <w:r w:rsidR="00DC404E">
        <w:rPr>
          <w:sz w:val="20"/>
          <w:szCs w:val="20"/>
        </w:rPr>
        <w:t>alignment</w:t>
      </w:r>
      <w:r w:rsidR="005B62A1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box will not be </w:t>
      </w:r>
      <w:r w:rsidR="004B075C">
        <w:rPr>
          <w:sz w:val="20"/>
          <w:szCs w:val="20"/>
        </w:rPr>
        <w:t>large</w:t>
      </w:r>
      <w:r>
        <w:rPr>
          <w:sz w:val="20"/>
          <w:szCs w:val="20"/>
        </w:rPr>
        <w:t xml:space="preserve"> enough to cover the </w:t>
      </w:r>
      <w:r w:rsidR="0011498B">
        <w:rPr>
          <w:sz w:val="20"/>
          <w:szCs w:val="20"/>
        </w:rPr>
        <w:t>whole</w:t>
      </w:r>
      <w:r>
        <w:rPr>
          <w:sz w:val="20"/>
          <w:szCs w:val="20"/>
        </w:rPr>
        <w:t xml:space="preserve"> brain, so </w:t>
      </w:r>
      <w:r w:rsidR="004123E8">
        <w:rPr>
          <w:sz w:val="20"/>
          <w:szCs w:val="20"/>
        </w:rPr>
        <w:t xml:space="preserve">you will need to </w:t>
      </w:r>
      <w:r>
        <w:rPr>
          <w:sz w:val="20"/>
          <w:szCs w:val="20"/>
        </w:rPr>
        <w:t xml:space="preserve">exclude </w:t>
      </w:r>
      <w:r w:rsidR="004123E8">
        <w:rPr>
          <w:sz w:val="20"/>
          <w:szCs w:val="20"/>
        </w:rPr>
        <w:t>most of the</w:t>
      </w:r>
      <w:r>
        <w:rPr>
          <w:sz w:val="20"/>
          <w:szCs w:val="20"/>
        </w:rPr>
        <w:t xml:space="preserve"> cerebellum and the topmost/dorsal parts of the brain. The </w:t>
      </w:r>
      <w:r w:rsidRPr="00E035E5">
        <w:rPr>
          <w:sz w:val="20"/>
          <w:szCs w:val="20"/>
          <w:highlight w:val="cyan"/>
        </w:rPr>
        <w:t>below blue region</w:t>
      </w:r>
      <w:r w:rsidR="00DA08B9">
        <w:rPr>
          <w:sz w:val="20"/>
          <w:szCs w:val="20"/>
          <w:highlight w:val="cyan"/>
        </w:rPr>
        <w:t>s</w:t>
      </w:r>
      <w:r w:rsidRPr="00E035E5">
        <w:rPr>
          <w:sz w:val="20"/>
          <w:szCs w:val="20"/>
          <w:highlight w:val="cyan"/>
        </w:rPr>
        <w:t xml:space="preserve"> of the brain</w:t>
      </w:r>
      <w:r>
        <w:rPr>
          <w:sz w:val="20"/>
          <w:szCs w:val="20"/>
        </w:rPr>
        <w:t xml:space="preserve"> </w:t>
      </w:r>
      <w:r w:rsidR="00161E91">
        <w:rPr>
          <w:sz w:val="20"/>
          <w:szCs w:val="20"/>
        </w:rPr>
        <w:t>are</w:t>
      </w:r>
      <w:r>
        <w:rPr>
          <w:sz w:val="20"/>
          <w:szCs w:val="20"/>
        </w:rPr>
        <w:t xml:space="preserve"> what needs to be included in the alignment box, so please adjust the box to include the</w:t>
      </w:r>
      <w:r w:rsidR="000D5226">
        <w:rPr>
          <w:sz w:val="20"/>
          <w:szCs w:val="20"/>
        </w:rPr>
        <w:t xml:space="preserve">se </w:t>
      </w:r>
      <w:r>
        <w:rPr>
          <w:sz w:val="20"/>
          <w:szCs w:val="20"/>
        </w:rPr>
        <w:t xml:space="preserve">regions (visual cortex + inferotemporal cortex). </w:t>
      </w:r>
    </w:p>
    <w:p w14:paraId="432C5C88" w14:textId="5C011F16" w:rsidR="003B739B" w:rsidRDefault="003B739B" w:rsidP="008B2995">
      <w:pPr>
        <w:rPr>
          <w:sz w:val="20"/>
          <w:szCs w:val="20"/>
        </w:rPr>
      </w:pPr>
      <w:r w:rsidRPr="003B739B">
        <w:rPr>
          <w:noProof/>
          <w:sz w:val="20"/>
          <w:szCs w:val="20"/>
        </w:rPr>
        <w:drawing>
          <wp:inline distT="0" distB="0" distL="0" distR="0" wp14:anchorId="3212762B" wp14:editId="6A43F38A">
            <wp:extent cx="5943600" cy="1898650"/>
            <wp:effectExtent l="0" t="0" r="0" b="6350"/>
            <wp:docPr id="1336986747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6747" name="Picture 1" descr="A close-up of a brain sca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D2FE" w14:textId="77777777" w:rsidR="00CB5606" w:rsidRDefault="00CB5606"/>
    <w:p w14:paraId="3A7E45BD" w14:textId="56553C5E" w:rsidR="008A27B3" w:rsidRDefault="00CB5606" w:rsidP="004620B9">
      <w:pPr>
        <w:pStyle w:val="Heading3"/>
      </w:pPr>
      <w:bookmarkStart w:id="8" w:name="_Toc172363615"/>
      <w:r>
        <w:t>Correcting for possible bug with Siemens field map runs</w:t>
      </w:r>
      <w:bookmarkEnd w:id="8"/>
    </w:p>
    <w:p w14:paraId="6CEFAFC8" w14:textId="4FDF841C" w:rsidR="001A0372" w:rsidRPr="00207837" w:rsidRDefault="001A0372">
      <w:pPr>
        <w:rPr>
          <w:sz w:val="20"/>
          <w:szCs w:val="20"/>
        </w:rPr>
      </w:pPr>
      <w:r w:rsidRPr="00207837">
        <w:rPr>
          <w:sz w:val="20"/>
          <w:szCs w:val="20"/>
        </w:rPr>
        <w:t>For</w:t>
      </w:r>
      <w:r w:rsidR="002107DE" w:rsidRPr="00207837">
        <w:rPr>
          <w:sz w:val="20"/>
          <w:szCs w:val="20"/>
        </w:rPr>
        <w:t xml:space="preserve"> the </w:t>
      </w:r>
      <w:proofErr w:type="spellStart"/>
      <w:r w:rsidR="002107DE" w:rsidRPr="00207837">
        <w:rPr>
          <w:sz w:val="20"/>
          <w:szCs w:val="20"/>
        </w:rPr>
        <w:t>fmap_dir</w:t>
      </w:r>
      <w:proofErr w:type="spellEnd"/>
      <w:r w:rsidR="002107DE" w:rsidRPr="00207837">
        <w:rPr>
          <w:sz w:val="20"/>
          <w:szCs w:val="20"/>
        </w:rPr>
        <w:t>-PA</w:t>
      </w:r>
      <w:r w:rsidRPr="00207837">
        <w:rPr>
          <w:sz w:val="20"/>
          <w:szCs w:val="20"/>
        </w:rPr>
        <w:t xml:space="preserve"> field map scan, there’s a bug with Siemens machines that may flip the phase encoding </w:t>
      </w:r>
      <w:r w:rsidR="002107DE" w:rsidRPr="00207837">
        <w:rPr>
          <w:sz w:val="20"/>
          <w:szCs w:val="20"/>
        </w:rPr>
        <w:t xml:space="preserve">direction </w:t>
      </w:r>
      <w:r w:rsidRPr="00207837">
        <w:rPr>
          <w:sz w:val="20"/>
          <w:szCs w:val="20"/>
        </w:rPr>
        <w:t>to R&gt;&gt;L</w:t>
      </w:r>
      <w:r w:rsidR="002107DE" w:rsidRPr="00207837">
        <w:rPr>
          <w:sz w:val="20"/>
          <w:szCs w:val="20"/>
        </w:rPr>
        <w:t xml:space="preserve"> when it should be P&gt;&gt;A. You can check if this happens by looking at the “Phase enc. </w:t>
      </w:r>
      <w:proofErr w:type="spellStart"/>
      <w:r w:rsidR="002107DE" w:rsidRPr="00207837">
        <w:rPr>
          <w:sz w:val="20"/>
          <w:szCs w:val="20"/>
        </w:rPr>
        <w:t>dir</w:t>
      </w:r>
      <w:proofErr w:type="spellEnd"/>
      <w:r w:rsidR="002107DE" w:rsidRPr="00207837">
        <w:rPr>
          <w:sz w:val="20"/>
          <w:szCs w:val="20"/>
        </w:rPr>
        <w:t xml:space="preserve">" </w:t>
      </w:r>
      <w:r w:rsidR="002107DE" w:rsidRPr="00207837">
        <w:rPr>
          <w:sz w:val="20"/>
          <w:szCs w:val="20"/>
        </w:rPr>
        <w:lastRenderedPageBreak/>
        <w:t xml:space="preserve">and seeing if it says R &gt;&gt; L. If so, change it to A &gt;&gt; P and then click the </w:t>
      </w:r>
      <w:r w:rsidR="009A7476">
        <w:rPr>
          <w:sz w:val="20"/>
          <w:szCs w:val="20"/>
        </w:rPr>
        <w:t>“</w:t>
      </w:r>
      <w:r w:rsidR="002107DE" w:rsidRPr="00207837">
        <w:rPr>
          <w:sz w:val="20"/>
          <w:szCs w:val="20"/>
        </w:rPr>
        <w:t>…</w:t>
      </w:r>
      <w:r w:rsidR="009A7476">
        <w:rPr>
          <w:sz w:val="20"/>
          <w:szCs w:val="20"/>
        </w:rPr>
        <w:t>”</w:t>
      </w:r>
      <w:r w:rsidR="002107DE" w:rsidRPr="00207837">
        <w:rPr>
          <w:sz w:val="20"/>
          <w:szCs w:val="20"/>
        </w:rPr>
        <w:t xml:space="preserve"> button and change the rotation to 180 to set it to P &gt;&gt; A. Once complete, you should see P&gt;&gt;A as the “Phase enc. </w:t>
      </w:r>
      <w:proofErr w:type="spellStart"/>
      <w:r w:rsidR="002107DE" w:rsidRPr="00207837">
        <w:rPr>
          <w:sz w:val="20"/>
          <w:szCs w:val="20"/>
        </w:rPr>
        <w:t>dir</w:t>
      </w:r>
      <w:proofErr w:type="spellEnd"/>
      <w:r w:rsidR="002107DE" w:rsidRPr="00207837">
        <w:rPr>
          <w:sz w:val="20"/>
          <w:szCs w:val="20"/>
        </w:rPr>
        <w:t>”.</w:t>
      </w:r>
    </w:p>
    <w:p w14:paraId="298CA926" w14:textId="70B84B79" w:rsidR="002107DE" w:rsidRDefault="002107DE">
      <w:r w:rsidRPr="002107DE">
        <w:rPr>
          <w:noProof/>
        </w:rPr>
        <w:drawing>
          <wp:inline distT="0" distB="0" distL="0" distR="0" wp14:anchorId="693459E4" wp14:editId="35E1E1E1">
            <wp:extent cx="4968228" cy="1415627"/>
            <wp:effectExtent l="0" t="0" r="0" b="0"/>
            <wp:docPr id="9346078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0785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225" cy="14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5E17" w14:textId="7A89C096" w:rsidR="002107DE" w:rsidRDefault="002107DE">
      <w:r w:rsidRPr="002107DE">
        <w:rPr>
          <w:noProof/>
        </w:rPr>
        <w:drawing>
          <wp:inline distT="0" distB="0" distL="0" distR="0" wp14:anchorId="11AE402B" wp14:editId="7E593D7C">
            <wp:extent cx="4967605" cy="1429779"/>
            <wp:effectExtent l="0" t="0" r="0" b="5715"/>
            <wp:docPr id="24177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09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66" cy="14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8EF3" w14:textId="42EC0EF1" w:rsidR="002107DE" w:rsidRDefault="002107DE">
      <w:r w:rsidRPr="002107DE">
        <w:rPr>
          <w:noProof/>
        </w:rPr>
        <w:drawing>
          <wp:inline distT="0" distB="0" distL="0" distR="0" wp14:anchorId="7505FE67" wp14:editId="78708B00">
            <wp:extent cx="4967605" cy="1486566"/>
            <wp:effectExtent l="0" t="0" r="0" b="0"/>
            <wp:docPr id="14301367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679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5026" cy="14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0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449E"/>
    <w:multiLevelType w:val="hybridMultilevel"/>
    <w:tmpl w:val="2B2C8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68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4B5"/>
    <w:rsid w:val="0001267F"/>
    <w:rsid w:val="000226DE"/>
    <w:rsid w:val="00036508"/>
    <w:rsid w:val="000374F4"/>
    <w:rsid w:val="00040C09"/>
    <w:rsid w:val="000418E0"/>
    <w:rsid w:val="0005327A"/>
    <w:rsid w:val="00054180"/>
    <w:rsid w:val="000604B1"/>
    <w:rsid w:val="0006077B"/>
    <w:rsid w:val="00062A3F"/>
    <w:rsid w:val="000832E6"/>
    <w:rsid w:val="00087784"/>
    <w:rsid w:val="00091520"/>
    <w:rsid w:val="000924B5"/>
    <w:rsid w:val="000947E3"/>
    <w:rsid w:val="000967CC"/>
    <w:rsid w:val="00097931"/>
    <w:rsid w:val="000A45D5"/>
    <w:rsid w:val="000A7B26"/>
    <w:rsid w:val="000A7E3A"/>
    <w:rsid w:val="000D3CF4"/>
    <w:rsid w:val="000D3E3D"/>
    <w:rsid w:val="000D5226"/>
    <w:rsid w:val="000E7977"/>
    <w:rsid w:val="000F0B1C"/>
    <w:rsid w:val="000F4F4C"/>
    <w:rsid w:val="00100256"/>
    <w:rsid w:val="00112694"/>
    <w:rsid w:val="00113659"/>
    <w:rsid w:val="0011498B"/>
    <w:rsid w:val="00117773"/>
    <w:rsid w:val="001203B2"/>
    <w:rsid w:val="00123AAB"/>
    <w:rsid w:val="00127DD1"/>
    <w:rsid w:val="00130348"/>
    <w:rsid w:val="00137FEA"/>
    <w:rsid w:val="0014734F"/>
    <w:rsid w:val="00151592"/>
    <w:rsid w:val="00156617"/>
    <w:rsid w:val="00161E91"/>
    <w:rsid w:val="00163636"/>
    <w:rsid w:val="00167A24"/>
    <w:rsid w:val="00191466"/>
    <w:rsid w:val="00192468"/>
    <w:rsid w:val="00194C6F"/>
    <w:rsid w:val="001A0372"/>
    <w:rsid w:val="001A10D6"/>
    <w:rsid w:val="001A74E7"/>
    <w:rsid w:val="001B3AAF"/>
    <w:rsid w:val="001C0268"/>
    <w:rsid w:val="001E4228"/>
    <w:rsid w:val="001E43F9"/>
    <w:rsid w:val="001E6DBE"/>
    <w:rsid w:val="00207837"/>
    <w:rsid w:val="002107DE"/>
    <w:rsid w:val="002167F1"/>
    <w:rsid w:val="00220419"/>
    <w:rsid w:val="002213C3"/>
    <w:rsid w:val="00223F9F"/>
    <w:rsid w:val="002345F5"/>
    <w:rsid w:val="0024375C"/>
    <w:rsid w:val="002659F9"/>
    <w:rsid w:val="002672CB"/>
    <w:rsid w:val="002721A8"/>
    <w:rsid w:val="00272D33"/>
    <w:rsid w:val="00274126"/>
    <w:rsid w:val="00280416"/>
    <w:rsid w:val="0028255D"/>
    <w:rsid w:val="0029142E"/>
    <w:rsid w:val="00291583"/>
    <w:rsid w:val="00292EC6"/>
    <w:rsid w:val="002A170A"/>
    <w:rsid w:val="002A74BC"/>
    <w:rsid w:val="002B10F6"/>
    <w:rsid w:val="002B14AF"/>
    <w:rsid w:val="002B7CF9"/>
    <w:rsid w:val="002C5911"/>
    <w:rsid w:val="002C6554"/>
    <w:rsid w:val="002E6C74"/>
    <w:rsid w:val="00304B29"/>
    <w:rsid w:val="00306F97"/>
    <w:rsid w:val="00307114"/>
    <w:rsid w:val="003147F3"/>
    <w:rsid w:val="0032509B"/>
    <w:rsid w:val="003300BB"/>
    <w:rsid w:val="003347F5"/>
    <w:rsid w:val="00336872"/>
    <w:rsid w:val="00353A01"/>
    <w:rsid w:val="003547CD"/>
    <w:rsid w:val="003647F2"/>
    <w:rsid w:val="003722B9"/>
    <w:rsid w:val="00382C95"/>
    <w:rsid w:val="00384C57"/>
    <w:rsid w:val="003911CD"/>
    <w:rsid w:val="003928DB"/>
    <w:rsid w:val="003A162B"/>
    <w:rsid w:val="003B5DDC"/>
    <w:rsid w:val="003B739B"/>
    <w:rsid w:val="003D1BA2"/>
    <w:rsid w:val="003D380A"/>
    <w:rsid w:val="003D3B86"/>
    <w:rsid w:val="003E0BA6"/>
    <w:rsid w:val="003E477B"/>
    <w:rsid w:val="003F39A4"/>
    <w:rsid w:val="00407B0F"/>
    <w:rsid w:val="004123E8"/>
    <w:rsid w:val="0041271E"/>
    <w:rsid w:val="00417E05"/>
    <w:rsid w:val="00430B31"/>
    <w:rsid w:val="00436DD8"/>
    <w:rsid w:val="00455994"/>
    <w:rsid w:val="004577A0"/>
    <w:rsid w:val="004620B9"/>
    <w:rsid w:val="0047478D"/>
    <w:rsid w:val="004764EC"/>
    <w:rsid w:val="004859C6"/>
    <w:rsid w:val="00491300"/>
    <w:rsid w:val="004B075C"/>
    <w:rsid w:val="004C5CB0"/>
    <w:rsid w:val="004D41EF"/>
    <w:rsid w:val="004E0A7B"/>
    <w:rsid w:val="004E5184"/>
    <w:rsid w:val="004F20C8"/>
    <w:rsid w:val="004F4750"/>
    <w:rsid w:val="00501ECD"/>
    <w:rsid w:val="005021BA"/>
    <w:rsid w:val="005036AE"/>
    <w:rsid w:val="00512643"/>
    <w:rsid w:val="00512A12"/>
    <w:rsid w:val="00522F41"/>
    <w:rsid w:val="00535EBE"/>
    <w:rsid w:val="00542075"/>
    <w:rsid w:val="00543BC3"/>
    <w:rsid w:val="0055417C"/>
    <w:rsid w:val="00560293"/>
    <w:rsid w:val="00563165"/>
    <w:rsid w:val="005715C8"/>
    <w:rsid w:val="00574E35"/>
    <w:rsid w:val="00575228"/>
    <w:rsid w:val="00581274"/>
    <w:rsid w:val="00587190"/>
    <w:rsid w:val="00593159"/>
    <w:rsid w:val="0059484A"/>
    <w:rsid w:val="005B31C5"/>
    <w:rsid w:val="005B62A1"/>
    <w:rsid w:val="005D0A9E"/>
    <w:rsid w:val="005D2CEA"/>
    <w:rsid w:val="005F0189"/>
    <w:rsid w:val="006055D8"/>
    <w:rsid w:val="006064E7"/>
    <w:rsid w:val="00610061"/>
    <w:rsid w:val="0061619D"/>
    <w:rsid w:val="0062417C"/>
    <w:rsid w:val="00636C8D"/>
    <w:rsid w:val="00646B5D"/>
    <w:rsid w:val="00646E5E"/>
    <w:rsid w:val="00651E3A"/>
    <w:rsid w:val="00651F27"/>
    <w:rsid w:val="00681B81"/>
    <w:rsid w:val="00684A93"/>
    <w:rsid w:val="00693759"/>
    <w:rsid w:val="006B7EEE"/>
    <w:rsid w:val="006C357B"/>
    <w:rsid w:val="006E2182"/>
    <w:rsid w:val="00700DB0"/>
    <w:rsid w:val="00703F36"/>
    <w:rsid w:val="00704DAF"/>
    <w:rsid w:val="00705D3E"/>
    <w:rsid w:val="00713BC9"/>
    <w:rsid w:val="007233B8"/>
    <w:rsid w:val="00730A99"/>
    <w:rsid w:val="007340E1"/>
    <w:rsid w:val="007454D9"/>
    <w:rsid w:val="00755448"/>
    <w:rsid w:val="00764B59"/>
    <w:rsid w:val="00764CB7"/>
    <w:rsid w:val="00765F02"/>
    <w:rsid w:val="00772933"/>
    <w:rsid w:val="00780BAF"/>
    <w:rsid w:val="00793AA6"/>
    <w:rsid w:val="007C72D2"/>
    <w:rsid w:val="007D01AB"/>
    <w:rsid w:val="007D07D1"/>
    <w:rsid w:val="007D6D52"/>
    <w:rsid w:val="007D7A1D"/>
    <w:rsid w:val="007E2F23"/>
    <w:rsid w:val="007E54FC"/>
    <w:rsid w:val="007F009B"/>
    <w:rsid w:val="007F6480"/>
    <w:rsid w:val="008015A7"/>
    <w:rsid w:val="00803A74"/>
    <w:rsid w:val="00806712"/>
    <w:rsid w:val="0081170D"/>
    <w:rsid w:val="00821FBF"/>
    <w:rsid w:val="008235BC"/>
    <w:rsid w:val="0082653F"/>
    <w:rsid w:val="00826741"/>
    <w:rsid w:val="00830A2B"/>
    <w:rsid w:val="00831BE7"/>
    <w:rsid w:val="00841CF8"/>
    <w:rsid w:val="0084439A"/>
    <w:rsid w:val="00847645"/>
    <w:rsid w:val="00861B88"/>
    <w:rsid w:val="00861F8B"/>
    <w:rsid w:val="008622B1"/>
    <w:rsid w:val="00883FD4"/>
    <w:rsid w:val="00884374"/>
    <w:rsid w:val="0089003A"/>
    <w:rsid w:val="00896A2A"/>
    <w:rsid w:val="008A27B3"/>
    <w:rsid w:val="008A35DF"/>
    <w:rsid w:val="008A7BC6"/>
    <w:rsid w:val="008B0DF4"/>
    <w:rsid w:val="008B2995"/>
    <w:rsid w:val="008B560B"/>
    <w:rsid w:val="008C22C9"/>
    <w:rsid w:val="008C2C43"/>
    <w:rsid w:val="008D321B"/>
    <w:rsid w:val="008D6341"/>
    <w:rsid w:val="009011B8"/>
    <w:rsid w:val="0090529D"/>
    <w:rsid w:val="00915FA8"/>
    <w:rsid w:val="00916B89"/>
    <w:rsid w:val="009202CD"/>
    <w:rsid w:val="00925EDA"/>
    <w:rsid w:val="00932259"/>
    <w:rsid w:val="00946942"/>
    <w:rsid w:val="00957041"/>
    <w:rsid w:val="009846BA"/>
    <w:rsid w:val="00985330"/>
    <w:rsid w:val="00986E82"/>
    <w:rsid w:val="009A1543"/>
    <w:rsid w:val="009A2059"/>
    <w:rsid w:val="009A6DC1"/>
    <w:rsid w:val="009A7476"/>
    <w:rsid w:val="009B3BCB"/>
    <w:rsid w:val="009B79C9"/>
    <w:rsid w:val="009C7E50"/>
    <w:rsid w:val="009D3479"/>
    <w:rsid w:val="009F016B"/>
    <w:rsid w:val="009F1862"/>
    <w:rsid w:val="00A0130C"/>
    <w:rsid w:val="00A1387D"/>
    <w:rsid w:val="00A23EE8"/>
    <w:rsid w:val="00A372AF"/>
    <w:rsid w:val="00A378C4"/>
    <w:rsid w:val="00A40DE1"/>
    <w:rsid w:val="00A509E3"/>
    <w:rsid w:val="00A524D6"/>
    <w:rsid w:val="00A551CB"/>
    <w:rsid w:val="00A62A94"/>
    <w:rsid w:val="00A635D8"/>
    <w:rsid w:val="00A65C13"/>
    <w:rsid w:val="00A707E2"/>
    <w:rsid w:val="00A71C1D"/>
    <w:rsid w:val="00A75451"/>
    <w:rsid w:val="00A76876"/>
    <w:rsid w:val="00A90942"/>
    <w:rsid w:val="00AA5113"/>
    <w:rsid w:val="00AB0087"/>
    <w:rsid w:val="00AB12D1"/>
    <w:rsid w:val="00AB22C6"/>
    <w:rsid w:val="00AB4360"/>
    <w:rsid w:val="00AC450B"/>
    <w:rsid w:val="00AC5873"/>
    <w:rsid w:val="00AC5B4C"/>
    <w:rsid w:val="00AC5E4E"/>
    <w:rsid w:val="00AE1F04"/>
    <w:rsid w:val="00AE2401"/>
    <w:rsid w:val="00AE6365"/>
    <w:rsid w:val="00AF11D3"/>
    <w:rsid w:val="00AF1AA1"/>
    <w:rsid w:val="00B01475"/>
    <w:rsid w:val="00B01CBD"/>
    <w:rsid w:val="00B05FE4"/>
    <w:rsid w:val="00B079C7"/>
    <w:rsid w:val="00B11634"/>
    <w:rsid w:val="00B14575"/>
    <w:rsid w:val="00B2416A"/>
    <w:rsid w:val="00B27630"/>
    <w:rsid w:val="00B3379C"/>
    <w:rsid w:val="00B34F74"/>
    <w:rsid w:val="00B40466"/>
    <w:rsid w:val="00B419DF"/>
    <w:rsid w:val="00B4308A"/>
    <w:rsid w:val="00B5524D"/>
    <w:rsid w:val="00B552B6"/>
    <w:rsid w:val="00B74383"/>
    <w:rsid w:val="00B76F9B"/>
    <w:rsid w:val="00B94E9F"/>
    <w:rsid w:val="00BA5008"/>
    <w:rsid w:val="00BD1A0D"/>
    <w:rsid w:val="00BE4DE6"/>
    <w:rsid w:val="00BF7045"/>
    <w:rsid w:val="00C0166A"/>
    <w:rsid w:val="00C02EDC"/>
    <w:rsid w:val="00C11EE5"/>
    <w:rsid w:val="00C138C1"/>
    <w:rsid w:val="00C37D03"/>
    <w:rsid w:val="00C60743"/>
    <w:rsid w:val="00C61AEC"/>
    <w:rsid w:val="00C6767E"/>
    <w:rsid w:val="00C751A1"/>
    <w:rsid w:val="00CB5606"/>
    <w:rsid w:val="00CB5B3C"/>
    <w:rsid w:val="00CB5CF5"/>
    <w:rsid w:val="00CC0F41"/>
    <w:rsid w:val="00CC1417"/>
    <w:rsid w:val="00CC6B02"/>
    <w:rsid w:val="00CD380E"/>
    <w:rsid w:val="00CD4EBE"/>
    <w:rsid w:val="00CD500F"/>
    <w:rsid w:val="00CE2338"/>
    <w:rsid w:val="00CE44CA"/>
    <w:rsid w:val="00CF3874"/>
    <w:rsid w:val="00D06F48"/>
    <w:rsid w:val="00D16DCD"/>
    <w:rsid w:val="00D212CA"/>
    <w:rsid w:val="00D26BAF"/>
    <w:rsid w:val="00D44EFD"/>
    <w:rsid w:val="00D50749"/>
    <w:rsid w:val="00D55868"/>
    <w:rsid w:val="00D718C3"/>
    <w:rsid w:val="00D82F5C"/>
    <w:rsid w:val="00D83AC5"/>
    <w:rsid w:val="00D846E9"/>
    <w:rsid w:val="00D91FEE"/>
    <w:rsid w:val="00D978B6"/>
    <w:rsid w:val="00DA08B9"/>
    <w:rsid w:val="00DA7C13"/>
    <w:rsid w:val="00DB37C5"/>
    <w:rsid w:val="00DB3E58"/>
    <w:rsid w:val="00DB7B10"/>
    <w:rsid w:val="00DC14D1"/>
    <w:rsid w:val="00DC22F2"/>
    <w:rsid w:val="00DC263E"/>
    <w:rsid w:val="00DC32FC"/>
    <w:rsid w:val="00DC404E"/>
    <w:rsid w:val="00DC7025"/>
    <w:rsid w:val="00DC75F7"/>
    <w:rsid w:val="00DE0336"/>
    <w:rsid w:val="00DE045F"/>
    <w:rsid w:val="00DE0591"/>
    <w:rsid w:val="00DE0C24"/>
    <w:rsid w:val="00DE5432"/>
    <w:rsid w:val="00E035E5"/>
    <w:rsid w:val="00E04BFE"/>
    <w:rsid w:val="00E24180"/>
    <w:rsid w:val="00E253AE"/>
    <w:rsid w:val="00E272F5"/>
    <w:rsid w:val="00E360B7"/>
    <w:rsid w:val="00E53C39"/>
    <w:rsid w:val="00E61BE3"/>
    <w:rsid w:val="00E6224A"/>
    <w:rsid w:val="00E64FC0"/>
    <w:rsid w:val="00E7380B"/>
    <w:rsid w:val="00E73DD2"/>
    <w:rsid w:val="00E75219"/>
    <w:rsid w:val="00E7576D"/>
    <w:rsid w:val="00E7579B"/>
    <w:rsid w:val="00E84EAC"/>
    <w:rsid w:val="00E93D7F"/>
    <w:rsid w:val="00E9442F"/>
    <w:rsid w:val="00E963E2"/>
    <w:rsid w:val="00E97402"/>
    <w:rsid w:val="00EB0064"/>
    <w:rsid w:val="00EB66BC"/>
    <w:rsid w:val="00EC1203"/>
    <w:rsid w:val="00EC5DB8"/>
    <w:rsid w:val="00EE60DB"/>
    <w:rsid w:val="00F157FF"/>
    <w:rsid w:val="00F17612"/>
    <w:rsid w:val="00F202EF"/>
    <w:rsid w:val="00F259AA"/>
    <w:rsid w:val="00F27613"/>
    <w:rsid w:val="00F3279F"/>
    <w:rsid w:val="00F35C9B"/>
    <w:rsid w:val="00F40D2B"/>
    <w:rsid w:val="00F41EF6"/>
    <w:rsid w:val="00F50533"/>
    <w:rsid w:val="00F5321E"/>
    <w:rsid w:val="00F848C7"/>
    <w:rsid w:val="00F95BA4"/>
    <w:rsid w:val="00F974C4"/>
    <w:rsid w:val="00FA0FC3"/>
    <w:rsid w:val="00FB1887"/>
    <w:rsid w:val="00FB6016"/>
    <w:rsid w:val="00FD503C"/>
    <w:rsid w:val="00FE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774F45"/>
  <w15:chartTrackingRefBased/>
  <w15:docId w15:val="{6AB8A258-372A-934D-AE76-921834C74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4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24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24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4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4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4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4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4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4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924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924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4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4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4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4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4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4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4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4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4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4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4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4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4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4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4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4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23EE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EE8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620B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620B9"/>
    <w:pPr>
      <w:spacing w:before="240" w:after="120"/>
    </w:pPr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620B9"/>
    <w:pPr>
      <w:spacing w:before="120" w:after="0"/>
      <w:ind w:left="24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620B9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620B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620B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620B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620B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620B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620B9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PaulScotti/MindEye_2bac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7F293F-6F91-1B44-8B3A-DE45552C0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Scotti</dc:creator>
  <cp:keywords/>
  <dc:description/>
  <cp:lastModifiedBy>Paul S. Scotti</cp:lastModifiedBy>
  <cp:revision>617</cp:revision>
  <dcterms:created xsi:type="dcterms:W3CDTF">2024-07-18T13:51:00Z</dcterms:created>
  <dcterms:modified xsi:type="dcterms:W3CDTF">2024-07-20T16:17:00Z</dcterms:modified>
</cp:coreProperties>
</file>