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1C94C2B3" w14:textId="77289872" w:rsidR="00664C58" w:rsidRDefault="00664C58" w:rsidP="00664C58">
      <w:pPr>
        <w:pStyle w:val="Default"/>
        <w:rPr>
          <w:rFonts w:ascii="Calibri" w:hAnsi="Calibri" w:cs="Calibri"/>
          <w:b/>
          <w:bCs/>
          <w:color w:val="auto"/>
        </w:rPr>
      </w:pPr>
      <w:proofErr w:type="spellStart"/>
      <w:r>
        <w:rPr>
          <w:rFonts w:ascii="Calibri" w:hAnsi="Calibri" w:cs="Calibri"/>
          <w:b/>
          <w:bCs/>
          <w:color w:val="auto"/>
        </w:rPr>
        <w:t>Sophont</w:t>
      </w:r>
      <w:proofErr w:type="spellEnd"/>
      <w:r>
        <w:rPr>
          <w:rFonts w:ascii="Calibri" w:hAnsi="Calibri" w:cs="Calibri"/>
          <w:b/>
          <w:bCs/>
          <w:color w:val="auto"/>
        </w:rPr>
        <w:t xml:space="preserve"> Inc. </w:t>
      </w:r>
      <w:r w:rsidRPr="00664C58">
        <w:rPr>
          <w:rFonts w:ascii="Calibri" w:hAnsi="Calibri" w:cs="Calibri"/>
          <w:color w:val="auto"/>
          <w:sz w:val="21"/>
          <w:szCs w:val="21"/>
        </w:rPr>
        <w:t>(</w:t>
      </w:r>
      <w:hyperlink r:id="rId10" w:history="1">
        <w:r w:rsidRPr="00664C58">
          <w:rPr>
            <w:rStyle w:val="Hyperlink"/>
            <w:rFonts w:ascii="Calibri" w:hAnsi="Calibri" w:cs="Calibri"/>
            <w:sz w:val="21"/>
            <w:szCs w:val="21"/>
          </w:rPr>
          <w:t>https://sophontai.com</w:t>
        </w:r>
      </w:hyperlink>
      <w:r w:rsidRPr="00664C58">
        <w:rPr>
          <w:rFonts w:ascii="Calibri" w:hAnsi="Calibri" w:cs="Calibri"/>
          <w:color w:val="auto"/>
          <w:sz w:val="21"/>
          <w:szCs w:val="21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  <w:t xml:space="preserve">            </w:t>
      </w:r>
    </w:p>
    <w:p w14:paraId="58FB9FCF" w14:textId="537C6826" w:rsidR="00664C58" w:rsidRPr="00CD4302" w:rsidRDefault="00072896" w:rsidP="00664C58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 xml:space="preserve">Co-Founder and </w:t>
      </w:r>
      <w:r w:rsidR="00664C58">
        <w:rPr>
          <w:rFonts w:ascii="Calibri" w:hAnsi="Calibri" w:cs="Calibri"/>
          <w:color w:val="auto"/>
        </w:rPr>
        <w:t>Chief Technology Officer</w:t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  <w:t xml:space="preserve">                 </w:t>
      </w:r>
      <w:r w:rsidR="00664C58">
        <w:rPr>
          <w:rFonts w:ascii="Calibri" w:hAnsi="Calibri" w:cs="Calibri"/>
          <w:color w:val="auto"/>
        </w:rPr>
        <w:tab/>
        <w:t xml:space="preserve">                     </w:t>
      </w:r>
      <w:r w:rsidR="00664C58">
        <w:rPr>
          <w:rFonts w:ascii="Calibri" w:hAnsi="Calibri" w:cs="Calibri"/>
          <w:color w:val="auto"/>
          <w:sz w:val="21"/>
          <w:szCs w:val="21"/>
        </w:rPr>
        <w:t>Mar</w:t>
      </w:r>
      <w:r w:rsidR="00664C58" w:rsidRPr="00CD4302">
        <w:rPr>
          <w:rFonts w:ascii="Calibri" w:hAnsi="Calibri" w:cs="Calibri"/>
          <w:color w:val="auto"/>
          <w:sz w:val="21"/>
          <w:szCs w:val="21"/>
        </w:rPr>
        <w:t>. 202</w:t>
      </w:r>
      <w:r w:rsidR="00664C58">
        <w:rPr>
          <w:rFonts w:ascii="Calibri" w:hAnsi="Calibri" w:cs="Calibri"/>
          <w:color w:val="auto"/>
          <w:sz w:val="21"/>
          <w:szCs w:val="21"/>
        </w:rPr>
        <w:t>5</w:t>
      </w:r>
      <w:r w:rsidR="00664C58" w:rsidRPr="00CD4302">
        <w:rPr>
          <w:rFonts w:ascii="Calibri" w:hAnsi="Calibri" w:cs="Calibri"/>
          <w:color w:val="auto"/>
          <w:sz w:val="21"/>
          <w:szCs w:val="21"/>
        </w:rPr>
        <w:t xml:space="preserve"> – Present</w:t>
      </w:r>
    </w:p>
    <w:p w14:paraId="22BE4196" w14:textId="1DA277A9" w:rsidR="00664C58" w:rsidRPr="00664C58" w:rsidRDefault="00575D20" w:rsidP="00664C58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Building open multimodal medical foundation models for the future of healthcare.</w:t>
      </w:r>
    </w:p>
    <w:p w14:paraId="6EC87DF3" w14:textId="77777777" w:rsidR="00664C58" w:rsidRDefault="00664C58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77E6DD66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ACA0745" w:rsidR="00F313E7" w:rsidRPr="00CD4302" w:rsidRDefault="000B195E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7306F2">
        <w:rPr>
          <w:rFonts w:ascii="Calibri" w:hAnsi="Calibri" w:cs="Calibri"/>
          <w:color w:val="auto"/>
        </w:rPr>
        <w:t>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1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 w:rsidR="007306F2"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            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19E3B058" w:rsidR="00B5131B" w:rsidRDefault="00B5131B" w:rsidP="00B5131B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5769C9">
        <w:rPr>
          <w:rFonts w:ascii="Calibri" w:hAnsi="Calibri" w:cs="Calibri"/>
          <w:bCs/>
          <w:iCs/>
          <w:color w:val="auto"/>
        </w:rPr>
        <w:t>imaging &amp; 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7BA2FD0A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1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  <w:r w:rsidR="009E6DD6">
        <w:rPr>
          <w:rFonts w:ascii="Calibri" w:hAnsi="Calibri" w:cs="Calibri"/>
          <w:color w:val="auto"/>
          <w:sz w:val="21"/>
          <w:szCs w:val="21"/>
        </w:rPr>
        <w:br/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2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3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4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 xml:space="preserve">Head of </w:t>
      </w:r>
      <w:proofErr w:type="spellStart"/>
      <w:r w:rsidR="003C601E">
        <w:rPr>
          <w:rFonts w:ascii="Calibri" w:hAnsi="Calibri" w:cs="Calibri"/>
        </w:rPr>
        <w:t>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14A9440F" w14:textId="0AC4BA90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7E570D21" w14:textId="07AB7649" w:rsidR="00F73159" w:rsidRPr="00F73159" w:rsidRDefault="00F73159" w:rsidP="00F7315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 xml:space="preserve">Ghislain, S., Breedlove, J.L., Kay, K., &amp; </w:t>
      </w:r>
      <w:proofErr w:type="spellStart"/>
      <w:r>
        <w:rPr>
          <w:rFonts w:ascii="Calibri" w:hAnsi="Calibri" w:cs="Calibri"/>
          <w:sz w:val="17"/>
          <w:szCs w:val="17"/>
        </w:rPr>
        <w:t>Naselaris</w:t>
      </w:r>
      <w:proofErr w:type="spellEnd"/>
      <w:r>
        <w:rPr>
          <w:rFonts w:ascii="Calibri" w:hAnsi="Calibri" w:cs="Calibri"/>
          <w:sz w:val="17"/>
          <w:szCs w:val="17"/>
        </w:rPr>
        <w:t>, T. (</w:t>
      </w:r>
      <w:r w:rsidR="00152F26">
        <w:rPr>
          <w:rFonts w:ascii="Calibri" w:hAnsi="Calibri" w:cs="Calibri"/>
          <w:sz w:val="17"/>
          <w:szCs w:val="17"/>
        </w:rPr>
        <w:t>2025</w:t>
      </w:r>
      <w:r>
        <w:rPr>
          <w:rFonts w:ascii="Calibri" w:hAnsi="Calibri" w:cs="Calibri"/>
          <w:sz w:val="17"/>
          <w:szCs w:val="17"/>
        </w:rPr>
        <w:t xml:space="preserve">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>.</w:t>
      </w:r>
      <w:r w:rsidR="00A72573">
        <w:rPr>
          <w:rFonts w:ascii="Calibri" w:hAnsi="Calibri" w:cs="Calibri"/>
          <w:sz w:val="17"/>
          <w:szCs w:val="17"/>
        </w:rPr>
        <w:t xml:space="preserve"> </w:t>
      </w:r>
      <w:r w:rsidR="00A72573"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 w:rsidR="00152F26">
        <w:rPr>
          <w:rFonts w:ascii="Calibri" w:hAnsi="Calibri" w:cs="Calibri"/>
          <w:i/>
          <w:iCs/>
          <w:sz w:val="17"/>
          <w:szCs w:val="17"/>
        </w:rPr>
        <w:t xml:space="preserve"> (CVPR)</w:t>
      </w:r>
      <w:r w:rsidR="00152F26">
        <w:rPr>
          <w:rFonts w:ascii="Calibri" w:hAnsi="Calibri" w:cs="Calibri"/>
          <w:sz w:val="17"/>
          <w:szCs w:val="17"/>
        </w:rPr>
        <w:t xml:space="preserve">. </w:t>
      </w:r>
      <w:r w:rsidRPr="00152F26">
        <w:rPr>
          <w:rFonts w:ascii="Calibri" w:hAnsi="Calibri" w:cs="Calibri"/>
          <w:b/>
          <w:bCs/>
          <w:i/>
          <w:iCs/>
          <w:sz w:val="17"/>
          <w:szCs w:val="17"/>
        </w:rPr>
        <w:t>CVP</w:t>
      </w:r>
      <w:r w:rsidR="00152F26" w:rsidRPr="00152F26">
        <w:rPr>
          <w:rFonts w:ascii="Calibri" w:hAnsi="Calibri" w:cs="Calibri"/>
          <w:b/>
          <w:bCs/>
          <w:i/>
          <w:iCs/>
          <w:sz w:val="17"/>
          <w:szCs w:val="17"/>
        </w:rPr>
        <w:t>R spotligh</w:t>
      </w:r>
      <w:r w:rsidR="00152F26">
        <w:rPr>
          <w:rFonts w:ascii="Calibri" w:hAnsi="Calibri" w:cs="Calibri"/>
          <w:b/>
          <w:bCs/>
          <w:i/>
          <w:iCs/>
          <w:sz w:val="17"/>
          <w:szCs w:val="17"/>
        </w:rPr>
        <w:t>t. Outstanding reviewer award to PSS</w:t>
      </w:r>
      <w:r w:rsidR="00301153">
        <w:rPr>
          <w:rFonts w:ascii="Calibri" w:hAnsi="Calibri" w:cs="Calibri"/>
          <w:b/>
          <w:bCs/>
          <w:i/>
          <w:iCs/>
          <w:sz w:val="17"/>
          <w:szCs w:val="17"/>
        </w:rPr>
        <w:t xml:space="preserve"> (top 5% of reviewers)</w:t>
      </w:r>
      <w:r>
        <w:rPr>
          <w:rFonts w:ascii="Calibri" w:hAnsi="Calibri" w:cs="Calibri"/>
          <w:sz w:val="17"/>
          <w:szCs w:val="17"/>
        </w:rPr>
        <w:t xml:space="preserve">. </w:t>
      </w:r>
    </w:p>
    <w:p w14:paraId="20268B33" w14:textId="4A356B02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Thorat,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152F26">
        <w:rPr>
          <w:rFonts w:ascii="Calibri" w:hAnsi="Calibri" w:cs="Calibri"/>
          <w:b/>
          <w:bCs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Yarkoni,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7D4D191" w14:textId="1B0C37A6" w:rsidR="00397855" w:rsidRDefault="00397855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 xml:space="preserve">Ghislain, S., Breedlove, J.L., Kay, K., &amp; </w:t>
      </w:r>
      <w:proofErr w:type="spellStart"/>
      <w:r>
        <w:rPr>
          <w:rFonts w:ascii="Calibri" w:hAnsi="Calibri" w:cs="Calibri"/>
          <w:sz w:val="17"/>
          <w:szCs w:val="17"/>
        </w:rPr>
        <w:t>Naselaris</w:t>
      </w:r>
      <w:proofErr w:type="spellEnd"/>
      <w:r>
        <w:rPr>
          <w:rFonts w:ascii="Calibri" w:hAnsi="Calibri" w:cs="Calibri"/>
          <w:sz w:val="17"/>
          <w:szCs w:val="17"/>
        </w:rPr>
        <w:t xml:space="preserve">, T. (2025).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 xml:space="preserve">. </w:t>
      </w:r>
      <w:r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>
        <w:rPr>
          <w:rFonts w:ascii="Calibri" w:hAnsi="Calibri" w:cs="Calibri"/>
          <w:i/>
          <w:iCs/>
          <w:sz w:val="17"/>
          <w:szCs w:val="17"/>
        </w:rPr>
        <w:t xml:space="preserve"> (CVPR)</w:t>
      </w:r>
      <w:r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sz w:val="17"/>
          <w:szCs w:val="17"/>
        </w:rPr>
        <w:t>Nashville, TN.</w:t>
      </w:r>
    </w:p>
    <w:p w14:paraId="314A1D1C" w14:textId="48531EE3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 xml:space="preserve">Neural representations of task-relevant and task-irrelevant features of attended </w:t>
      </w:r>
      <w:r w:rsidRPr="00CE6F59">
        <w:rPr>
          <w:rFonts w:ascii="Calibri" w:hAnsi="Calibri" w:cs="Calibri"/>
          <w:sz w:val="17"/>
          <w:szCs w:val="17"/>
        </w:rPr>
        <w:lastRenderedPageBreak/>
        <w:t>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Yarkoni,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B6EF" w14:textId="77777777" w:rsidR="00B82BF5" w:rsidRDefault="00B82BF5" w:rsidP="00A00A1D">
      <w:r>
        <w:separator/>
      </w:r>
    </w:p>
  </w:endnote>
  <w:endnote w:type="continuationSeparator" w:id="0">
    <w:p w14:paraId="480B2C55" w14:textId="77777777" w:rsidR="00B82BF5" w:rsidRDefault="00B82BF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4C88D" w14:textId="77777777" w:rsidR="00B82BF5" w:rsidRDefault="00B82BF5" w:rsidP="00A00A1D">
      <w:r>
        <w:separator/>
      </w:r>
    </w:p>
  </w:footnote>
  <w:footnote w:type="continuationSeparator" w:id="0">
    <w:p w14:paraId="33263876" w14:textId="77777777" w:rsidR="00B82BF5" w:rsidRDefault="00B82BF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47C4E4A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D6BE0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7D6BE0">
      <w:rPr>
        <w:rFonts w:ascii="Calibri" w:hAnsi="Calibri" w:cs="Calibri"/>
        <w:sz w:val="22"/>
        <w:szCs w:val="22"/>
      </w:rPr>
      <w:t>13</w:t>
    </w:r>
    <w:r w:rsidR="00A612B2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2896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95E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6A11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2F26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1F5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3A29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2348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15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28D2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9EE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855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61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5445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878FA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A43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5FEF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20"/>
    <w:rsid w:val="00575D5E"/>
    <w:rsid w:val="005761A9"/>
    <w:rsid w:val="005769C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905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435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3EF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3E8D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4C58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684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D78BC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91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D6BE0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BC1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41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5C57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8F7E2B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4B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2A03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32D"/>
    <w:rsid w:val="009E46C4"/>
    <w:rsid w:val="009E55BA"/>
    <w:rsid w:val="009E56AE"/>
    <w:rsid w:val="009E5C51"/>
    <w:rsid w:val="009E6082"/>
    <w:rsid w:val="009E6469"/>
    <w:rsid w:val="009E6DD6"/>
    <w:rsid w:val="009E77EA"/>
    <w:rsid w:val="009F0A38"/>
    <w:rsid w:val="009F12A7"/>
    <w:rsid w:val="009F13CE"/>
    <w:rsid w:val="009F1691"/>
    <w:rsid w:val="009F25BE"/>
    <w:rsid w:val="009F2B83"/>
    <w:rsid w:val="009F2E64"/>
    <w:rsid w:val="009F409A"/>
    <w:rsid w:val="009F439E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15D06"/>
    <w:rsid w:val="00A160ED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6A75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2573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4194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BF5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1474"/>
    <w:rsid w:val="00BA239E"/>
    <w:rsid w:val="00BA2834"/>
    <w:rsid w:val="00BA2914"/>
    <w:rsid w:val="00BA439C"/>
    <w:rsid w:val="00BA4ABA"/>
    <w:rsid w:val="00BA4B72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B78AA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1A4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421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3135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950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2BD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5FB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5FFB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026E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A42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4BF6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0CB"/>
    <w:rsid w:val="00F72965"/>
    <w:rsid w:val="00F73159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25A7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biorxiv.org/content/10.1101/2021.05.22.445245v7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www.nature.com/articles/s41467-024-53375-2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compmem.princeton.edu/lab-people" TargetMode="External"/><Relationship Id="rId24" Type="http://schemas.openxmlformats.org/officeDocument/2006/relationships/hyperlink" Target="https://arxiv.org/abs/2402.07896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news.ycombinator.com/item?id=40921989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s://sophontai.com/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i-murder-mystery.onrender.com/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paulscotti.github.io/educortex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3</cp:revision>
  <cp:lastPrinted>2023-09-25T14:20:00Z</cp:lastPrinted>
  <dcterms:created xsi:type="dcterms:W3CDTF">2025-06-13T12:27:00Z</dcterms:created>
  <dcterms:modified xsi:type="dcterms:W3CDTF">2025-06-13T12:28:00Z</dcterms:modified>
</cp:coreProperties>
</file>