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403" w:rsidRDefault="00A46403" w:rsidP="00A46403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LOVABLE FRONTEND MASTER PROMPT</w:t>
      </w:r>
    </w:p>
    <w:p w:rsidR="00A46403" w:rsidRDefault="00A46403" w:rsidP="00A46403">
      <w:pPr>
        <w:pStyle w:val="NormalWeb"/>
      </w:pPr>
      <w:r>
        <w:rPr>
          <w:rStyle w:val="Strong"/>
        </w:rPr>
        <w:t>Football Jackpot Probability Engine – Professional Frontend</w:t>
      </w:r>
    </w:p>
    <w:p w:rsidR="00A46403" w:rsidRDefault="00A46403" w:rsidP="00A46403">
      <w:r>
        <w:pict>
          <v:rect id="_x0000_i1079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ROLE &amp; CONTEXT (MANDATORY)</w:t>
      </w:r>
    </w:p>
    <w:p w:rsidR="00A46403" w:rsidRDefault="00A46403" w:rsidP="00A46403">
      <w:pPr>
        <w:pStyle w:val="NormalWeb"/>
      </w:pPr>
      <w:r>
        <w:t xml:space="preserve">You are a </w:t>
      </w:r>
      <w:r>
        <w:rPr>
          <w:rStyle w:val="Strong"/>
        </w:rPr>
        <w:t>Senior Frontend Architect + Quant-Aware Product Designer</w:t>
      </w:r>
      <w:r>
        <w:t xml:space="preserve"> building a </w:t>
      </w:r>
      <w:r>
        <w:rPr>
          <w:rStyle w:val="Strong"/>
        </w:rPr>
        <w:t>professional decision-support interface</w:t>
      </w:r>
      <w:r>
        <w:t xml:space="preserve"> for a </w:t>
      </w:r>
      <w:r>
        <w:rPr>
          <w:rStyle w:val="Strong"/>
        </w:rPr>
        <w:t>football jackpot probability engine</w:t>
      </w:r>
      <w:r>
        <w:t>.</w:t>
      </w:r>
    </w:p>
    <w:p w:rsidR="00A46403" w:rsidRDefault="00A46403" w:rsidP="00A46403">
      <w:pPr>
        <w:pStyle w:val="NormalWeb"/>
      </w:pPr>
      <w:r>
        <w:t xml:space="preserve">This product is </w:t>
      </w:r>
      <w:r>
        <w:rPr>
          <w:rStyle w:val="Strong"/>
        </w:rPr>
        <w:t>NOT</w:t>
      </w:r>
      <w:r>
        <w:t>:</w:t>
      </w:r>
    </w:p>
    <w:p w:rsidR="00A46403" w:rsidRDefault="00A46403" w:rsidP="00A46403">
      <w:pPr>
        <w:pStyle w:val="NormalWeb"/>
        <w:numPr>
          <w:ilvl w:val="0"/>
          <w:numId w:val="1"/>
        </w:numPr>
      </w:pPr>
      <w:r>
        <w:t>a betting tipster</w:t>
      </w:r>
    </w:p>
    <w:p w:rsidR="00A46403" w:rsidRDefault="00A46403" w:rsidP="00A46403">
      <w:pPr>
        <w:pStyle w:val="NormalWeb"/>
        <w:numPr>
          <w:ilvl w:val="0"/>
          <w:numId w:val="1"/>
        </w:numPr>
      </w:pPr>
      <w:r>
        <w:t>a prediction gimmick</w:t>
      </w:r>
    </w:p>
    <w:p w:rsidR="00A46403" w:rsidRDefault="00A46403" w:rsidP="00A46403">
      <w:pPr>
        <w:pStyle w:val="NormalWeb"/>
        <w:numPr>
          <w:ilvl w:val="0"/>
          <w:numId w:val="1"/>
        </w:numPr>
      </w:pPr>
      <w:r>
        <w:t>a neural-network demo</w:t>
      </w:r>
    </w:p>
    <w:p w:rsidR="00A46403" w:rsidRDefault="00A46403" w:rsidP="00A46403">
      <w:pPr>
        <w:pStyle w:val="NormalWeb"/>
      </w:pPr>
      <w:r>
        <w:t xml:space="preserve">This product </w:t>
      </w:r>
      <w:r>
        <w:rPr>
          <w:rStyle w:val="Strong"/>
        </w:rPr>
        <w:t>IS</w:t>
      </w:r>
      <w:r>
        <w:t>:</w:t>
      </w:r>
    </w:p>
    <w:p w:rsidR="00A46403" w:rsidRDefault="00A46403" w:rsidP="00A46403">
      <w:pPr>
        <w:pStyle w:val="NormalWeb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probability estimation dashboard</w:t>
      </w:r>
    </w:p>
    <w:p w:rsidR="00A46403" w:rsidRDefault="00A46403" w:rsidP="00A46403">
      <w:pPr>
        <w:pStyle w:val="NormalWeb"/>
        <w:numPr>
          <w:ilvl w:val="0"/>
          <w:numId w:val="2"/>
        </w:numPr>
      </w:pPr>
      <w:r>
        <w:t xml:space="preserve">designed for </w:t>
      </w:r>
      <w:r>
        <w:rPr>
          <w:rStyle w:val="Strong"/>
        </w:rPr>
        <w:t>long-horizon jackpot betting</w:t>
      </w:r>
    </w:p>
    <w:p w:rsidR="00A46403" w:rsidRDefault="00A46403" w:rsidP="00A46403">
      <w:pPr>
        <w:pStyle w:val="NormalWeb"/>
        <w:numPr>
          <w:ilvl w:val="0"/>
          <w:numId w:val="2"/>
        </w:numPr>
      </w:pPr>
      <w:r>
        <w:t xml:space="preserve">built around </w:t>
      </w:r>
      <w:r>
        <w:rPr>
          <w:rStyle w:val="Strong"/>
        </w:rPr>
        <w:t>calibration, transparency, and stability</w:t>
      </w:r>
    </w:p>
    <w:p w:rsidR="00A46403" w:rsidRDefault="00A46403" w:rsidP="00A46403">
      <w:pPr>
        <w:pStyle w:val="NormalWeb"/>
      </w:pPr>
      <w:r>
        <w:t>You must design the UI accordingly.</w:t>
      </w:r>
    </w:p>
    <w:p w:rsidR="00A46403" w:rsidRDefault="00A46403" w:rsidP="00A46403">
      <w:r>
        <w:pict>
          <v:rect id="_x0000_i1080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CORE PRODUCT PHILOSOPHY (NON-NEGOTIABLE)</w:t>
      </w:r>
    </w:p>
    <w:p w:rsidR="00A46403" w:rsidRDefault="00A46403" w:rsidP="00A46403">
      <w:pPr>
        <w:pStyle w:val="NormalWeb"/>
      </w:pPr>
      <w:r>
        <w:t>The frontend must clearly reflect that:</w:t>
      </w:r>
    </w:p>
    <w:p w:rsidR="00A46403" w:rsidRDefault="00A46403" w:rsidP="00A46403">
      <w:pPr>
        <w:pStyle w:val="NormalWeb"/>
        <w:numPr>
          <w:ilvl w:val="0"/>
          <w:numId w:val="3"/>
        </w:numPr>
      </w:pPr>
      <w:r>
        <w:t xml:space="preserve">Outputs are </w:t>
      </w:r>
      <w:r>
        <w:rPr>
          <w:rStyle w:val="Strong"/>
        </w:rPr>
        <w:t>probabilities</w:t>
      </w:r>
      <w:r>
        <w:t>, not predictions</w:t>
      </w:r>
    </w:p>
    <w:p w:rsidR="00A46403" w:rsidRDefault="00A46403" w:rsidP="00A46403">
      <w:pPr>
        <w:pStyle w:val="NormalWeb"/>
        <w:numPr>
          <w:ilvl w:val="0"/>
          <w:numId w:val="3"/>
        </w:numPr>
      </w:pPr>
      <w:r>
        <w:t xml:space="preserve">Multiple probability sets are </w:t>
      </w:r>
      <w:r>
        <w:rPr>
          <w:rStyle w:val="Strong"/>
        </w:rPr>
        <w:t>intentional and valuable</w:t>
      </w:r>
    </w:p>
    <w:p w:rsidR="00A46403" w:rsidRDefault="00A46403" w:rsidP="00A46403">
      <w:pPr>
        <w:pStyle w:val="NormalWeb"/>
        <w:numPr>
          <w:ilvl w:val="0"/>
          <w:numId w:val="3"/>
        </w:numPr>
      </w:pPr>
      <w:r>
        <w:t xml:space="preserve">Uncertainty is </w:t>
      </w:r>
      <w:r>
        <w:rPr>
          <w:rStyle w:val="Strong"/>
        </w:rPr>
        <w:t>acknowledged</w:t>
      </w:r>
      <w:r>
        <w:t>, not hidden</w:t>
      </w:r>
    </w:p>
    <w:p w:rsidR="00A46403" w:rsidRDefault="00A46403" w:rsidP="00A46403">
      <w:pPr>
        <w:pStyle w:val="NormalWeb"/>
        <w:numPr>
          <w:ilvl w:val="0"/>
          <w:numId w:val="3"/>
        </w:numPr>
      </w:pPr>
      <w:r>
        <w:t>The system avoids:</w:t>
      </w:r>
    </w:p>
    <w:p w:rsidR="00A46403" w:rsidRDefault="00A46403" w:rsidP="00A46403">
      <w:pPr>
        <w:pStyle w:val="NormalWeb"/>
        <w:numPr>
          <w:ilvl w:val="1"/>
          <w:numId w:val="3"/>
        </w:numPr>
      </w:pPr>
      <w:r>
        <w:t>hype</w:t>
      </w:r>
    </w:p>
    <w:p w:rsidR="00A46403" w:rsidRDefault="00A46403" w:rsidP="00A46403">
      <w:pPr>
        <w:pStyle w:val="NormalWeb"/>
        <w:numPr>
          <w:ilvl w:val="1"/>
          <w:numId w:val="3"/>
        </w:numPr>
      </w:pPr>
      <w:r>
        <w:t>false confidence</w:t>
      </w:r>
    </w:p>
    <w:p w:rsidR="00A46403" w:rsidRDefault="00A46403" w:rsidP="00A46403">
      <w:pPr>
        <w:pStyle w:val="NormalWeb"/>
        <w:numPr>
          <w:ilvl w:val="1"/>
          <w:numId w:val="3"/>
        </w:numPr>
      </w:pPr>
      <w:r>
        <w:t>“best pick” language</w:t>
      </w:r>
    </w:p>
    <w:p w:rsidR="00A46403" w:rsidRDefault="00A46403" w:rsidP="00A46403">
      <w:pPr>
        <w:pStyle w:val="NormalWeb"/>
        <w:numPr>
          <w:ilvl w:val="1"/>
          <w:numId w:val="3"/>
        </w:numPr>
      </w:pPr>
      <w:r>
        <w:t>aggressive colors or gambling tropes</w:t>
      </w:r>
    </w:p>
    <w:p w:rsidR="00A46403" w:rsidRDefault="00A46403" w:rsidP="00A46403">
      <w:pPr>
        <w:pStyle w:val="NormalWeb"/>
      </w:pPr>
      <w:r>
        <w:t xml:space="preserve">Tone: </w:t>
      </w:r>
      <w:r>
        <w:rPr>
          <w:rStyle w:val="Strong"/>
        </w:rPr>
        <w:t>professional, analytical, calm, institutional</w:t>
      </w:r>
    </w:p>
    <w:p w:rsidR="00A46403" w:rsidRDefault="00A46403" w:rsidP="00A46403">
      <w:r>
        <w:pict>
          <v:rect id="_x0000_i1081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lastRenderedPageBreak/>
        <w:t>TARGET USER</w:t>
      </w:r>
    </w:p>
    <w:p w:rsidR="00A46403" w:rsidRDefault="00A46403" w:rsidP="00A46403">
      <w:pPr>
        <w:pStyle w:val="NormalWeb"/>
        <w:numPr>
          <w:ilvl w:val="0"/>
          <w:numId w:val="4"/>
        </w:numPr>
      </w:pPr>
      <w:r>
        <w:t>Serious jackpot bettors</w:t>
      </w:r>
    </w:p>
    <w:p w:rsidR="00A46403" w:rsidRDefault="00A46403" w:rsidP="00A46403">
      <w:pPr>
        <w:pStyle w:val="NormalWeb"/>
        <w:numPr>
          <w:ilvl w:val="0"/>
          <w:numId w:val="4"/>
        </w:numPr>
      </w:pPr>
      <w:r>
        <w:t>Analysts / syndicates</w:t>
      </w:r>
    </w:p>
    <w:p w:rsidR="00A46403" w:rsidRDefault="00A46403" w:rsidP="00A46403">
      <w:pPr>
        <w:pStyle w:val="NormalWeb"/>
        <w:numPr>
          <w:ilvl w:val="0"/>
          <w:numId w:val="4"/>
        </w:numPr>
      </w:pPr>
      <w:r>
        <w:t>Advanced hobbyists</w:t>
      </w:r>
    </w:p>
    <w:p w:rsidR="00A46403" w:rsidRDefault="00A46403" w:rsidP="00A46403">
      <w:pPr>
        <w:pStyle w:val="NormalWeb"/>
        <w:numPr>
          <w:ilvl w:val="0"/>
          <w:numId w:val="4"/>
        </w:numPr>
      </w:pPr>
      <w:r>
        <w:t>Risk-aware users</w:t>
      </w:r>
    </w:p>
    <w:p w:rsidR="00A46403" w:rsidRDefault="00A46403" w:rsidP="00A46403">
      <w:pPr>
        <w:pStyle w:val="NormalWeb"/>
      </w:pPr>
      <w:r>
        <w:t>NOT casual gamblers.</w:t>
      </w:r>
    </w:p>
    <w:p w:rsidR="00A46403" w:rsidRDefault="00A46403" w:rsidP="00A46403">
      <w:r>
        <w:pict>
          <v:rect id="_x0000_i1082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TECH CONSTRAINTS</w:t>
      </w:r>
    </w:p>
    <w:p w:rsidR="00A46403" w:rsidRDefault="00A46403" w:rsidP="00A46403">
      <w:pPr>
        <w:pStyle w:val="NormalWeb"/>
        <w:numPr>
          <w:ilvl w:val="0"/>
          <w:numId w:val="5"/>
        </w:numPr>
      </w:pPr>
      <w:r>
        <w:t xml:space="preserve">Frontend framework: </w:t>
      </w:r>
      <w:r>
        <w:rPr>
          <w:rStyle w:val="Strong"/>
        </w:rPr>
        <w:t xml:space="preserve">React + </w:t>
      </w:r>
      <w:proofErr w:type="spellStart"/>
      <w:r>
        <w:rPr>
          <w:rStyle w:val="Strong"/>
        </w:rPr>
        <w:t>TypeScript</w:t>
      </w:r>
      <w:proofErr w:type="spellEnd"/>
    </w:p>
    <w:p w:rsidR="00A46403" w:rsidRDefault="00A46403" w:rsidP="00A46403">
      <w:pPr>
        <w:pStyle w:val="NormalWeb"/>
        <w:numPr>
          <w:ilvl w:val="0"/>
          <w:numId w:val="5"/>
        </w:numPr>
      </w:pPr>
      <w:r>
        <w:t xml:space="preserve">Data source: </w:t>
      </w:r>
      <w:r>
        <w:rPr>
          <w:rStyle w:val="Strong"/>
        </w:rPr>
        <w:t>Backend API only</w:t>
      </w:r>
    </w:p>
    <w:p w:rsidR="00A46403" w:rsidRDefault="00A46403" w:rsidP="00A46403">
      <w:pPr>
        <w:pStyle w:val="NormalWeb"/>
        <w:numPr>
          <w:ilvl w:val="0"/>
          <w:numId w:val="5"/>
        </w:numPr>
      </w:pPr>
      <w:r>
        <w:t>No direct model computation in frontend</w:t>
      </w:r>
    </w:p>
    <w:p w:rsidR="00A46403" w:rsidRDefault="00A46403" w:rsidP="00A46403">
      <w:pPr>
        <w:pStyle w:val="NormalWeb"/>
        <w:numPr>
          <w:ilvl w:val="0"/>
          <w:numId w:val="5"/>
        </w:numPr>
      </w:pPr>
      <w:r>
        <w:t xml:space="preserve">Charts must be </w:t>
      </w:r>
      <w:r>
        <w:rPr>
          <w:rStyle w:val="Strong"/>
        </w:rPr>
        <w:t>interpretable</w:t>
      </w:r>
      <w:r>
        <w:t>, not decorative</w:t>
      </w:r>
    </w:p>
    <w:p w:rsidR="00A46403" w:rsidRDefault="00A46403" w:rsidP="00A46403">
      <w:r>
        <w:pict>
          <v:rect id="_x0000_i1083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REQUIRED APPLICATION STRUCTURE</w:t>
      </w:r>
    </w:p>
    <w:p w:rsidR="00A46403" w:rsidRDefault="00A46403" w:rsidP="00A46403">
      <w:pPr>
        <w:pStyle w:val="NormalWeb"/>
      </w:pPr>
      <w:r>
        <w:t xml:space="preserve">Design a </w:t>
      </w:r>
      <w:r>
        <w:rPr>
          <w:rStyle w:val="Strong"/>
        </w:rPr>
        <w:t>single-page professional dashboard</w:t>
      </w:r>
      <w:r>
        <w:t xml:space="preserve"> with the following </w:t>
      </w:r>
      <w:r>
        <w:rPr>
          <w:rStyle w:val="Strong"/>
        </w:rPr>
        <w:t>top-level navigation</w:t>
      </w:r>
      <w:r>
        <w:t>:</w:t>
      </w:r>
    </w:p>
    <w:p w:rsidR="00A46403" w:rsidRDefault="00A46403" w:rsidP="00A46403">
      <w:pPr>
        <w:pStyle w:val="NormalWeb"/>
        <w:numPr>
          <w:ilvl w:val="0"/>
          <w:numId w:val="6"/>
        </w:numPr>
      </w:pPr>
      <w:r>
        <w:rPr>
          <w:rStyle w:val="Strong"/>
        </w:rPr>
        <w:t>Jackpot Input</w:t>
      </w:r>
    </w:p>
    <w:p w:rsidR="00A46403" w:rsidRDefault="00A46403" w:rsidP="00A46403">
      <w:pPr>
        <w:pStyle w:val="NormalWeb"/>
        <w:numPr>
          <w:ilvl w:val="0"/>
          <w:numId w:val="6"/>
        </w:numPr>
      </w:pPr>
      <w:r>
        <w:rPr>
          <w:rStyle w:val="Strong"/>
        </w:rPr>
        <w:t>Probability Output</w:t>
      </w:r>
    </w:p>
    <w:p w:rsidR="00A46403" w:rsidRDefault="00A46403" w:rsidP="00A46403">
      <w:pPr>
        <w:pStyle w:val="NormalWeb"/>
        <w:numPr>
          <w:ilvl w:val="0"/>
          <w:numId w:val="6"/>
        </w:numPr>
      </w:pPr>
      <w:r>
        <w:rPr>
          <w:rStyle w:val="Strong"/>
        </w:rPr>
        <w:t>Probability Sets Comparison</w:t>
      </w:r>
    </w:p>
    <w:p w:rsidR="00A46403" w:rsidRDefault="00A46403" w:rsidP="00A46403">
      <w:pPr>
        <w:pStyle w:val="NormalWeb"/>
        <w:numPr>
          <w:ilvl w:val="0"/>
          <w:numId w:val="6"/>
        </w:numPr>
      </w:pPr>
      <w:r>
        <w:rPr>
          <w:rStyle w:val="Strong"/>
        </w:rPr>
        <w:t>Calibration &amp; Validation</w:t>
      </w:r>
    </w:p>
    <w:p w:rsidR="00A46403" w:rsidRDefault="00A46403" w:rsidP="00A46403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Explainability</w:t>
      </w:r>
      <w:proofErr w:type="spellEnd"/>
    </w:p>
    <w:p w:rsidR="00A46403" w:rsidRDefault="00A46403" w:rsidP="00A46403">
      <w:pPr>
        <w:pStyle w:val="NormalWeb"/>
        <w:numPr>
          <w:ilvl w:val="0"/>
          <w:numId w:val="6"/>
        </w:numPr>
      </w:pPr>
      <w:r>
        <w:rPr>
          <w:rStyle w:val="Strong"/>
        </w:rPr>
        <w:t>Model Health</w:t>
      </w:r>
    </w:p>
    <w:p w:rsidR="00A46403" w:rsidRDefault="00A46403" w:rsidP="00A46403">
      <w:pPr>
        <w:pStyle w:val="NormalWeb"/>
        <w:numPr>
          <w:ilvl w:val="0"/>
          <w:numId w:val="6"/>
        </w:numPr>
      </w:pPr>
      <w:r>
        <w:rPr>
          <w:rStyle w:val="Strong"/>
        </w:rPr>
        <w:t>System &amp; Data Management</w:t>
      </w:r>
    </w:p>
    <w:p w:rsidR="00A46403" w:rsidRDefault="00A46403" w:rsidP="00A46403">
      <w:r>
        <w:pict>
          <v:rect id="_x0000_i1084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JACKPOT INPUT SECTION</w:t>
      </w:r>
    </w:p>
    <w:p w:rsidR="00A46403" w:rsidRDefault="00A46403" w:rsidP="00A46403">
      <w:pPr>
        <w:pStyle w:val="Heading3"/>
      </w:pPr>
      <w:r>
        <w:t>Purpose</w:t>
      </w:r>
    </w:p>
    <w:p w:rsidR="00A46403" w:rsidRDefault="00A46403" w:rsidP="00A46403">
      <w:pPr>
        <w:pStyle w:val="NormalWeb"/>
      </w:pPr>
      <w:r>
        <w:t xml:space="preserve">Allow users to define a jackpot </w:t>
      </w:r>
      <w:r>
        <w:rPr>
          <w:rStyle w:val="Strong"/>
        </w:rPr>
        <w:t>without any narrative data</w:t>
      </w:r>
      <w:r>
        <w:t>.</w:t>
      </w:r>
    </w:p>
    <w:p w:rsidR="00A46403" w:rsidRDefault="00A46403" w:rsidP="00A46403">
      <w:pPr>
        <w:pStyle w:val="Heading3"/>
      </w:pPr>
      <w:r>
        <w:t>Components</w:t>
      </w:r>
    </w:p>
    <w:p w:rsidR="00A46403" w:rsidRDefault="00A46403" w:rsidP="00A46403">
      <w:pPr>
        <w:pStyle w:val="NormalWeb"/>
        <w:numPr>
          <w:ilvl w:val="0"/>
          <w:numId w:val="7"/>
        </w:numPr>
      </w:pPr>
      <w:r>
        <w:t>Fixture table: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t>Home team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lastRenderedPageBreak/>
        <w:t>Away team</w:t>
      </w:r>
    </w:p>
    <w:p w:rsidR="00A46403" w:rsidRDefault="00A46403" w:rsidP="00A46403">
      <w:pPr>
        <w:pStyle w:val="NormalWeb"/>
        <w:numPr>
          <w:ilvl w:val="0"/>
          <w:numId w:val="7"/>
        </w:numPr>
      </w:pPr>
      <w:r>
        <w:t>Odds input: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t>Home win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t>Draw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t>Away win</w:t>
      </w:r>
    </w:p>
    <w:p w:rsidR="00A46403" w:rsidRDefault="00A46403" w:rsidP="00A46403">
      <w:pPr>
        <w:pStyle w:val="NormalWeb"/>
        <w:numPr>
          <w:ilvl w:val="0"/>
          <w:numId w:val="7"/>
        </w:numPr>
      </w:pPr>
      <w:r>
        <w:t>Bulk paste support: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t>CSV / multiline text</w:t>
      </w:r>
    </w:p>
    <w:p w:rsidR="00A46403" w:rsidRDefault="00A46403" w:rsidP="00A46403">
      <w:pPr>
        <w:pStyle w:val="NormalWeb"/>
        <w:numPr>
          <w:ilvl w:val="0"/>
          <w:numId w:val="7"/>
        </w:numPr>
      </w:pPr>
      <w:r>
        <w:t>Validation: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t>Team name normalization warnings</w:t>
      </w:r>
    </w:p>
    <w:p w:rsidR="00A46403" w:rsidRDefault="00A46403" w:rsidP="00A46403">
      <w:pPr>
        <w:pStyle w:val="NormalWeb"/>
        <w:numPr>
          <w:ilvl w:val="1"/>
          <w:numId w:val="7"/>
        </w:numPr>
      </w:pPr>
      <w:r>
        <w:t>Missing odds detection</w:t>
      </w:r>
    </w:p>
    <w:p w:rsidR="00A46403" w:rsidRDefault="00A46403" w:rsidP="00A46403">
      <w:pPr>
        <w:pStyle w:val="Heading3"/>
      </w:pPr>
      <w:r>
        <w:t>UX Rules</w:t>
      </w:r>
    </w:p>
    <w:p w:rsidR="00A46403" w:rsidRDefault="00A46403" w:rsidP="00A46403">
      <w:pPr>
        <w:pStyle w:val="NormalWeb"/>
        <w:numPr>
          <w:ilvl w:val="0"/>
          <w:numId w:val="8"/>
        </w:numPr>
      </w:pPr>
      <w:r>
        <w:t xml:space="preserve">No </w:t>
      </w:r>
      <w:proofErr w:type="spellStart"/>
      <w:r>
        <w:t>emojis</w:t>
      </w:r>
      <w:proofErr w:type="spellEnd"/>
    </w:p>
    <w:p w:rsidR="00A46403" w:rsidRDefault="00A46403" w:rsidP="00A46403">
      <w:pPr>
        <w:pStyle w:val="NormalWeb"/>
        <w:numPr>
          <w:ilvl w:val="0"/>
          <w:numId w:val="8"/>
        </w:numPr>
      </w:pPr>
      <w:r>
        <w:t>No betting language (“lock”, “sure”, “safe”)</w:t>
      </w:r>
    </w:p>
    <w:p w:rsidR="00A46403" w:rsidRDefault="00A46403" w:rsidP="00A46403">
      <w:pPr>
        <w:pStyle w:val="NormalWeb"/>
        <w:numPr>
          <w:ilvl w:val="0"/>
          <w:numId w:val="8"/>
        </w:numPr>
      </w:pPr>
      <w:r>
        <w:t>Neutral validation messages</w:t>
      </w:r>
    </w:p>
    <w:p w:rsidR="00A46403" w:rsidRDefault="00A46403" w:rsidP="00A46403">
      <w:pPr>
        <w:pStyle w:val="NormalWeb"/>
        <w:numPr>
          <w:ilvl w:val="0"/>
          <w:numId w:val="8"/>
        </w:numPr>
      </w:pPr>
      <w:r>
        <w:t>Clear disclaimer:</w:t>
      </w:r>
    </w:p>
    <w:p w:rsidR="00A46403" w:rsidRDefault="00A46403" w:rsidP="00A46403">
      <w:pPr>
        <w:pStyle w:val="NormalWeb"/>
        <w:ind w:left="720"/>
      </w:pPr>
      <w:r>
        <w:t>“This system estimates probabilities. It does not provide betting advice.”</w:t>
      </w:r>
    </w:p>
    <w:p w:rsidR="00A46403" w:rsidRDefault="00A46403" w:rsidP="00A46403">
      <w:r>
        <w:pict>
          <v:rect id="_x0000_i1085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PROBABILITY OUTPUT SECTION</w:t>
      </w:r>
    </w:p>
    <w:p w:rsidR="00A46403" w:rsidRDefault="00A46403" w:rsidP="00A46403">
      <w:pPr>
        <w:pStyle w:val="Heading3"/>
      </w:pPr>
      <w:r>
        <w:t>Purpose</w:t>
      </w:r>
    </w:p>
    <w:p w:rsidR="00A46403" w:rsidRDefault="00A46403" w:rsidP="00A46403">
      <w:pPr>
        <w:pStyle w:val="NormalWeb"/>
      </w:pPr>
      <w:r>
        <w:t xml:space="preserve">Show </w:t>
      </w:r>
      <w:r>
        <w:rPr>
          <w:rStyle w:val="Strong"/>
        </w:rPr>
        <w:t>raw calibrated probabilities</w:t>
      </w:r>
      <w:r>
        <w:t xml:space="preserve"> clearly and honestly.</w:t>
      </w:r>
    </w:p>
    <w:p w:rsidR="00A46403" w:rsidRDefault="00A46403" w:rsidP="00A46403">
      <w:pPr>
        <w:pStyle w:val="Heading3"/>
      </w:pPr>
      <w:r>
        <w:t>Layout</w:t>
      </w:r>
    </w:p>
    <w:p w:rsidR="00A46403" w:rsidRDefault="00A46403" w:rsidP="00A46403">
      <w:pPr>
        <w:pStyle w:val="NormalWeb"/>
        <w:numPr>
          <w:ilvl w:val="0"/>
          <w:numId w:val="9"/>
        </w:numPr>
      </w:pPr>
      <w:r>
        <w:t>Table per fixture:</w:t>
      </w:r>
    </w:p>
    <w:p w:rsidR="00A46403" w:rsidRDefault="00A46403" w:rsidP="00A46403">
      <w:pPr>
        <w:pStyle w:val="NormalWeb"/>
        <w:numPr>
          <w:ilvl w:val="1"/>
          <w:numId w:val="9"/>
        </w:numPr>
      </w:pPr>
      <w:r>
        <w:t>Home win %</w:t>
      </w:r>
    </w:p>
    <w:p w:rsidR="00A46403" w:rsidRDefault="00A46403" w:rsidP="00A46403">
      <w:pPr>
        <w:pStyle w:val="NormalWeb"/>
        <w:numPr>
          <w:ilvl w:val="1"/>
          <w:numId w:val="9"/>
        </w:numPr>
      </w:pPr>
      <w:r>
        <w:t>Draw %</w:t>
      </w:r>
    </w:p>
    <w:p w:rsidR="00A46403" w:rsidRDefault="00A46403" w:rsidP="00A46403">
      <w:pPr>
        <w:pStyle w:val="NormalWeb"/>
        <w:numPr>
          <w:ilvl w:val="1"/>
          <w:numId w:val="9"/>
        </w:numPr>
      </w:pPr>
      <w:r>
        <w:t>Away win %</w:t>
      </w:r>
    </w:p>
    <w:p w:rsidR="00A46403" w:rsidRDefault="00A46403" w:rsidP="00A46403">
      <w:pPr>
        <w:pStyle w:val="NormalWeb"/>
        <w:numPr>
          <w:ilvl w:val="0"/>
          <w:numId w:val="9"/>
        </w:numPr>
      </w:pPr>
      <w:r>
        <w:t>Values must:</w:t>
      </w:r>
    </w:p>
    <w:p w:rsidR="00A46403" w:rsidRDefault="00A46403" w:rsidP="00A46403">
      <w:pPr>
        <w:pStyle w:val="NormalWeb"/>
        <w:numPr>
          <w:ilvl w:val="1"/>
          <w:numId w:val="9"/>
        </w:numPr>
      </w:pPr>
      <w:r>
        <w:t>Sum to 100%</w:t>
      </w:r>
    </w:p>
    <w:p w:rsidR="00A46403" w:rsidRDefault="00A46403" w:rsidP="00A46403">
      <w:pPr>
        <w:pStyle w:val="NormalWeb"/>
        <w:numPr>
          <w:ilvl w:val="1"/>
          <w:numId w:val="9"/>
        </w:numPr>
      </w:pPr>
      <w:r>
        <w:t>Display 2 decimal precision</w:t>
      </w:r>
    </w:p>
    <w:p w:rsidR="00A46403" w:rsidRDefault="00A46403" w:rsidP="00A46403">
      <w:pPr>
        <w:pStyle w:val="NormalWeb"/>
        <w:numPr>
          <w:ilvl w:val="0"/>
          <w:numId w:val="9"/>
        </w:numPr>
      </w:pPr>
      <w:r>
        <w:t>No “highlighted winner”</w:t>
      </w:r>
    </w:p>
    <w:p w:rsidR="00A46403" w:rsidRDefault="00A46403" w:rsidP="00A46403">
      <w:pPr>
        <w:pStyle w:val="NormalWeb"/>
        <w:numPr>
          <w:ilvl w:val="0"/>
          <w:numId w:val="9"/>
        </w:numPr>
      </w:pPr>
      <w:r>
        <w:t>Optional confidence band visualization (thin, subtle)</w:t>
      </w:r>
    </w:p>
    <w:p w:rsidR="00A46403" w:rsidRDefault="00A46403" w:rsidP="00A46403">
      <w:pPr>
        <w:pStyle w:val="Heading3"/>
      </w:pPr>
      <w:r>
        <w:t>UX Rules</w:t>
      </w:r>
    </w:p>
    <w:p w:rsidR="00A46403" w:rsidRDefault="00A46403" w:rsidP="00A46403">
      <w:pPr>
        <w:pStyle w:val="NormalWeb"/>
        <w:numPr>
          <w:ilvl w:val="0"/>
          <w:numId w:val="10"/>
        </w:numPr>
      </w:pPr>
      <w:r>
        <w:t>No green/red win coloring</w:t>
      </w:r>
    </w:p>
    <w:p w:rsidR="00A46403" w:rsidRDefault="00A46403" w:rsidP="00A46403">
      <w:pPr>
        <w:pStyle w:val="NormalWeb"/>
        <w:numPr>
          <w:ilvl w:val="0"/>
          <w:numId w:val="10"/>
        </w:numPr>
      </w:pPr>
      <w:r>
        <w:t>Use muted, professional palette</w:t>
      </w:r>
    </w:p>
    <w:p w:rsidR="00A46403" w:rsidRDefault="00A46403" w:rsidP="00A46403">
      <w:pPr>
        <w:pStyle w:val="NormalWeb"/>
        <w:numPr>
          <w:ilvl w:val="0"/>
          <w:numId w:val="10"/>
        </w:numPr>
      </w:pPr>
      <w:r>
        <w:t>Consistent alignment across rows</w:t>
      </w:r>
    </w:p>
    <w:p w:rsidR="00A46403" w:rsidRDefault="00A46403" w:rsidP="00A46403">
      <w:r>
        <w:lastRenderedPageBreak/>
        <w:pict>
          <v:rect id="_x0000_i1086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PROBABILITY SETS COMPARISON (CRITICAL)</w:t>
      </w:r>
    </w:p>
    <w:p w:rsidR="00A46403" w:rsidRDefault="00A46403" w:rsidP="00A46403">
      <w:pPr>
        <w:pStyle w:val="Heading3"/>
      </w:pPr>
      <w:r>
        <w:t>Purpose</w:t>
      </w:r>
    </w:p>
    <w:p w:rsidR="00A46403" w:rsidRDefault="00A46403" w:rsidP="00A46403">
      <w:pPr>
        <w:pStyle w:val="NormalWeb"/>
      </w:pPr>
      <w:r>
        <w:t xml:space="preserve">Enable </w:t>
      </w:r>
      <w:r>
        <w:rPr>
          <w:rStyle w:val="Strong"/>
        </w:rPr>
        <w:t>multiple bets per jackpot</w:t>
      </w:r>
      <w:r>
        <w:t xml:space="preserve"> using different probability philosophies.</w:t>
      </w:r>
    </w:p>
    <w:p w:rsidR="00A46403" w:rsidRDefault="00A46403" w:rsidP="00A46403">
      <w:pPr>
        <w:pStyle w:val="Heading3"/>
      </w:pPr>
      <w:r>
        <w:t>Required Sets</w:t>
      </w:r>
    </w:p>
    <w:p w:rsidR="00A46403" w:rsidRDefault="00A46403" w:rsidP="00A46403">
      <w:pPr>
        <w:pStyle w:val="NormalWeb"/>
        <w:numPr>
          <w:ilvl w:val="0"/>
          <w:numId w:val="11"/>
        </w:numPr>
      </w:pPr>
      <w:r>
        <w:rPr>
          <w:rStyle w:val="Strong"/>
        </w:rPr>
        <w:t>Set A – Pure Model</w:t>
      </w:r>
    </w:p>
    <w:p w:rsidR="00A46403" w:rsidRDefault="00A46403" w:rsidP="00A46403">
      <w:pPr>
        <w:pStyle w:val="NormalWeb"/>
        <w:numPr>
          <w:ilvl w:val="0"/>
          <w:numId w:val="11"/>
        </w:numPr>
      </w:pPr>
      <w:r>
        <w:rPr>
          <w:rStyle w:val="Strong"/>
        </w:rPr>
        <w:t>Set B – Market-Aware</w:t>
      </w:r>
    </w:p>
    <w:p w:rsidR="00A46403" w:rsidRDefault="00A46403" w:rsidP="00A46403">
      <w:pPr>
        <w:pStyle w:val="NormalWeb"/>
        <w:numPr>
          <w:ilvl w:val="0"/>
          <w:numId w:val="11"/>
        </w:numPr>
      </w:pPr>
      <w:r>
        <w:rPr>
          <w:rStyle w:val="Strong"/>
        </w:rPr>
        <w:t>Set C – Conservative</w:t>
      </w:r>
    </w:p>
    <w:p w:rsidR="00A46403" w:rsidRDefault="00A46403" w:rsidP="00A46403">
      <w:pPr>
        <w:pStyle w:val="NormalWeb"/>
      </w:pPr>
      <w:r>
        <w:t>(Optional: D–G if returned by API)</w:t>
      </w:r>
    </w:p>
    <w:p w:rsidR="00A46403" w:rsidRDefault="00A46403" w:rsidP="00A46403">
      <w:pPr>
        <w:pStyle w:val="Heading3"/>
      </w:pPr>
      <w:r>
        <w:t>Layout</w:t>
      </w:r>
    </w:p>
    <w:p w:rsidR="00A46403" w:rsidRDefault="00A46403" w:rsidP="00A46403">
      <w:pPr>
        <w:pStyle w:val="NormalWeb"/>
        <w:numPr>
          <w:ilvl w:val="0"/>
          <w:numId w:val="12"/>
        </w:numPr>
      </w:pPr>
      <w:r>
        <w:t>Side-by-side columns per fixture</w:t>
      </w:r>
    </w:p>
    <w:p w:rsidR="00A46403" w:rsidRDefault="00A46403" w:rsidP="00A46403">
      <w:pPr>
        <w:pStyle w:val="NormalWeb"/>
        <w:numPr>
          <w:ilvl w:val="0"/>
          <w:numId w:val="12"/>
        </w:numPr>
      </w:pPr>
      <w:r>
        <w:t>Toggle:</w:t>
      </w:r>
    </w:p>
    <w:p w:rsidR="00A46403" w:rsidRDefault="00A46403" w:rsidP="00A46403">
      <w:pPr>
        <w:pStyle w:val="NormalWeb"/>
        <w:numPr>
          <w:ilvl w:val="1"/>
          <w:numId w:val="12"/>
        </w:numPr>
      </w:pPr>
      <w:r>
        <w:t>Show differences vs Set A</w:t>
      </w:r>
    </w:p>
    <w:p w:rsidR="00A46403" w:rsidRDefault="00A46403" w:rsidP="00A46403">
      <w:pPr>
        <w:pStyle w:val="NormalWeb"/>
        <w:numPr>
          <w:ilvl w:val="0"/>
          <w:numId w:val="12"/>
        </w:numPr>
      </w:pPr>
      <w:r>
        <w:t>Tooltips:</w:t>
      </w:r>
    </w:p>
    <w:p w:rsidR="00A46403" w:rsidRDefault="00A46403" w:rsidP="00A46403">
      <w:pPr>
        <w:pStyle w:val="NormalWeb"/>
        <w:numPr>
          <w:ilvl w:val="1"/>
          <w:numId w:val="12"/>
        </w:numPr>
      </w:pPr>
      <w:r>
        <w:t xml:space="preserve">Explain </w:t>
      </w:r>
      <w:r>
        <w:rPr>
          <w:rStyle w:val="Emphasis"/>
        </w:rPr>
        <w:t>why</w:t>
      </w:r>
      <w:r>
        <w:t xml:space="preserve"> sets differ</w:t>
      </w:r>
    </w:p>
    <w:p w:rsidR="00A46403" w:rsidRDefault="00A46403" w:rsidP="00A46403">
      <w:pPr>
        <w:pStyle w:val="NormalWeb"/>
        <w:numPr>
          <w:ilvl w:val="1"/>
          <w:numId w:val="12"/>
        </w:numPr>
      </w:pPr>
      <w:r>
        <w:t>Never say “better”</w:t>
      </w:r>
    </w:p>
    <w:p w:rsidR="00A46403" w:rsidRDefault="00A46403" w:rsidP="00A46403">
      <w:pPr>
        <w:pStyle w:val="Heading3"/>
      </w:pPr>
      <w:r>
        <w:t>Mandatory Explanations</w:t>
      </w:r>
    </w:p>
    <w:p w:rsidR="00A46403" w:rsidRDefault="00A46403" w:rsidP="00A46403">
      <w:pPr>
        <w:pStyle w:val="NormalWeb"/>
      </w:pPr>
      <w:r>
        <w:t>Each set must include a short explanation card:</w:t>
      </w:r>
    </w:p>
    <w:p w:rsidR="00A46403" w:rsidRDefault="00A46403" w:rsidP="00A46403">
      <w:pPr>
        <w:pStyle w:val="NormalWeb"/>
        <w:numPr>
          <w:ilvl w:val="0"/>
          <w:numId w:val="13"/>
        </w:numPr>
      </w:pPr>
      <w:r>
        <w:t>What assumptions it makes</w:t>
      </w:r>
    </w:p>
    <w:p w:rsidR="00A46403" w:rsidRDefault="00A46403" w:rsidP="00A46403">
      <w:pPr>
        <w:pStyle w:val="NormalWeb"/>
        <w:numPr>
          <w:ilvl w:val="0"/>
          <w:numId w:val="13"/>
        </w:numPr>
      </w:pPr>
      <w:r>
        <w:t>When it is appropriate</w:t>
      </w:r>
    </w:p>
    <w:p w:rsidR="00A46403" w:rsidRDefault="00A46403" w:rsidP="00A46403">
      <w:pPr>
        <w:pStyle w:val="NormalWeb"/>
        <w:numPr>
          <w:ilvl w:val="0"/>
          <w:numId w:val="13"/>
        </w:numPr>
      </w:pPr>
      <w:r>
        <w:t>What risk it carries</w:t>
      </w:r>
    </w:p>
    <w:p w:rsidR="00A46403" w:rsidRDefault="00A46403" w:rsidP="00A46403">
      <w:r>
        <w:pict>
          <v:rect id="_x0000_i1087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CALIBRATION &amp; VALIDATION DASHBOARD</w:t>
      </w:r>
    </w:p>
    <w:p w:rsidR="00A46403" w:rsidRDefault="00A46403" w:rsidP="00A46403">
      <w:pPr>
        <w:pStyle w:val="Heading3"/>
      </w:pPr>
      <w:r>
        <w:t>Purpose</w:t>
      </w:r>
    </w:p>
    <w:p w:rsidR="00A46403" w:rsidRDefault="00A46403" w:rsidP="00A46403">
      <w:pPr>
        <w:pStyle w:val="NormalWeb"/>
      </w:pPr>
      <w:r>
        <w:t xml:space="preserve">Prove that probabilities are </w:t>
      </w:r>
      <w:r>
        <w:rPr>
          <w:rStyle w:val="Strong"/>
        </w:rPr>
        <w:t>trustworthy</w:t>
      </w:r>
      <w:r>
        <w:t>.</w:t>
      </w:r>
    </w:p>
    <w:p w:rsidR="00A46403" w:rsidRDefault="00A46403" w:rsidP="00A46403">
      <w:pPr>
        <w:pStyle w:val="Heading3"/>
      </w:pPr>
      <w:r>
        <w:t>Required Visuals</w:t>
      </w:r>
    </w:p>
    <w:p w:rsidR="00A46403" w:rsidRDefault="00A46403" w:rsidP="00A46403">
      <w:pPr>
        <w:pStyle w:val="NormalWeb"/>
        <w:numPr>
          <w:ilvl w:val="0"/>
          <w:numId w:val="14"/>
        </w:numPr>
      </w:pPr>
      <w:r>
        <w:t>Reliability curve:</w:t>
      </w:r>
    </w:p>
    <w:p w:rsidR="00A46403" w:rsidRDefault="00A46403" w:rsidP="00A46403">
      <w:pPr>
        <w:pStyle w:val="NormalWeb"/>
        <w:numPr>
          <w:ilvl w:val="1"/>
          <w:numId w:val="14"/>
        </w:numPr>
      </w:pPr>
      <w:r>
        <w:lastRenderedPageBreak/>
        <w:t>Predicted vs observed</w:t>
      </w:r>
    </w:p>
    <w:p w:rsidR="00A46403" w:rsidRDefault="00A46403" w:rsidP="00A46403">
      <w:pPr>
        <w:pStyle w:val="NormalWeb"/>
        <w:numPr>
          <w:ilvl w:val="0"/>
          <w:numId w:val="14"/>
        </w:numPr>
      </w:pPr>
      <w:r>
        <w:t>Brier score trend:</w:t>
      </w:r>
    </w:p>
    <w:p w:rsidR="00A46403" w:rsidRDefault="00A46403" w:rsidP="00A46403">
      <w:pPr>
        <w:pStyle w:val="NormalWeb"/>
        <w:numPr>
          <w:ilvl w:val="1"/>
          <w:numId w:val="14"/>
        </w:numPr>
      </w:pPr>
      <w:r>
        <w:t>Rolling</w:t>
      </w:r>
    </w:p>
    <w:p w:rsidR="00A46403" w:rsidRDefault="00A46403" w:rsidP="00A46403">
      <w:pPr>
        <w:pStyle w:val="NormalWeb"/>
        <w:numPr>
          <w:ilvl w:val="1"/>
          <w:numId w:val="14"/>
        </w:numPr>
      </w:pPr>
      <w:r>
        <w:t>League-specific</w:t>
      </w:r>
    </w:p>
    <w:p w:rsidR="00A46403" w:rsidRDefault="00A46403" w:rsidP="00A46403">
      <w:pPr>
        <w:pStyle w:val="NormalWeb"/>
        <w:numPr>
          <w:ilvl w:val="0"/>
          <w:numId w:val="14"/>
        </w:numPr>
      </w:pPr>
      <w:r>
        <w:t>Expected vs actual outcome frequency</w:t>
      </w:r>
    </w:p>
    <w:p w:rsidR="00A46403" w:rsidRDefault="00A46403" w:rsidP="00A46403">
      <w:pPr>
        <w:pStyle w:val="Heading3"/>
      </w:pPr>
      <w:r>
        <w:t>UX Rules</w:t>
      </w:r>
    </w:p>
    <w:p w:rsidR="00A46403" w:rsidRDefault="00A46403" w:rsidP="00A46403">
      <w:pPr>
        <w:pStyle w:val="NormalWeb"/>
        <w:numPr>
          <w:ilvl w:val="0"/>
          <w:numId w:val="15"/>
        </w:numPr>
      </w:pPr>
      <w:r>
        <w:t>Charts must be interpretable without explanation</w:t>
      </w:r>
    </w:p>
    <w:p w:rsidR="00A46403" w:rsidRDefault="00A46403" w:rsidP="00A46403">
      <w:pPr>
        <w:pStyle w:val="NormalWeb"/>
        <w:numPr>
          <w:ilvl w:val="0"/>
          <w:numId w:val="15"/>
        </w:numPr>
      </w:pPr>
      <w:r>
        <w:t>Include:</w:t>
      </w:r>
    </w:p>
    <w:p w:rsidR="00A46403" w:rsidRDefault="00A46403" w:rsidP="00A46403">
      <w:pPr>
        <w:pStyle w:val="NormalWeb"/>
        <w:numPr>
          <w:ilvl w:val="1"/>
          <w:numId w:val="15"/>
        </w:numPr>
      </w:pPr>
      <w:r>
        <w:t>Sample size</w:t>
      </w:r>
    </w:p>
    <w:p w:rsidR="00A46403" w:rsidRDefault="00A46403" w:rsidP="00A46403">
      <w:pPr>
        <w:pStyle w:val="NormalWeb"/>
        <w:numPr>
          <w:ilvl w:val="1"/>
          <w:numId w:val="15"/>
        </w:numPr>
      </w:pPr>
      <w:r>
        <w:t>Time window</w:t>
      </w:r>
    </w:p>
    <w:p w:rsidR="00A46403" w:rsidRDefault="00A46403" w:rsidP="00A46403">
      <w:pPr>
        <w:pStyle w:val="NormalWeb"/>
        <w:numPr>
          <w:ilvl w:val="0"/>
          <w:numId w:val="15"/>
        </w:numPr>
      </w:pPr>
      <w:r>
        <w:t>No accuracy percentages alone (misleading)</w:t>
      </w:r>
    </w:p>
    <w:p w:rsidR="00A46403" w:rsidRDefault="00A46403" w:rsidP="00A46403">
      <w:r>
        <w:pict>
          <v:rect id="_x0000_i1088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MODEL EXPLAINABILITY (SHAP-STYLE, BUT HONEST)</w:t>
      </w:r>
    </w:p>
    <w:p w:rsidR="00A46403" w:rsidRDefault="00A46403" w:rsidP="00A46403">
      <w:pPr>
        <w:pStyle w:val="Heading3"/>
      </w:pPr>
      <w:r>
        <w:t>Purpose</w:t>
      </w:r>
    </w:p>
    <w:p w:rsidR="00A46403" w:rsidRDefault="00A46403" w:rsidP="00A46403">
      <w:pPr>
        <w:pStyle w:val="NormalWeb"/>
      </w:pPr>
      <w:r>
        <w:t xml:space="preserve">Explain </w:t>
      </w:r>
      <w:r>
        <w:rPr>
          <w:rStyle w:val="Strong"/>
        </w:rPr>
        <w:t>drivers</w:t>
      </w:r>
      <w:r>
        <w:t>, not fake causality.</w:t>
      </w:r>
    </w:p>
    <w:p w:rsidR="00A46403" w:rsidRDefault="00A46403" w:rsidP="00A46403">
      <w:pPr>
        <w:pStyle w:val="Heading3"/>
      </w:pPr>
      <w:r>
        <w:t>For Each Fixture Show:</w:t>
      </w:r>
    </w:p>
    <w:p w:rsidR="00A46403" w:rsidRDefault="00A46403" w:rsidP="00A46403">
      <w:pPr>
        <w:pStyle w:val="NormalWeb"/>
        <w:numPr>
          <w:ilvl w:val="0"/>
          <w:numId w:val="16"/>
        </w:numPr>
      </w:pPr>
      <w:r>
        <w:t>Team strength differential</w:t>
      </w:r>
    </w:p>
    <w:p w:rsidR="00A46403" w:rsidRDefault="00A46403" w:rsidP="00A46403">
      <w:pPr>
        <w:pStyle w:val="NormalWeb"/>
        <w:numPr>
          <w:ilvl w:val="0"/>
          <w:numId w:val="16"/>
        </w:numPr>
      </w:pPr>
      <w:r>
        <w:t>Home advantage contribution</w:t>
      </w:r>
    </w:p>
    <w:p w:rsidR="00A46403" w:rsidRDefault="00A46403" w:rsidP="00A46403">
      <w:pPr>
        <w:pStyle w:val="NormalWeb"/>
        <w:numPr>
          <w:ilvl w:val="0"/>
          <w:numId w:val="16"/>
        </w:numPr>
      </w:pPr>
      <w:r>
        <w:t>Market odds correction weight</w:t>
      </w:r>
    </w:p>
    <w:p w:rsidR="00A46403" w:rsidRDefault="00A46403" w:rsidP="00A46403">
      <w:pPr>
        <w:pStyle w:val="NormalWeb"/>
        <w:numPr>
          <w:ilvl w:val="0"/>
          <w:numId w:val="16"/>
        </w:numPr>
      </w:pPr>
      <w:r>
        <w:t>Draw inflation (if applied)</w:t>
      </w:r>
    </w:p>
    <w:p w:rsidR="00A46403" w:rsidRDefault="00A46403" w:rsidP="00A46403">
      <w:pPr>
        <w:pStyle w:val="Heading3"/>
      </w:pPr>
      <w:r>
        <w:t>Visualization</w:t>
      </w:r>
    </w:p>
    <w:p w:rsidR="00A46403" w:rsidRDefault="00A46403" w:rsidP="00A46403">
      <w:pPr>
        <w:pStyle w:val="NormalWeb"/>
        <w:numPr>
          <w:ilvl w:val="0"/>
          <w:numId w:val="17"/>
        </w:numPr>
      </w:pPr>
      <w:r>
        <w:t>Horizontal contribution bars</w:t>
      </w:r>
    </w:p>
    <w:p w:rsidR="00A46403" w:rsidRDefault="00A46403" w:rsidP="00A46403">
      <w:pPr>
        <w:pStyle w:val="NormalWeb"/>
        <w:numPr>
          <w:ilvl w:val="0"/>
          <w:numId w:val="17"/>
        </w:numPr>
      </w:pPr>
      <w:r>
        <w:t>Signed impact (+ / –)</w:t>
      </w:r>
    </w:p>
    <w:p w:rsidR="00A46403" w:rsidRDefault="00A46403" w:rsidP="00A46403">
      <w:pPr>
        <w:pStyle w:val="NormalWeb"/>
        <w:numPr>
          <w:ilvl w:val="0"/>
          <w:numId w:val="17"/>
        </w:numPr>
      </w:pPr>
      <w:r>
        <w:t>Numeric + visual</w:t>
      </w:r>
    </w:p>
    <w:p w:rsidR="00A46403" w:rsidRDefault="00A46403" w:rsidP="00A46403">
      <w:pPr>
        <w:pStyle w:val="Heading3"/>
      </w:pPr>
      <w:r>
        <w:t>Explicit Statement</w:t>
      </w:r>
    </w:p>
    <w:p w:rsidR="00A46403" w:rsidRDefault="00A46403" w:rsidP="00A46403">
      <w:pPr>
        <w:pStyle w:val="NormalWeb"/>
      </w:pPr>
      <w:r>
        <w:t>“These values describe contribution to probability, not causation.”</w:t>
      </w:r>
    </w:p>
    <w:p w:rsidR="00A46403" w:rsidRDefault="00A46403" w:rsidP="00A46403">
      <w:r>
        <w:pict>
          <v:rect id="_x0000_i1089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LIVE MODEL HEALTH &amp; STABILITY</w:t>
      </w:r>
    </w:p>
    <w:p w:rsidR="00A46403" w:rsidRDefault="00A46403" w:rsidP="00A46403">
      <w:pPr>
        <w:pStyle w:val="Heading3"/>
      </w:pPr>
      <w:r>
        <w:lastRenderedPageBreak/>
        <w:t>Purpose</w:t>
      </w:r>
    </w:p>
    <w:p w:rsidR="00A46403" w:rsidRDefault="00A46403" w:rsidP="00A46403">
      <w:pPr>
        <w:pStyle w:val="NormalWeb"/>
      </w:pPr>
      <w:r>
        <w:t xml:space="preserve">Show </w:t>
      </w:r>
      <w:r>
        <w:rPr>
          <w:rStyle w:val="Strong"/>
        </w:rPr>
        <w:t>system integrity</w:t>
      </w:r>
      <w:r>
        <w:t>, not excitement.</w:t>
      </w:r>
    </w:p>
    <w:p w:rsidR="00A46403" w:rsidRDefault="00A46403" w:rsidP="00A46403">
      <w:pPr>
        <w:pStyle w:val="Heading3"/>
      </w:pPr>
      <w:r>
        <w:t>Indicators</w:t>
      </w:r>
    </w:p>
    <w:p w:rsidR="00A46403" w:rsidRDefault="00A46403" w:rsidP="00A46403">
      <w:pPr>
        <w:pStyle w:val="NormalWeb"/>
        <w:numPr>
          <w:ilvl w:val="0"/>
          <w:numId w:val="18"/>
        </w:numPr>
      </w:pPr>
      <w:r>
        <w:t>Odds divergence monitor:</w:t>
      </w:r>
    </w:p>
    <w:p w:rsidR="00A46403" w:rsidRDefault="00A46403" w:rsidP="00A46403">
      <w:pPr>
        <w:pStyle w:val="NormalWeb"/>
        <w:numPr>
          <w:ilvl w:val="1"/>
          <w:numId w:val="18"/>
        </w:numPr>
      </w:pPr>
      <w:r>
        <w:t>Market vs model deviation</w:t>
      </w:r>
    </w:p>
    <w:p w:rsidR="00A46403" w:rsidRDefault="00A46403" w:rsidP="00A46403">
      <w:pPr>
        <w:pStyle w:val="NormalWeb"/>
        <w:numPr>
          <w:ilvl w:val="0"/>
          <w:numId w:val="18"/>
        </w:numPr>
      </w:pPr>
      <w:r>
        <w:t>Drift signals:</w:t>
      </w:r>
    </w:p>
    <w:p w:rsidR="00A46403" w:rsidRDefault="00A46403" w:rsidP="00A46403">
      <w:pPr>
        <w:pStyle w:val="NormalWeb"/>
        <w:numPr>
          <w:ilvl w:val="1"/>
          <w:numId w:val="18"/>
        </w:numPr>
      </w:pPr>
      <w:r>
        <w:t>League-level</w:t>
      </w:r>
    </w:p>
    <w:p w:rsidR="00A46403" w:rsidRDefault="00A46403" w:rsidP="00A46403">
      <w:pPr>
        <w:pStyle w:val="NormalWeb"/>
        <w:numPr>
          <w:ilvl w:val="1"/>
          <w:numId w:val="18"/>
        </w:numPr>
      </w:pPr>
      <w:r>
        <w:t>Season-level</w:t>
      </w:r>
    </w:p>
    <w:p w:rsidR="00A46403" w:rsidRDefault="00A46403" w:rsidP="00A46403">
      <w:pPr>
        <w:pStyle w:val="NormalWeb"/>
        <w:numPr>
          <w:ilvl w:val="0"/>
          <w:numId w:val="18"/>
        </w:numPr>
      </w:pPr>
      <w:r>
        <w:t>Stability badge:</w:t>
      </w:r>
    </w:p>
    <w:p w:rsidR="00A46403" w:rsidRDefault="00A46403" w:rsidP="00A46403">
      <w:pPr>
        <w:pStyle w:val="NormalWeb"/>
        <w:numPr>
          <w:ilvl w:val="1"/>
          <w:numId w:val="18"/>
        </w:numPr>
      </w:pPr>
      <w:r>
        <w:t>Stable / Watch / Degraded</w:t>
      </w:r>
    </w:p>
    <w:p w:rsidR="00A46403" w:rsidRDefault="00A46403" w:rsidP="00A46403">
      <w:pPr>
        <w:pStyle w:val="Heading3"/>
      </w:pPr>
      <w:r>
        <w:t>UX Rules</w:t>
      </w:r>
    </w:p>
    <w:p w:rsidR="00A46403" w:rsidRDefault="00A46403" w:rsidP="00A46403">
      <w:pPr>
        <w:pStyle w:val="NormalWeb"/>
        <w:numPr>
          <w:ilvl w:val="0"/>
          <w:numId w:val="19"/>
        </w:numPr>
      </w:pPr>
      <w:r>
        <w:t>No alarms</w:t>
      </w:r>
    </w:p>
    <w:p w:rsidR="00A46403" w:rsidRDefault="00A46403" w:rsidP="00A46403">
      <w:pPr>
        <w:pStyle w:val="NormalWeb"/>
        <w:numPr>
          <w:ilvl w:val="0"/>
          <w:numId w:val="19"/>
        </w:numPr>
      </w:pPr>
      <w:r>
        <w:t>No flashing</w:t>
      </w:r>
    </w:p>
    <w:p w:rsidR="00A46403" w:rsidRDefault="00A46403" w:rsidP="00A46403">
      <w:pPr>
        <w:pStyle w:val="NormalWeb"/>
        <w:numPr>
          <w:ilvl w:val="0"/>
          <w:numId w:val="19"/>
        </w:numPr>
      </w:pPr>
      <w:r>
        <w:t>Calm, diagnostic tone</w:t>
      </w:r>
    </w:p>
    <w:p w:rsidR="00A46403" w:rsidRDefault="00A46403" w:rsidP="00A46403">
      <w:r>
        <w:pict>
          <v:rect id="_x0000_i1090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SYSTEM &amp; DATA MANAGEMENT</w:t>
      </w:r>
    </w:p>
    <w:p w:rsidR="00A46403" w:rsidRDefault="00A46403" w:rsidP="00A46403">
      <w:pPr>
        <w:pStyle w:val="Heading3"/>
      </w:pPr>
      <w:r>
        <w:t>Components</w:t>
      </w:r>
    </w:p>
    <w:p w:rsidR="00A46403" w:rsidRDefault="00A46403" w:rsidP="00A46403">
      <w:pPr>
        <w:pStyle w:val="NormalWeb"/>
        <w:numPr>
          <w:ilvl w:val="0"/>
          <w:numId w:val="20"/>
        </w:numPr>
      </w:pPr>
      <w:r>
        <w:t>Model version selector</w:t>
      </w:r>
    </w:p>
    <w:p w:rsidR="00A46403" w:rsidRDefault="00A46403" w:rsidP="00A46403">
      <w:pPr>
        <w:pStyle w:val="NormalWeb"/>
        <w:numPr>
          <w:ilvl w:val="0"/>
          <w:numId w:val="20"/>
        </w:numPr>
      </w:pPr>
      <w:r>
        <w:t>Training status:</w:t>
      </w:r>
    </w:p>
    <w:p w:rsidR="00A46403" w:rsidRDefault="00A46403" w:rsidP="00A46403">
      <w:pPr>
        <w:pStyle w:val="NormalWeb"/>
        <w:numPr>
          <w:ilvl w:val="1"/>
          <w:numId w:val="20"/>
        </w:numPr>
      </w:pPr>
      <w:r>
        <w:t>Last trained</w:t>
      </w:r>
    </w:p>
    <w:p w:rsidR="00A46403" w:rsidRDefault="00A46403" w:rsidP="00A46403">
      <w:pPr>
        <w:pStyle w:val="NormalWeb"/>
        <w:numPr>
          <w:ilvl w:val="1"/>
          <w:numId w:val="20"/>
        </w:numPr>
      </w:pPr>
      <w:r>
        <w:t>Locked jackpot versions</w:t>
      </w:r>
    </w:p>
    <w:p w:rsidR="00A46403" w:rsidRDefault="00A46403" w:rsidP="00A46403">
      <w:pPr>
        <w:pStyle w:val="NormalWeb"/>
        <w:numPr>
          <w:ilvl w:val="0"/>
          <w:numId w:val="20"/>
        </w:numPr>
      </w:pPr>
      <w:r>
        <w:t>Data freshness:</w:t>
      </w:r>
    </w:p>
    <w:p w:rsidR="00A46403" w:rsidRDefault="00A46403" w:rsidP="00A46403">
      <w:pPr>
        <w:pStyle w:val="NormalWeb"/>
        <w:numPr>
          <w:ilvl w:val="1"/>
          <w:numId w:val="20"/>
        </w:numPr>
      </w:pPr>
      <w:r>
        <w:t>Source</w:t>
      </w:r>
    </w:p>
    <w:p w:rsidR="00A46403" w:rsidRDefault="00A46403" w:rsidP="00A46403">
      <w:pPr>
        <w:pStyle w:val="NormalWeb"/>
        <w:numPr>
          <w:ilvl w:val="1"/>
          <w:numId w:val="20"/>
        </w:numPr>
      </w:pPr>
      <w:r>
        <w:t>Snapshot date</w:t>
      </w:r>
    </w:p>
    <w:p w:rsidR="00A46403" w:rsidRDefault="00A46403" w:rsidP="00A46403">
      <w:pPr>
        <w:pStyle w:val="NormalWeb"/>
        <w:numPr>
          <w:ilvl w:val="0"/>
          <w:numId w:val="20"/>
        </w:numPr>
      </w:pPr>
      <w:r>
        <w:t>Historical data update trigger:</w:t>
      </w:r>
    </w:p>
    <w:p w:rsidR="00A46403" w:rsidRDefault="00A46403" w:rsidP="00A46403">
      <w:pPr>
        <w:pStyle w:val="NormalWeb"/>
        <w:numPr>
          <w:ilvl w:val="1"/>
          <w:numId w:val="20"/>
        </w:numPr>
      </w:pPr>
      <w:r>
        <w:t>Button → background job</w:t>
      </w:r>
    </w:p>
    <w:p w:rsidR="00A46403" w:rsidRDefault="00A46403" w:rsidP="00A46403">
      <w:pPr>
        <w:pStyle w:val="NormalWeb"/>
        <w:numPr>
          <w:ilvl w:val="1"/>
          <w:numId w:val="20"/>
        </w:numPr>
      </w:pPr>
      <w:r>
        <w:t>Progress indicator (</w:t>
      </w:r>
      <w:proofErr w:type="spellStart"/>
      <w:r>
        <w:t>WebSocket</w:t>
      </w:r>
      <w:proofErr w:type="spellEnd"/>
      <w:r>
        <w:t>-style)</w:t>
      </w:r>
    </w:p>
    <w:p w:rsidR="00A46403" w:rsidRDefault="00A46403" w:rsidP="00A46403">
      <w:pPr>
        <w:pStyle w:val="Heading3"/>
      </w:pPr>
      <w:r>
        <w:t>Mandatory Audit Panel</w:t>
      </w:r>
    </w:p>
    <w:p w:rsidR="00A46403" w:rsidRDefault="00A46403" w:rsidP="00A46403">
      <w:pPr>
        <w:pStyle w:val="NormalWeb"/>
        <w:numPr>
          <w:ilvl w:val="0"/>
          <w:numId w:val="21"/>
        </w:numPr>
      </w:pPr>
      <w:r>
        <w:t>Model version used per jackpot</w:t>
      </w:r>
    </w:p>
    <w:p w:rsidR="00A46403" w:rsidRDefault="00A46403" w:rsidP="00A46403">
      <w:pPr>
        <w:pStyle w:val="NormalWeb"/>
        <w:numPr>
          <w:ilvl w:val="0"/>
          <w:numId w:val="21"/>
        </w:numPr>
      </w:pPr>
      <w:r>
        <w:t>Probability set definitions</w:t>
      </w:r>
    </w:p>
    <w:p w:rsidR="00A46403" w:rsidRDefault="00A46403" w:rsidP="00A46403">
      <w:pPr>
        <w:pStyle w:val="NormalWeb"/>
        <w:numPr>
          <w:ilvl w:val="0"/>
          <w:numId w:val="21"/>
        </w:numPr>
      </w:pPr>
      <w:r>
        <w:t>Calibration snapshot reference</w:t>
      </w:r>
    </w:p>
    <w:p w:rsidR="00A46403" w:rsidRDefault="00A46403" w:rsidP="00A46403">
      <w:r>
        <w:pict>
          <v:rect id="_x0000_i1091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lastRenderedPageBreak/>
        <w:t>GLOBAL UI &amp; DESIGN RULES</w:t>
      </w:r>
    </w:p>
    <w:p w:rsidR="00A46403" w:rsidRDefault="00A46403" w:rsidP="00A46403">
      <w:pPr>
        <w:pStyle w:val="Heading3"/>
      </w:pPr>
      <w:r>
        <w:t>Visual Style</w:t>
      </w:r>
    </w:p>
    <w:p w:rsidR="00A46403" w:rsidRDefault="00A46403" w:rsidP="00A46403">
      <w:pPr>
        <w:pStyle w:val="NormalWeb"/>
        <w:numPr>
          <w:ilvl w:val="0"/>
          <w:numId w:val="22"/>
        </w:numPr>
      </w:pPr>
      <w:r>
        <w:t>Institutional / financial analytics</w:t>
      </w:r>
    </w:p>
    <w:p w:rsidR="00A46403" w:rsidRDefault="00A46403" w:rsidP="00A46403">
      <w:pPr>
        <w:pStyle w:val="NormalWeb"/>
        <w:numPr>
          <w:ilvl w:val="0"/>
          <w:numId w:val="22"/>
        </w:numPr>
      </w:pPr>
      <w:r>
        <w:t>Neutral colors (slate, gray, muted blue)</w:t>
      </w:r>
    </w:p>
    <w:p w:rsidR="00A46403" w:rsidRDefault="00A46403" w:rsidP="00A46403">
      <w:pPr>
        <w:pStyle w:val="NormalWeb"/>
        <w:numPr>
          <w:ilvl w:val="0"/>
          <w:numId w:val="22"/>
        </w:numPr>
      </w:pPr>
      <w:r>
        <w:t>No casino colors</w:t>
      </w:r>
    </w:p>
    <w:p w:rsidR="00A46403" w:rsidRDefault="00A46403" w:rsidP="00A46403">
      <w:pPr>
        <w:pStyle w:val="NormalWeb"/>
        <w:numPr>
          <w:ilvl w:val="0"/>
          <w:numId w:val="22"/>
        </w:numPr>
      </w:pPr>
      <w:r>
        <w:t>No gamification</w:t>
      </w:r>
    </w:p>
    <w:p w:rsidR="00A46403" w:rsidRDefault="00A46403" w:rsidP="00A46403">
      <w:pPr>
        <w:pStyle w:val="Heading3"/>
      </w:pPr>
      <w:r>
        <w:t>Language Rules</w:t>
      </w:r>
    </w:p>
    <w:p w:rsidR="00A46403" w:rsidRDefault="00A46403" w:rsidP="00A4640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“Best pick”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“Strong signal”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“High confidence”</w:t>
      </w:r>
    </w:p>
    <w:p w:rsidR="00A46403" w:rsidRDefault="00A46403" w:rsidP="00A4640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“Higher probability under this model”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“Relative increase vs baseline”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“Model-implied likelihood”</w:t>
      </w:r>
    </w:p>
    <w:p w:rsidR="00A46403" w:rsidRDefault="00A46403" w:rsidP="00A46403">
      <w:r>
        <w:pict>
          <v:rect id="_x0000_i1092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ERROR &amp; EDGE CASE HANDLING (REQUIRED)</w:t>
      </w:r>
    </w:p>
    <w:p w:rsidR="00A46403" w:rsidRDefault="00A46403" w:rsidP="00A46403">
      <w:pPr>
        <w:pStyle w:val="NormalWeb"/>
        <w:numPr>
          <w:ilvl w:val="0"/>
          <w:numId w:val="23"/>
        </w:numPr>
      </w:pPr>
      <w:r>
        <w:t>New team:</w:t>
      </w:r>
    </w:p>
    <w:p w:rsidR="00A46403" w:rsidRDefault="00A46403" w:rsidP="00A46403">
      <w:pPr>
        <w:pStyle w:val="NormalWeb"/>
        <w:numPr>
          <w:ilvl w:val="1"/>
          <w:numId w:val="23"/>
        </w:numPr>
      </w:pPr>
      <w:r>
        <w:t>Show shrinkage disclaimer</w:t>
      </w:r>
    </w:p>
    <w:p w:rsidR="00A46403" w:rsidRDefault="00A46403" w:rsidP="00A46403">
      <w:pPr>
        <w:pStyle w:val="NormalWeb"/>
        <w:numPr>
          <w:ilvl w:val="0"/>
          <w:numId w:val="23"/>
        </w:numPr>
      </w:pPr>
      <w:r>
        <w:t>Missing odds:</w:t>
      </w:r>
    </w:p>
    <w:p w:rsidR="00A46403" w:rsidRDefault="00A46403" w:rsidP="00A46403">
      <w:pPr>
        <w:pStyle w:val="NormalWeb"/>
        <w:numPr>
          <w:ilvl w:val="1"/>
          <w:numId w:val="23"/>
        </w:numPr>
      </w:pPr>
      <w:r>
        <w:t>Disable market-aware sets</w:t>
      </w:r>
    </w:p>
    <w:p w:rsidR="00A46403" w:rsidRDefault="00A46403" w:rsidP="00A46403">
      <w:pPr>
        <w:pStyle w:val="NormalWeb"/>
        <w:numPr>
          <w:ilvl w:val="0"/>
          <w:numId w:val="23"/>
        </w:numPr>
      </w:pPr>
      <w:r>
        <w:t>API failure:</w:t>
      </w:r>
    </w:p>
    <w:p w:rsidR="00A46403" w:rsidRDefault="00A46403" w:rsidP="00A46403">
      <w:pPr>
        <w:pStyle w:val="NormalWeb"/>
        <w:numPr>
          <w:ilvl w:val="1"/>
          <w:numId w:val="23"/>
        </w:numPr>
      </w:pPr>
      <w:r>
        <w:t>Graceful degradation</w:t>
      </w:r>
    </w:p>
    <w:p w:rsidR="00A46403" w:rsidRDefault="00A46403" w:rsidP="00A46403">
      <w:pPr>
        <w:pStyle w:val="NormalWeb"/>
        <w:numPr>
          <w:ilvl w:val="0"/>
          <w:numId w:val="23"/>
        </w:numPr>
      </w:pPr>
      <w:r>
        <w:t>Partial fixtures:</w:t>
      </w:r>
    </w:p>
    <w:p w:rsidR="00A46403" w:rsidRDefault="00A46403" w:rsidP="00A46403">
      <w:pPr>
        <w:pStyle w:val="NormalWeb"/>
        <w:numPr>
          <w:ilvl w:val="1"/>
          <w:numId w:val="23"/>
        </w:numPr>
      </w:pPr>
      <w:r>
        <w:t>Clear warnings</w:t>
      </w:r>
    </w:p>
    <w:p w:rsidR="00A46403" w:rsidRDefault="00A46403" w:rsidP="00A46403">
      <w:r>
        <w:pict>
          <v:rect id="_x0000_i1093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PERFORMANCE &amp; USABILITY</w:t>
      </w:r>
    </w:p>
    <w:p w:rsidR="00A46403" w:rsidRDefault="00A46403" w:rsidP="00A46403">
      <w:pPr>
        <w:pStyle w:val="NormalWeb"/>
        <w:numPr>
          <w:ilvl w:val="0"/>
          <w:numId w:val="24"/>
        </w:numPr>
      </w:pPr>
      <w:r>
        <w:t>Responsive desktop-first</w:t>
      </w:r>
    </w:p>
    <w:p w:rsidR="00A46403" w:rsidRDefault="00A46403" w:rsidP="00A46403">
      <w:pPr>
        <w:pStyle w:val="NormalWeb"/>
        <w:numPr>
          <w:ilvl w:val="0"/>
          <w:numId w:val="24"/>
        </w:numPr>
      </w:pPr>
      <w:r>
        <w:t>Keyboard navigation</w:t>
      </w:r>
    </w:p>
    <w:p w:rsidR="00A46403" w:rsidRDefault="00A46403" w:rsidP="00A46403">
      <w:pPr>
        <w:pStyle w:val="NormalWeb"/>
        <w:numPr>
          <w:ilvl w:val="0"/>
          <w:numId w:val="24"/>
        </w:numPr>
      </w:pPr>
      <w:r>
        <w:t>Export:</w:t>
      </w:r>
    </w:p>
    <w:p w:rsidR="00A46403" w:rsidRDefault="00A46403" w:rsidP="00A46403">
      <w:pPr>
        <w:pStyle w:val="NormalWeb"/>
        <w:numPr>
          <w:ilvl w:val="1"/>
          <w:numId w:val="24"/>
        </w:numPr>
      </w:pPr>
      <w:r>
        <w:t>CSV</w:t>
      </w:r>
    </w:p>
    <w:p w:rsidR="00A46403" w:rsidRDefault="00A46403" w:rsidP="00A46403">
      <w:pPr>
        <w:pStyle w:val="NormalWeb"/>
        <w:numPr>
          <w:ilvl w:val="1"/>
          <w:numId w:val="24"/>
        </w:numPr>
      </w:pPr>
      <w:r>
        <w:t>PDF (for audit)</w:t>
      </w:r>
    </w:p>
    <w:p w:rsidR="00A46403" w:rsidRDefault="00A46403" w:rsidP="00A46403">
      <w:pPr>
        <w:pStyle w:val="NormalWeb"/>
        <w:numPr>
          <w:ilvl w:val="0"/>
          <w:numId w:val="24"/>
        </w:numPr>
      </w:pPr>
      <w:r>
        <w:t>No auto-refresh during jackpot editing</w:t>
      </w:r>
    </w:p>
    <w:p w:rsidR="00A46403" w:rsidRDefault="00A46403" w:rsidP="00A46403">
      <w:r>
        <w:pict>
          <v:rect id="_x0000_i1094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lastRenderedPageBreak/>
        <w:t>FINAL CONSTRAINTS</w:t>
      </w:r>
    </w:p>
    <w:p w:rsidR="00A46403" w:rsidRDefault="00A46403" w:rsidP="00A46403">
      <w:pPr>
        <w:pStyle w:val="NormalWeb"/>
        <w:numPr>
          <w:ilvl w:val="0"/>
          <w:numId w:val="25"/>
        </w:numPr>
      </w:pPr>
      <w:r>
        <w:t>Do NOT add prediction rankings</w:t>
      </w:r>
    </w:p>
    <w:p w:rsidR="00A46403" w:rsidRDefault="00A46403" w:rsidP="00A46403">
      <w:pPr>
        <w:pStyle w:val="NormalWeb"/>
        <w:numPr>
          <w:ilvl w:val="0"/>
          <w:numId w:val="25"/>
        </w:numPr>
      </w:pPr>
      <w:r>
        <w:t>Do NOT hide uncertainty</w:t>
      </w:r>
    </w:p>
    <w:p w:rsidR="00A46403" w:rsidRDefault="00A46403" w:rsidP="00A46403">
      <w:pPr>
        <w:pStyle w:val="NormalWeb"/>
        <w:numPr>
          <w:ilvl w:val="0"/>
          <w:numId w:val="25"/>
        </w:numPr>
      </w:pPr>
      <w:r>
        <w:t>Do NOT simplify probabilities into “tips”</w:t>
      </w:r>
    </w:p>
    <w:p w:rsidR="00A46403" w:rsidRDefault="00A46403" w:rsidP="00A46403">
      <w:pPr>
        <w:pStyle w:val="NormalWeb"/>
        <w:numPr>
          <w:ilvl w:val="0"/>
          <w:numId w:val="25"/>
        </w:numPr>
      </w:pPr>
      <w:r>
        <w:t>Do NOT introduce neural network language</w:t>
      </w:r>
    </w:p>
    <w:p w:rsidR="00A46403" w:rsidRDefault="00A46403" w:rsidP="00A46403">
      <w:r>
        <w:pict>
          <v:rect id="_x0000_i1095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FINAL OUTPUT EXPECTATION</w:t>
      </w:r>
    </w:p>
    <w:p w:rsidR="00A46403" w:rsidRDefault="00A46403" w:rsidP="00A46403">
      <w:pPr>
        <w:pStyle w:val="NormalWeb"/>
      </w:pPr>
      <w:r>
        <w:t>Generate:</w:t>
      </w:r>
    </w:p>
    <w:p w:rsidR="00A46403" w:rsidRDefault="00A46403" w:rsidP="00A46403">
      <w:pPr>
        <w:pStyle w:val="NormalWeb"/>
        <w:numPr>
          <w:ilvl w:val="0"/>
          <w:numId w:val="26"/>
        </w:numPr>
      </w:pPr>
      <w:r>
        <w:t xml:space="preserve">Full React + </w:t>
      </w:r>
      <w:proofErr w:type="spellStart"/>
      <w:r>
        <w:t>TypeScript</w:t>
      </w:r>
      <w:proofErr w:type="spellEnd"/>
      <w:r>
        <w:t xml:space="preserve"> frontend</w:t>
      </w:r>
    </w:p>
    <w:p w:rsidR="00A46403" w:rsidRDefault="00A46403" w:rsidP="00A46403">
      <w:pPr>
        <w:pStyle w:val="NormalWeb"/>
        <w:numPr>
          <w:ilvl w:val="0"/>
          <w:numId w:val="26"/>
        </w:numPr>
      </w:pPr>
      <w:r>
        <w:t>Modular components</w:t>
      </w:r>
    </w:p>
    <w:p w:rsidR="00A46403" w:rsidRDefault="00A46403" w:rsidP="00A46403">
      <w:pPr>
        <w:pStyle w:val="NormalWeb"/>
        <w:numPr>
          <w:ilvl w:val="0"/>
          <w:numId w:val="26"/>
        </w:numPr>
      </w:pPr>
      <w:r>
        <w:t>Clean state management</w:t>
      </w:r>
    </w:p>
    <w:p w:rsidR="00A46403" w:rsidRDefault="00A46403" w:rsidP="00A46403">
      <w:pPr>
        <w:pStyle w:val="NormalWeb"/>
        <w:numPr>
          <w:ilvl w:val="0"/>
          <w:numId w:val="26"/>
        </w:numPr>
      </w:pPr>
      <w:r>
        <w:t>Professional, production-ready UI</w:t>
      </w:r>
    </w:p>
    <w:p w:rsidR="00A46403" w:rsidRDefault="00A46403" w:rsidP="00A46403">
      <w:pPr>
        <w:pStyle w:val="NormalWeb"/>
        <w:numPr>
          <w:ilvl w:val="0"/>
          <w:numId w:val="26"/>
        </w:numPr>
      </w:pPr>
      <w:r>
        <w:t>No placeholder gambling language</w:t>
      </w:r>
    </w:p>
    <w:p w:rsidR="00A46403" w:rsidRDefault="00A46403" w:rsidP="00A46403">
      <w:pPr>
        <w:pStyle w:val="NormalWeb"/>
      </w:pPr>
      <w:r>
        <w:t>This frontend must look credible to:</w:t>
      </w:r>
    </w:p>
    <w:p w:rsidR="00A46403" w:rsidRDefault="00A46403" w:rsidP="00A46403">
      <w:pPr>
        <w:pStyle w:val="NormalWeb"/>
        <w:numPr>
          <w:ilvl w:val="0"/>
          <w:numId w:val="27"/>
        </w:numPr>
      </w:pPr>
      <w:r>
        <w:t>Quant analysts</w:t>
      </w:r>
    </w:p>
    <w:p w:rsidR="00A46403" w:rsidRDefault="00A46403" w:rsidP="00A46403">
      <w:pPr>
        <w:pStyle w:val="NormalWeb"/>
        <w:numPr>
          <w:ilvl w:val="0"/>
          <w:numId w:val="27"/>
        </w:numPr>
      </w:pPr>
      <w:r>
        <w:t>Regulators</w:t>
      </w:r>
    </w:p>
    <w:p w:rsidR="00A46403" w:rsidRDefault="00A46403" w:rsidP="00A46403">
      <w:pPr>
        <w:pStyle w:val="NormalWeb"/>
        <w:numPr>
          <w:ilvl w:val="0"/>
          <w:numId w:val="27"/>
        </w:numPr>
      </w:pPr>
      <w:r>
        <w:t>Long-term jackpot bettors</w:t>
      </w:r>
    </w:p>
    <w:p w:rsidR="00A46403" w:rsidRDefault="00A46403" w:rsidP="00A46403">
      <w:r>
        <w:pict>
          <v:rect id="_x0000_i1096" style="width:0;height:1.5pt" o:hralign="center" o:hrstd="t" o:hr="t" fillcolor="#a0a0a0" stroked="f"/>
        </w:pict>
      </w:r>
    </w:p>
    <w:p w:rsidR="00A46403" w:rsidRDefault="00A46403" w:rsidP="00A46403">
      <w:pPr>
        <w:pStyle w:val="Heading3"/>
      </w:pPr>
      <w:r>
        <w:t>END OF PROMPT</w:t>
      </w:r>
    </w:p>
    <w:p w:rsidR="00A46403" w:rsidRDefault="00A46403">
      <w:r>
        <w:br w:type="page"/>
      </w:r>
    </w:p>
    <w:p w:rsidR="00A46403" w:rsidRDefault="00A46403" w:rsidP="00A46403">
      <w:pPr>
        <w:pStyle w:val="Heading1"/>
      </w:pPr>
      <w:r>
        <w:lastRenderedPageBreak/>
        <w:t>PAGE 1 — JACKPOT INPUT</w:t>
      </w:r>
    </w:p>
    <w:p w:rsidR="00A46403" w:rsidRDefault="00A46403" w:rsidP="00A46403">
      <w:pPr>
        <w:pStyle w:val="Heading2"/>
      </w:pPr>
      <w:r>
        <w:t xml:space="preserve">Component 1.1 — </w:t>
      </w:r>
      <w:proofErr w:type="spellStart"/>
      <w:r>
        <w:rPr>
          <w:rStyle w:val="HTMLCode"/>
        </w:rPr>
        <w:t>JackpotFixtureTable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Generate a professional React + </w:t>
      </w:r>
      <w:proofErr w:type="spellStart"/>
      <w:r>
        <w:t>TypeScript</w:t>
      </w:r>
      <w:proofErr w:type="spellEnd"/>
      <w:r>
        <w:t xml:space="preserve"> component named </w:t>
      </w:r>
      <w:proofErr w:type="spellStart"/>
      <w:r>
        <w:rPr>
          <w:rStyle w:val="HTMLCode"/>
        </w:rPr>
        <w:t>JackpotFixtureTable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Purpose: Allow users to define a football jackpot fixture list without narrative data.</w:t>
      </w:r>
    </w:p>
    <w:p w:rsidR="00A46403" w:rsidRDefault="00A46403" w:rsidP="00A46403">
      <w:pPr>
        <w:pStyle w:val="NormalWeb"/>
      </w:pPr>
      <w:r>
        <w:t>Requirements:</w:t>
      </w:r>
    </w:p>
    <w:p w:rsidR="00A46403" w:rsidRDefault="00A46403" w:rsidP="00A46403">
      <w:pPr>
        <w:pStyle w:val="NormalWeb"/>
        <w:numPr>
          <w:ilvl w:val="0"/>
          <w:numId w:val="28"/>
        </w:numPr>
      </w:pPr>
      <w:r>
        <w:t>Editable table with rows representing fixtures</w:t>
      </w:r>
    </w:p>
    <w:p w:rsidR="00A46403" w:rsidRDefault="00A46403" w:rsidP="00A46403">
      <w:pPr>
        <w:pStyle w:val="NormalWeb"/>
        <w:numPr>
          <w:ilvl w:val="0"/>
          <w:numId w:val="28"/>
        </w:numPr>
      </w:pPr>
      <w:r>
        <w:t>Columns:</w:t>
      </w:r>
    </w:p>
    <w:p w:rsidR="00A46403" w:rsidRDefault="00A46403" w:rsidP="00A46403">
      <w:pPr>
        <w:pStyle w:val="NormalWeb"/>
        <w:numPr>
          <w:ilvl w:val="1"/>
          <w:numId w:val="28"/>
        </w:numPr>
      </w:pPr>
      <w:r>
        <w:t>Home Team (text input with normalization hint)</w:t>
      </w:r>
    </w:p>
    <w:p w:rsidR="00A46403" w:rsidRDefault="00A46403" w:rsidP="00A46403">
      <w:pPr>
        <w:pStyle w:val="NormalWeb"/>
        <w:numPr>
          <w:ilvl w:val="1"/>
          <w:numId w:val="28"/>
        </w:numPr>
      </w:pPr>
      <w:r>
        <w:t>Away Team (text input with normalization hint)</w:t>
      </w:r>
    </w:p>
    <w:p w:rsidR="00A46403" w:rsidRDefault="00A46403" w:rsidP="00A46403">
      <w:pPr>
        <w:pStyle w:val="NormalWeb"/>
        <w:numPr>
          <w:ilvl w:val="1"/>
          <w:numId w:val="28"/>
        </w:numPr>
      </w:pPr>
      <w:r>
        <w:t>Odds: Home / Draw / Away (numeric inputs, decimal odds)</w:t>
      </w:r>
    </w:p>
    <w:p w:rsidR="00A46403" w:rsidRDefault="00A46403" w:rsidP="00A46403">
      <w:pPr>
        <w:pStyle w:val="NormalWeb"/>
        <w:numPr>
          <w:ilvl w:val="0"/>
          <w:numId w:val="28"/>
        </w:numPr>
      </w:pPr>
      <w:r>
        <w:t>Row add / remove</w:t>
      </w:r>
    </w:p>
    <w:p w:rsidR="00A46403" w:rsidRDefault="00A46403" w:rsidP="00A46403">
      <w:pPr>
        <w:pStyle w:val="NormalWeb"/>
        <w:numPr>
          <w:ilvl w:val="0"/>
          <w:numId w:val="28"/>
        </w:numPr>
      </w:pPr>
      <w:r>
        <w:t>Bulk paste modal (CSV or multiline text)</w:t>
      </w:r>
    </w:p>
    <w:p w:rsidR="00A46403" w:rsidRDefault="00A46403" w:rsidP="00A46403">
      <w:pPr>
        <w:pStyle w:val="NormalWeb"/>
        <w:numPr>
          <w:ilvl w:val="0"/>
          <w:numId w:val="28"/>
        </w:numPr>
      </w:pPr>
      <w:r>
        <w:t>Validation:</w:t>
      </w:r>
    </w:p>
    <w:p w:rsidR="00A46403" w:rsidRDefault="00A46403" w:rsidP="00A46403">
      <w:pPr>
        <w:pStyle w:val="NormalWeb"/>
        <w:numPr>
          <w:ilvl w:val="1"/>
          <w:numId w:val="28"/>
        </w:numPr>
      </w:pPr>
      <w:r>
        <w:t>Team name mismatch warnings</w:t>
      </w:r>
    </w:p>
    <w:p w:rsidR="00A46403" w:rsidRDefault="00A46403" w:rsidP="00A46403">
      <w:pPr>
        <w:pStyle w:val="NormalWeb"/>
        <w:numPr>
          <w:ilvl w:val="1"/>
          <w:numId w:val="28"/>
        </w:numPr>
      </w:pPr>
      <w:r>
        <w:t>Missing or invalid odds detection</w:t>
      </w:r>
    </w:p>
    <w:p w:rsidR="00A46403" w:rsidRDefault="00A46403" w:rsidP="00A46403">
      <w:pPr>
        <w:pStyle w:val="NormalWeb"/>
      </w:pPr>
      <w:r>
        <w:t>UX constraints:</w:t>
      </w:r>
    </w:p>
    <w:p w:rsidR="00A46403" w:rsidRDefault="00A46403" w:rsidP="00A46403">
      <w:pPr>
        <w:pStyle w:val="NormalWeb"/>
        <w:numPr>
          <w:ilvl w:val="0"/>
          <w:numId w:val="29"/>
        </w:numPr>
      </w:pPr>
      <w:r>
        <w:t>No betting language</w:t>
      </w:r>
    </w:p>
    <w:p w:rsidR="00A46403" w:rsidRDefault="00A46403" w:rsidP="00A46403">
      <w:pPr>
        <w:pStyle w:val="NormalWeb"/>
        <w:numPr>
          <w:ilvl w:val="0"/>
          <w:numId w:val="29"/>
        </w:numPr>
      </w:pPr>
      <w:r>
        <w:t>Neutral error messaging</w:t>
      </w:r>
    </w:p>
    <w:p w:rsidR="00A46403" w:rsidRDefault="00A46403" w:rsidP="00A46403">
      <w:pPr>
        <w:pStyle w:val="NormalWeb"/>
        <w:numPr>
          <w:ilvl w:val="0"/>
          <w:numId w:val="29"/>
        </w:numPr>
      </w:pPr>
      <w:r>
        <w:t>No highlighting of “favorites”</w:t>
      </w:r>
    </w:p>
    <w:p w:rsidR="00A46403" w:rsidRDefault="00A46403" w:rsidP="00A46403">
      <w:pPr>
        <w:pStyle w:val="NormalWeb"/>
        <w:numPr>
          <w:ilvl w:val="0"/>
          <w:numId w:val="29"/>
        </w:numPr>
      </w:pPr>
      <w:r>
        <w:t>Professional financial-analytics styling</w:t>
      </w:r>
    </w:p>
    <w:p w:rsidR="00A46403" w:rsidRDefault="00A46403" w:rsidP="00A46403">
      <w:pPr>
        <w:pStyle w:val="NormalWeb"/>
      </w:pPr>
      <w:r>
        <w:t>Tech:</w:t>
      </w:r>
    </w:p>
    <w:p w:rsidR="00A46403" w:rsidRDefault="00A46403" w:rsidP="00A46403">
      <w:pPr>
        <w:pStyle w:val="NormalWeb"/>
        <w:numPr>
          <w:ilvl w:val="0"/>
          <w:numId w:val="30"/>
        </w:numPr>
      </w:pPr>
      <w:r>
        <w:t>Controlled inputs</w:t>
      </w:r>
    </w:p>
    <w:p w:rsidR="00A46403" w:rsidRDefault="00A46403" w:rsidP="00A46403">
      <w:pPr>
        <w:pStyle w:val="NormalWeb"/>
        <w:numPr>
          <w:ilvl w:val="0"/>
          <w:numId w:val="30"/>
        </w:numPr>
      </w:pPr>
      <w:r>
        <w:t>Emits normalized fixture payload</w:t>
      </w:r>
    </w:p>
    <w:p w:rsidR="00A46403" w:rsidRDefault="00A46403" w:rsidP="00A46403">
      <w:pPr>
        <w:pStyle w:val="NormalWeb"/>
        <w:numPr>
          <w:ilvl w:val="0"/>
          <w:numId w:val="30"/>
        </w:numPr>
      </w:pPr>
      <w:r>
        <w:t>No API calls inside component</w:t>
      </w:r>
    </w:p>
    <w:p w:rsidR="00A46403" w:rsidRDefault="00A46403" w:rsidP="00A46403">
      <w:r>
        <w:pict>
          <v:rect id="_x0000_i1115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1.2 — </w:t>
      </w:r>
      <w:proofErr w:type="spellStart"/>
      <w:r>
        <w:rPr>
          <w:rStyle w:val="HTMLCode"/>
        </w:rPr>
        <w:t>BulkFixturePasteModal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a modal component </w:t>
      </w:r>
      <w:proofErr w:type="spellStart"/>
      <w:r>
        <w:rPr>
          <w:rStyle w:val="HTMLCode"/>
        </w:rPr>
        <w:t>BulkFixturePasteModal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Purpose: Allow pasting multiple fixtures and odds at once.</w:t>
      </w:r>
    </w:p>
    <w:p w:rsidR="00A46403" w:rsidRDefault="00A46403" w:rsidP="00A46403">
      <w:pPr>
        <w:pStyle w:val="NormalWeb"/>
      </w:pPr>
      <w:r>
        <w:lastRenderedPageBreak/>
        <w:t>Features:</w:t>
      </w:r>
    </w:p>
    <w:p w:rsidR="00A46403" w:rsidRDefault="00A46403" w:rsidP="00A46403">
      <w:pPr>
        <w:pStyle w:val="NormalWeb"/>
        <w:numPr>
          <w:ilvl w:val="0"/>
          <w:numId w:val="31"/>
        </w:numPr>
      </w:pPr>
      <w:proofErr w:type="spellStart"/>
      <w:r>
        <w:t>Textarea</w:t>
      </w:r>
      <w:proofErr w:type="spellEnd"/>
      <w:r>
        <w:t xml:space="preserve"> input</w:t>
      </w:r>
    </w:p>
    <w:p w:rsidR="00A46403" w:rsidRDefault="00A46403" w:rsidP="00A46403">
      <w:pPr>
        <w:pStyle w:val="NormalWeb"/>
        <w:numPr>
          <w:ilvl w:val="0"/>
          <w:numId w:val="31"/>
        </w:numPr>
      </w:pPr>
      <w:r>
        <w:t>Accepts CSV or tab-separated text</w:t>
      </w:r>
    </w:p>
    <w:p w:rsidR="00A46403" w:rsidRDefault="00A46403" w:rsidP="00A46403">
      <w:pPr>
        <w:pStyle w:val="NormalWeb"/>
        <w:numPr>
          <w:ilvl w:val="0"/>
          <w:numId w:val="31"/>
        </w:numPr>
      </w:pPr>
      <w:r>
        <w:t>Preview parsed rows before confirmation</w:t>
      </w:r>
    </w:p>
    <w:p w:rsidR="00A46403" w:rsidRDefault="00A46403" w:rsidP="00A46403">
      <w:pPr>
        <w:pStyle w:val="NormalWeb"/>
        <w:numPr>
          <w:ilvl w:val="0"/>
          <w:numId w:val="31"/>
        </w:numPr>
      </w:pPr>
      <w:r>
        <w:t>Inline parse errors per row</w:t>
      </w:r>
    </w:p>
    <w:p w:rsidR="00A46403" w:rsidRDefault="00A46403" w:rsidP="00A46403">
      <w:pPr>
        <w:pStyle w:val="NormalWeb"/>
      </w:pPr>
      <w:r>
        <w:t>UX rules:</w:t>
      </w:r>
    </w:p>
    <w:p w:rsidR="00A46403" w:rsidRDefault="00A46403" w:rsidP="00A46403">
      <w:pPr>
        <w:pStyle w:val="NormalWeb"/>
        <w:numPr>
          <w:ilvl w:val="0"/>
          <w:numId w:val="32"/>
        </w:numPr>
      </w:pPr>
      <w:r>
        <w:t>No auto-submit</w:t>
      </w:r>
    </w:p>
    <w:p w:rsidR="00A46403" w:rsidRDefault="00A46403" w:rsidP="00A46403">
      <w:pPr>
        <w:pStyle w:val="NormalWeb"/>
        <w:numPr>
          <w:ilvl w:val="0"/>
          <w:numId w:val="32"/>
        </w:numPr>
      </w:pPr>
      <w:r>
        <w:t>Clear confirmation step</w:t>
      </w:r>
    </w:p>
    <w:p w:rsidR="00A46403" w:rsidRDefault="00A46403" w:rsidP="00A46403">
      <w:pPr>
        <w:pStyle w:val="NormalWeb"/>
        <w:numPr>
          <w:ilvl w:val="0"/>
          <w:numId w:val="32"/>
        </w:numPr>
      </w:pPr>
      <w:r>
        <w:t>Calm instructional language</w:t>
      </w:r>
    </w:p>
    <w:p w:rsidR="00A46403" w:rsidRDefault="00A46403" w:rsidP="00A46403">
      <w:pPr>
        <w:pStyle w:val="NormalWeb"/>
      </w:pPr>
      <w:r>
        <w:t>Output:</w:t>
      </w:r>
    </w:p>
    <w:p w:rsidR="00A46403" w:rsidRDefault="00A46403" w:rsidP="00A46403">
      <w:pPr>
        <w:pStyle w:val="NormalWeb"/>
        <w:numPr>
          <w:ilvl w:val="0"/>
          <w:numId w:val="33"/>
        </w:numPr>
      </w:pPr>
      <w:r>
        <w:t>Emits validated fixture list to parent</w:t>
      </w:r>
    </w:p>
    <w:p w:rsidR="00A46403" w:rsidRDefault="00A46403" w:rsidP="00A46403">
      <w:r>
        <w:pict>
          <v:rect id="_x0000_i1116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1.3 — </w:t>
      </w:r>
      <w:proofErr w:type="spellStart"/>
      <w:r>
        <w:rPr>
          <w:rStyle w:val="HTMLCode"/>
        </w:rPr>
        <w:t>JackpotInputFooter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a footer component </w:t>
      </w:r>
      <w:proofErr w:type="spellStart"/>
      <w:r>
        <w:rPr>
          <w:rStyle w:val="HTMLCode"/>
        </w:rPr>
        <w:t>JackpotInputFooter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Includes:</w:t>
      </w:r>
    </w:p>
    <w:p w:rsidR="00A46403" w:rsidRDefault="00A46403" w:rsidP="00A46403">
      <w:pPr>
        <w:pStyle w:val="NormalWeb"/>
        <w:numPr>
          <w:ilvl w:val="0"/>
          <w:numId w:val="34"/>
        </w:numPr>
      </w:pPr>
      <w:r>
        <w:t>“Proceed to Probability Output” button</w:t>
      </w:r>
    </w:p>
    <w:p w:rsidR="00A46403" w:rsidRDefault="00A46403" w:rsidP="00A46403">
      <w:pPr>
        <w:pStyle w:val="NormalWeb"/>
        <w:numPr>
          <w:ilvl w:val="0"/>
          <w:numId w:val="34"/>
        </w:numPr>
      </w:pPr>
      <w:r>
        <w:t>Disclaimer text:</w:t>
      </w:r>
      <w:r>
        <w:br/>
        <w:t>“This system estimates probabilities. It does not provide betting advice.”</w:t>
      </w:r>
    </w:p>
    <w:p w:rsidR="00A46403" w:rsidRDefault="00A46403" w:rsidP="00A46403">
      <w:pPr>
        <w:pStyle w:val="NormalWeb"/>
      </w:pPr>
      <w:r>
        <w:t>Behavior:</w:t>
      </w:r>
    </w:p>
    <w:p w:rsidR="00A46403" w:rsidRDefault="00A46403" w:rsidP="00A46403">
      <w:pPr>
        <w:pStyle w:val="NormalWeb"/>
        <w:numPr>
          <w:ilvl w:val="0"/>
          <w:numId w:val="35"/>
        </w:numPr>
      </w:pPr>
      <w:r>
        <w:t>Button disabled if fixture validation fails</w:t>
      </w:r>
    </w:p>
    <w:p w:rsidR="00A46403" w:rsidRDefault="00A46403" w:rsidP="00A46403">
      <w:pPr>
        <w:pStyle w:val="NormalWeb"/>
        <w:numPr>
          <w:ilvl w:val="0"/>
          <w:numId w:val="35"/>
        </w:numPr>
      </w:pPr>
      <w:r>
        <w:t>No animations</w:t>
      </w:r>
    </w:p>
    <w:p w:rsidR="00A46403" w:rsidRDefault="00A46403" w:rsidP="00A46403">
      <w:pPr>
        <w:pStyle w:val="NormalWeb"/>
        <w:numPr>
          <w:ilvl w:val="0"/>
          <w:numId w:val="35"/>
        </w:numPr>
      </w:pPr>
      <w:r>
        <w:t>Neutral color palette</w:t>
      </w:r>
    </w:p>
    <w:p w:rsidR="00A46403" w:rsidRDefault="00A46403" w:rsidP="00A46403">
      <w:r>
        <w:pict>
          <v:rect id="_x0000_i1117" style="width:0;height:1.5pt" o:hralign="center" o:hrstd="t" o:hr="t" fillcolor="#a0a0a0" stroked="f"/>
        </w:pict>
      </w:r>
    </w:p>
    <w:p w:rsidR="00A46403" w:rsidRDefault="00A46403" w:rsidP="00A46403">
      <w:pPr>
        <w:pStyle w:val="Heading1"/>
      </w:pPr>
      <w:r>
        <w:t>PAGE 2 — PROBABILITY OUTPUT</w:t>
      </w:r>
    </w:p>
    <w:p w:rsidR="00A46403" w:rsidRDefault="00A46403" w:rsidP="00A46403">
      <w:pPr>
        <w:pStyle w:val="Heading2"/>
      </w:pPr>
      <w:r>
        <w:t xml:space="preserve">Component 2.1 — </w:t>
      </w:r>
      <w:proofErr w:type="spellStart"/>
      <w:r>
        <w:rPr>
          <w:rStyle w:val="HTMLCode"/>
        </w:rPr>
        <w:t>ProbabilityOutputTable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lastRenderedPageBreak/>
        <w:t xml:space="preserve">Generate </w:t>
      </w:r>
      <w:proofErr w:type="spellStart"/>
      <w:r>
        <w:rPr>
          <w:rStyle w:val="HTMLCode"/>
        </w:rPr>
        <w:t>ProbabilityOutputTable</w:t>
      </w:r>
      <w:proofErr w:type="spellEnd"/>
      <w:r>
        <w:t xml:space="preserve"> component.</w:t>
      </w:r>
    </w:p>
    <w:p w:rsidR="00A46403" w:rsidRDefault="00A46403" w:rsidP="00A46403">
      <w:pPr>
        <w:pStyle w:val="NormalWeb"/>
      </w:pPr>
      <w:r>
        <w:t>Purpose: Display calibrated probabilities per fixture.</w:t>
      </w:r>
    </w:p>
    <w:p w:rsidR="00A46403" w:rsidRDefault="00A46403" w:rsidP="00A46403">
      <w:pPr>
        <w:pStyle w:val="NormalWeb"/>
      </w:pPr>
      <w:r>
        <w:t>Inputs:</w:t>
      </w:r>
    </w:p>
    <w:p w:rsidR="00A46403" w:rsidRDefault="00A46403" w:rsidP="00A46403">
      <w:pPr>
        <w:pStyle w:val="NormalWeb"/>
        <w:numPr>
          <w:ilvl w:val="0"/>
          <w:numId w:val="36"/>
        </w:numPr>
      </w:pPr>
      <w:r>
        <w:t>Fixture list</w:t>
      </w:r>
    </w:p>
    <w:p w:rsidR="00A46403" w:rsidRDefault="00A46403" w:rsidP="00A46403">
      <w:pPr>
        <w:pStyle w:val="NormalWeb"/>
        <w:numPr>
          <w:ilvl w:val="0"/>
          <w:numId w:val="36"/>
        </w:numPr>
      </w:pPr>
      <w:r>
        <w:t>Probability payload from API</w:t>
      </w:r>
    </w:p>
    <w:p w:rsidR="00A46403" w:rsidRDefault="00A46403" w:rsidP="00A46403">
      <w:pPr>
        <w:pStyle w:val="NormalWeb"/>
      </w:pPr>
      <w:r>
        <w:t>Table columns:</w:t>
      </w:r>
    </w:p>
    <w:p w:rsidR="00A46403" w:rsidRDefault="00A46403" w:rsidP="00A46403">
      <w:pPr>
        <w:pStyle w:val="NormalWeb"/>
        <w:numPr>
          <w:ilvl w:val="0"/>
          <w:numId w:val="37"/>
        </w:numPr>
      </w:pPr>
      <w:r>
        <w:t>Fixture (Home vs Away)</w:t>
      </w:r>
    </w:p>
    <w:p w:rsidR="00A46403" w:rsidRDefault="00A46403" w:rsidP="00A46403">
      <w:pPr>
        <w:pStyle w:val="NormalWeb"/>
        <w:numPr>
          <w:ilvl w:val="0"/>
          <w:numId w:val="37"/>
        </w:numPr>
      </w:pPr>
      <w:r>
        <w:t>Home Win %</w:t>
      </w:r>
    </w:p>
    <w:p w:rsidR="00A46403" w:rsidRDefault="00A46403" w:rsidP="00A46403">
      <w:pPr>
        <w:pStyle w:val="NormalWeb"/>
        <w:numPr>
          <w:ilvl w:val="0"/>
          <w:numId w:val="37"/>
        </w:numPr>
      </w:pPr>
      <w:r>
        <w:t>Draw %</w:t>
      </w:r>
    </w:p>
    <w:p w:rsidR="00A46403" w:rsidRDefault="00A46403" w:rsidP="00A46403">
      <w:pPr>
        <w:pStyle w:val="NormalWeb"/>
        <w:numPr>
          <w:ilvl w:val="0"/>
          <w:numId w:val="37"/>
        </w:numPr>
      </w:pPr>
      <w:r>
        <w:t>Away Win %</w:t>
      </w:r>
    </w:p>
    <w:p w:rsidR="00A46403" w:rsidRDefault="00A46403" w:rsidP="00A46403">
      <w:pPr>
        <w:pStyle w:val="NormalWeb"/>
      </w:pPr>
      <w:r>
        <w:t>Rules:</w:t>
      </w:r>
    </w:p>
    <w:p w:rsidR="00A46403" w:rsidRDefault="00A46403" w:rsidP="00A46403">
      <w:pPr>
        <w:pStyle w:val="NormalWeb"/>
        <w:numPr>
          <w:ilvl w:val="0"/>
          <w:numId w:val="38"/>
        </w:numPr>
      </w:pPr>
      <w:r>
        <w:t>Values sum to 100%</w:t>
      </w:r>
    </w:p>
    <w:p w:rsidR="00A46403" w:rsidRDefault="00A46403" w:rsidP="00A46403">
      <w:pPr>
        <w:pStyle w:val="NormalWeb"/>
        <w:numPr>
          <w:ilvl w:val="0"/>
          <w:numId w:val="38"/>
        </w:numPr>
      </w:pPr>
      <w:r>
        <w:t>Fixed 2-decimal precision</w:t>
      </w:r>
    </w:p>
    <w:p w:rsidR="00A46403" w:rsidRDefault="00A46403" w:rsidP="00A46403">
      <w:pPr>
        <w:pStyle w:val="NormalWeb"/>
        <w:numPr>
          <w:ilvl w:val="0"/>
          <w:numId w:val="38"/>
        </w:numPr>
      </w:pPr>
      <w:r>
        <w:t>No “winner” highlighting</w:t>
      </w:r>
    </w:p>
    <w:p w:rsidR="00A46403" w:rsidRDefault="00A46403" w:rsidP="00A46403">
      <w:pPr>
        <w:pStyle w:val="NormalWeb"/>
        <w:numPr>
          <w:ilvl w:val="0"/>
          <w:numId w:val="38"/>
        </w:numPr>
      </w:pPr>
      <w:r>
        <w:t>No green/red coding</w:t>
      </w:r>
    </w:p>
    <w:p w:rsidR="00A46403" w:rsidRDefault="00A46403" w:rsidP="00A46403">
      <w:pPr>
        <w:pStyle w:val="NormalWeb"/>
      </w:pPr>
      <w:r>
        <w:t>UX:</w:t>
      </w:r>
    </w:p>
    <w:p w:rsidR="00A46403" w:rsidRDefault="00A46403" w:rsidP="00A46403">
      <w:pPr>
        <w:pStyle w:val="NormalWeb"/>
        <w:numPr>
          <w:ilvl w:val="0"/>
          <w:numId w:val="39"/>
        </w:numPr>
      </w:pPr>
      <w:r>
        <w:t>Clean numeric alignment</w:t>
      </w:r>
    </w:p>
    <w:p w:rsidR="00A46403" w:rsidRDefault="00A46403" w:rsidP="00A46403">
      <w:pPr>
        <w:pStyle w:val="NormalWeb"/>
        <w:numPr>
          <w:ilvl w:val="0"/>
          <w:numId w:val="39"/>
        </w:numPr>
      </w:pPr>
      <w:r>
        <w:t>Subtle grid lines</w:t>
      </w:r>
    </w:p>
    <w:p w:rsidR="00A46403" w:rsidRDefault="00A46403" w:rsidP="00A46403">
      <w:pPr>
        <w:pStyle w:val="NormalWeb"/>
        <w:numPr>
          <w:ilvl w:val="0"/>
          <w:numId w:val="39"/>
        </w:numPr>
      </w:pPr>
      <w:r>
        <w:t>Professional analytics look</w:t>
      </w:r>
    </w:p>
    <w:p w:rsidR="00A46403" w:rsidRDefault="00A46403" w:rsidP="00A46403">
      <w:r>
        <w:pict>
          <v:rect id="_x0000_i1118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2.2 — </w:t>
      </w:r>
      <w:proofErr w:type="spellStart"/>
      <w:r>
        <w:rPr>
          <w:rStyle w:val="HTMLCode"/>
        </w:rPr>
        <w:t>ProbabilityUncertaintyHint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a small informational component </w:t>
      </w:r>
      <w:proofErr w:type="spellStart"/>
      <w:r>
        <w:rPr>
          <w:rStyle w:val="HTMLCode"/>
        </w:rPr>
        <w:t>ProbabilityUncertaintyHint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Content:</w:t>
      </w:r>
    </w:p>
    <w:p w:rsidR="00A46403" w:rsidRDefault="00A46403" w:rsidP="00A46403">
      <w:pPr>
        <w:pStyle w:val="NormalWeb"/>
        <w:numPr>
          <w:ilvl w:val="0"/>
          <w:numId w:val="40"/>
        </w:numPr>
      </w:pPr>
      <w:r>
        <w:t>Explains that probabilities represent uncertainty</w:t>
      </w:r>
    </w:p>
    <w:p w:rsidR="00A46403" w:rsidRDefault="00A46403" w:rsidP="00A46403">
      <w:pPr>
        <w:pStyle w:val="NormalWeb"/>
        <w:numPr>
          <w:ilvl w:val="0"/>
          <w:numId w:val="40"/>
        </w:numPr>
      </w:pPr>
      <w:r>
        <w:t>Mentions calibration</w:t>
      </w:r>
    </w:p>
    <w:p w:rsidR="00A46403" w:rsidRDefault="00A46403" w:rsidP="00A46403">
      <w:pPr>
        <w:pStyle w:val="NormalWeb"/>
      </w:pPr>
      <w:r>
        <w:t>Style:</w:t>
      </w:r>
    </w:p>
    <w:p w:rsidR="00A46403" w:rsidRDefault="00A46403" w:rsidP="00A46403">
      <w:pPr>
        <w:pStyle w:val="NormalWeb"/>
        <w:numPr>
          <w:ilvl w:val="0"/>
          <w:numId w:val="41"/>
        </w:numPr>
      </w:pPr>
      <w:r>
        <w:t>Muted info box</w:t>
      </w:r>
    </w:p>
    <w:p w:rsidR="00A46403" w:rsidRDefault="00A46403" w:rsidP="00A46403">
      <w:pPr>
        <w:pStyle w:val="NormalWeb"/>
        <w:numPr>
          <w:ilvl w:val="0"/>
          <w:numId w:val="41"/>
        </w:numPr>
      </w:pPr>
      <w:r>
        <w:t>No icons</w:t>
      </w:r>
    </w:p>
    <w:p w:rsidR="00A46403" w:rsidRDefault="00A46403" w:rsidP="00A46403">
      <w:pPr>
        <w:pStyle w:val="NormalWeb"/>
        <w:numPr>
          <w:ilvl w:val="0"/>
          <w:numId w:val="41"/>
        </w:numPr>
      </w:pPr>
      <w:r>
        <w:lastRenderedPageBreak/>
        <w:t>Academic tone</w:t>
      </w:r>
    </w:p>
    <w:p w:rsidR="00A46403" w:rsidRDefault="00A46403" w:rsidP="00A46403">
      <w:r>
        <w:pict>
          <v:rect id="_x0000_i1119" style="width:0;height:1.5pt" o:hralign="center" o:hrstd="t" o:hr="t" fillcolor="#a0a0a0" stroked="f"/>
        </w:pict>
      </w:r>
    </w:p>
    <w:p w:rsidR="00A46403" w:rsidRDefault="00A46403" w:rsidP="00A46403">
      <w:pPr>
        <w:pStyle w:val="Heading1"/>
      </w:pPr>
      <w:r>
        <w:t>PAGE 3 — PROBABILITY SETS COMPARISON</w:t>
      </w:r>
    </w:p>
    <w:p w:rsidR="00A46403" w:rsidRDefault="00A46403" w:rsidP="00A46403">
      <w:pPr>
        <w:pStyle w:val="Heading2"/>
      </w:pPr>
      <w:r>
        <w:t xml:space="preserve">Component 3.1 — </w:t>
      </w:r>
      <w:proofErr w:type="spellStart"/>
      <w:r>
        <w:rPr>
          <w:rStyle w:val="HTMLCode"/>
        </w:rPr>
        <w:t>ProbabilitySetsComparisonGrid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Generate </w:t>
      </w:r>
      <w:proofErr w:type="spellStart"/>
      <w:r>
        <w:rPr>
          <w:rStyle w:val="HTMLCode"/>
        </w:rPr>
        <w:t>ProbabilitySetsComparisonGrid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Purpose: Compare multiple probability sets side-by-side.</w:t>
      </w:r>
    </w:p>
    <w:p w:rsidR="00A46403" w:rsidRDefault="00A46403" w:rsidP="00A46403">
      <w:pPr>
        <w:pStyle w:val="NormalWeb"/>
      </w:pPr>
      <w:r>
        <w:t>Inputs:</w:t>
      </w:r>
    </w:p>
    <w:p w:rsidR="00A46403" w:rsidRDefault="00A46403" w:rsidP="00A46403">
      <w:pPr>
        <w:pStyle w:val="NormalWeb"/>
        <w:numPr>
          <w:ilvl w:val="0"/>
          <w:numId w:val="42"/>
        </w:numPr>
      </w:pPr>
      <w:r>
        <w:t>Sets A, B, C (optional D–G)</w:t>
      </w:r>
    </w:p>
    <w:p w:rsidR="00A46403" w:rsidRDefault="00A46403" w:rsidP="00A46403">
      <w:pPr>
        <w:pStyle w:val="NormalWeb"/>
      </w:pPr>
      <w:r>
        <w:t>Layout:</w:t>
      </w:r>
    </w:p>
    <w:p w:rsidR="00A46403" w:rsidRDefault="00A46403" w:rsidP="00A46403">
      <w:pPr>
        <w:pStyle w:val="NormalWeb"/>
        <w:numPr>
          <w:ilvl w:val="0"/>
          <w:numId w:val="43"/>
        </w:numPr>
      </w:pPr>
      <w:r>
        <w:t>Rows = fixtures</w:t>
      </w:r>
    </w:p>
    <w:p w:rsidR="00A46403" w:rsidRDefault="00A46403" w:rsidP="00A46403">
      <w:pPr>
        <w:pStyle w:val="NormalWeb"/>
        <w:numPr>
          <w:ilvl w:val="0"/>
          <w:numId w:val="43"/>
        </w:numPr>
      </w:pPr>
      <w:r>
        <w:t>Columns = probability sets</w:t>
      </w:r>
    </w:p>
    <w:p w:rsidR="00A46403" w:rsidRDefault="00A46403" w:rsidP="00A46403">
      <w:pPr>
        <w:pStyle w:val="NormalWeb"/>
        <w:numPr>
          <w:ilvl w:val="0"/>
          <w:numId w:val="43"/>
        </w:numPr>
      </w:pPr>
      <w:r>
        <w:t>Each cell shows H/D/A probabilities</w:t>
      </w:r>
    </w:p>
    <w:p w:rsidR="00A46403" w:rsidRDefault="00A46403" w:rsidP="00A46403">
      <w:pPr>
        <w:pStyle w:val="NormalWeb"/>
      </w:pPr>
      <w:r>
        <w:t>Features:</w:t>
      </w:r>
    </w:p>
    <w:p w:rsidR="00A46403" w:rsidRDefault="00A46403" w:rsidP="00A46403">
      <w:pPr>
        <w:pStyle w:val="NormalWeb"/>
        <w:numPr>
          <w:ilvl w:val="0"/>
          <w:numId w:val="44"/>
        </w:numPr>
      </w:pPr>
      <w:r>
        <w:t>Toggle to show deltas vs Set A</w:t>
      </w:r>
    </w:p>
    <w:p w:rsidR="00A46403" w:rsidRDefault="00A46403" w:rsidP="00A46403">
      <w:pPr>
        <w:pStyle w:val="NormalWeb"/>
        <w:numPr>
          <w:ilvl w:val="0"/>
          <w:numId w:val="44"/>
        </w:numPr>
      </w:pPr>
      <w:r>
        <w:t>Tooltip explaining difference origin</w:t>
      </w:r>
    </w:p>
    <w:p w:rsidR="00A46403" w:rsidRDefault="00A46403" w:rsidP="00A46403">
      <w:pPr>
        <w:pStyle w:val="NormalWeb"/>
      </w:pPr>
      <w:r>
        <w:t>Constraints:</w:t>
      </w:r>
    </w:p>
    <w:p w:rsidR="00A46403" w:rsidRDefault="00A46403" w:rsidP="00A46403">
      <w:pPr>
        <w:pStyle w:val="NormalWeb"/>
        <w:numPr>
          <w:ilvl w:val="0"/>
          <w:numId w:val="45"/>
        </w:numPr>
      </w:pPr>
      <w:r>
        <w:t>No labeling of “best”</w:t>
      </w:r>
    </w:p>
    <w:p w:rsidR="00A46403" w:rsidRDefault="00A46403" w:rsidP="00A46403">
      <w:pPr>
        <w:pStyle w:val="NormalWeb"/>
        <w:numPr>
          <w:ilvl w:val="0"/>
          <w:numId w:val="45"/>
        </w:numPr>
      </w:pPr>
      <w:r>
        <w:t>No visual emphasis hierarchy</w:t>
      </w:r>
    </w:p>
    <w:p w:rsidR="00A46403" w:rsidRDefault="00A46403" w:rsidP="00A46403">
      <w:pPr>
        <w:pStyle w:val="NormalWeb"/>
        <w:numPr>
          <w:ilvl w:val="0"/>
          <w:numId w:val="45"/>
        </w:numPr>
      </w:pPr>
      <w:r>
        <w:t>Calm, symmetric design</w:t>
      </w:r>
    </w:p>
    <w:p w:rsidR="00A46403" w:rsidRDefault="00A46403" w:rsidP="00A46403">
      <w:r>
        <w:pict>
          <v:rect id="_x0000_i1120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3.2 — </w:t>
      </w:r>
      <w:proofErr w:type="spellStart"/>
      <w:r>
        <w:rPr>
          <w:rStyle w:val="HTMLCode"/>
        </w:rPr>
        <w:t>ProbabilitySetExplanationCard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ProbabilitySetExplanationCard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For each probability set show:</w:t>
      </w:r>
    </w:p>
    <w:p w:rsidR="00A46403" w:rsidRDefault="00A46403" w:rsidP="00A46403">
      <w:pPr>
        <w:pStyle w:val="NormalWeb"/>
        <w:numPr>
          <w:ilvl w:val="0"/>
          <w:numId w:val="46"/>
        </w:numPr>
      </w:pPr>
      <w:r>
        <w:lastRenderedPageBreak/>
        <w:t>Definition</w:t>
      </w:r>
    </w:p>
    <w:p w:rsidR="00A46403" w:rsidRDefault="00A46403" w:rsidP="00A46403">
      <w:pPr>
        <w:pStyle w:val="NormalWeb"/>
        <w:numPr>
          <w:ilvl w:val="0"/>
          <w:numId w:val="46"/>
        </w:numPr>
      </w:pPr>
      <w:r>
        <w:t>Assumptions</w:t>
      </w:r>
    </w:p>
    <w:p w:rsidR="00A46403" w:rsidRDefault="00A46403" w:rsidP="00A46403">
      <w:pPr>
        <w:pStyle w:val="NormalWeb"/>
        <w:numPr>
          <w:ilvl w:val="0"/>
          <w:numId w:val="46"/>
        </w:numPr>
      </w:pPr>
      <w:r>
        <w:t>Appropriate use cases</w:t>
      </w:r>
    </w:p>
    <w:p w:rsidR="00A46403" w:rsidRDefault="00A46403" w:rsidP="00A46403">
      <w:pPr>
        <w:pStyle w:val="NormalWeb"/>
        <w:numPr>
          <w:ilvl w:val="0"/>
          <w:numId w:val="46"/>
        </w:numPr>
      </w:pPr>
      <w:r>
        <w:t>Risk posture</w:t>
      </w:r>
    </w:p>
    <w:p w:rsidR="00A46403" w:rsidRDefault="00A46403" w:rsidP="00A46403">
      <w:pPr>
        <w:pStyle w:val="NormalWeb"/>
      </w:pPr>
      <w:r>
        <w:t>Tone:</w:t>
      </w:r>
    </w:p>
    <w:p w:rsidR="00A46403" w:rsidRDefault="00A46403" w:rsidP="00A46403">
      <w:pPr>
        <w:pStyle w:val="NormalWeb"/>
        <w:numPr>
          <w:ilvl w:val="0"/>
          <w:numId w:val="47"/>
        </w:numPr>
      </w:pPr>
      <w:r>
        <w:t>Neutral</w:t>
      </w:r>
    </w:p>
    <w:p w:rsidR="00A46403" w:rsidRDefault="00A46403" w:rsidP="00A46403">
      <w:pPr>
        <w:pStyle w:val="NormalWeb"/>
        <w:numPr>
          <w:ilvl w:val="0"/>
          <w:numId w:val="47"/>
        </w:numPr>
      </w:pPr>
      <w:r>
        <w:t>Informative</w:t>
      </w:r>
    </w:p>
    <w:p w:rsidR="00A46403" w:rsidRDefault="00A46403" w:rsidP="00A46403">
      <w:pPr>
        <w:pStyle w:val="NormalWeb"/>
        <w:numPr>
          <w:ilvl w:val="0"/>
          <w:numId w:val="47"/>
        </w:numPr>
      </w:pPr>
      <w:r>
        <w:t>No persuasion language</w:t>
      </w:r>
    </w:p>
    <w:p w:rsidR="00A46403" w:rsidRDefault="00A46403" w:rsidP="00A46403">
      <w:r>
        <w:pict>
          <v:rect id="_x0000_i1121" style="width:0;height:1.5pt" o:hralign="center" o:hrstd="t" o:hr="t" fillcolor="#a0a0a0" stroked="f"/>
        </w:pict>
      </w:r>
    </w:p>
    <w:p w:rsidR="00A46403" w:rsidRDefault="00A46403" w:rsidP="00A46403">
      <w:pPr>
        <w:pStyle w:val="Heading1"/>
      </w:pPr>
      <w:r>
        <w:t>PAGE 4 — CALIBRATION &amp; VALIDATION</w:t>
      </w:r>
    </w:p>
    <w:p w:rsidR="00A46403" w:rsidRDefault="00A46403" w:rsidP="00A46403">
      <w:pPr>
        <w:pStyle w:val="Heading2"/>
      </w:pPr>
      <w:r>
        <w:t xml:space="preserve">Component 4.1 — </w:t>
      </w:r>
      <w:proofErr w:type="spellStart"/>
      <w:r>
        <w:rPr>
          <w:rStyle w:val="HTMLCode"/>
        </w:rPr>
        <w:t>ReliabilityCurveChart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Generate </w:t>
      </w:r>
      <w:proofErr w:type="spellStart"/>
      <w:r>
        <w:rPr>
          <w:rStyle w:val="HTMLCode"/>
        </w:rPr>
        <w:t>ReliabilityCurveChart</w:t>
      </w:r>
      <w:proofErr w:type="spellEnd"/>
      <w:r>
        <w:t xml:space="preserve"> using D3 or </w:t>
      </w:r>
      <w:proofErr w:type="spellStart"/>
      <w:r>
        <w:t>ECharts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Purpose: Show predicted vs observed probability calibration.</w:t>
      </w:r>
    </w:p>
    <w:p w:rsidR="00A46403" w:rsidRDefault="00A46403" w:rsidP="00A46403">
      <w:pPr>
        <w:pStyle w:val="NormalWeb"/>
      </w:pPr>
      <w:r>
        <w:t>Requirements:</w:t>
      </w:r>
    </w:p>
    <w:p w:rsidR="00A46403" w:rsidRDefault="00A46403" w:rsidP="00A46403">
      <w:pPr>
        <w:pStyle w:val="NormalWeb"/>
        <w:numPr>
          <w:ilvl w:val="0"/>
          <w:numId w:val="48"/>
        </w:numPr>
      </w:pPr>
      <w:r>
        <w:t>Clear axes labels</w:t>
      </w:r>
    </w:p>
    <w:p w:rsidR="00A46403" w:rsidRDefault="00A46403" w:rsidP="00A46403">
      <w:pPr>
        <w:pStyle w:val="NormalWeb"/>
        <w:numPr>
          <w:ilvl w:val="0"/>
          <w:numId w:val="48"/>
        </w:numPr>
      </w:pPr>
      <w:r>
        <w:t>Sample size annotation</w:t>
      </w:r>
    </w:p>
    <w:p w:rsidR="00A46403" w:rsidRDefault="00A46403" w:rsidP="00A46403">
      <w:pPr>
        <w:pStyle w:val="NormalWeb"/>
        <w:numPr>
          <w:ilvl w:val="0"/>
          <w:numId w:val="48"/>
        </w:numPr>
      </w:pPr>
      <w:r>
        <w:t>Time window selector</w:t>
      </w:r>
    </w:p>
    <w:p w:rsidR="00A46403" w:rsidRDefault="00A46403" w:rsidP="00A46403">
      <w:pPr>
        <w:pStyle w:val="NormalWeb"/>
      </w:pPr>
      <w:r>
        <w:t>UX:</w:t>
      </w:r>
    </w:p>
    <w:p w:rsidR="00A46403" w:rsidRDefault="00A46403" w:rsidP="00A46403">
      <w:pPr>
        <w:pStyle w:val="NormalWeb"/>
        <w:numPr>
          <w:ilvl w:val="0"/>
          <w:numId w:val="49"/>
        </w:numPr>
      </w:pPr>
      <w:r>
        <w:t>No smoothing gimmicks</w:t>
      </w:r>
    </w:p>
    <w:p w:rsidR="00A46403" w:rsidRDefault="00A46403" w:rsidP="00A46403">
      <w:pPr>
        <w:pStyle w:val="NormalWeb"/>
        <w:numPr>
          <w:ilvl w:val="0"/>
          <w:numId w:val="49"/>
        </w:numPr>
      </w:pPr>
      <w:r>
        <w:t>Raw reliability bins</w:t>
      </w:r>
    </w:p>
    <w:p w:rsidR="00A46403" w:rsidRDefault="00A46403" w:rsidP="00A46403">
      <w:pPr>
        <w:pStyle w:val="NormalWeb"/>
        <w:numPr>
          <w:ilvl w:val="0"/>
          <w:numId w:val="49"/>
        </w:numPr>
      </w:pPr>
      <w:r>
        <w:t>Professional statistical styling</w:t>
      </w:r>
    </w:p>
    <w:p w:rsidR="00A46403" w:rsidRDefault="00A46403" w:rsidP="00A46403">
      <w:r>
        <w:pict>
          <v:rect id="_x0000_i1122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4.2 — </w:t>
      </w:r>
      <w:proofErr w:type="spellStart"/>
      <w:r>
        <w:rPr>
          <w:rStyle w:val="HTMLCode"/>
        </w:rPr>
        <w:t>BrierScoreTrendChart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BrierScoreTrendChart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Displays:</w:t>
      </w:r>
    </w:p>
    <w:p w:rsidR="00A46403" w:rsidRDefault="00A46403" w:rsidP="00A46403">
      <w:pPr>
        <w:pStyle w:val="NormalWeb"/>
        <w:numPr>
          <w:ilvl w:val="0"/>
          <w:numId w:val="50"/>
        </w:numPr>
      </w:pPr>
      <w:r>
        <w:lastRenderedPageBreak/>
        <w:t>Rolling Brier score over time</w:t>
      </w:r>
    </w:p>
    <w:p w:rsidR="00A46403" w:rsidRDefault="00A46403" w:rsidP="00A46403">
      <w:pPr>
        <w:pStyle w:val="NormalWeb"/>
        <w:numPr>
          <w:ilvl w:val="0"/>
          <w:numId w:val="50"/>
        </w:numPr>
      </w:pPr>
      <w:r>
        <w:t>League filter</w:t>
      </w:r>
    </w:p>
    <w:p w:rsidR="00A46403" w:rsidRDefault="00A46403" w:rsidP="00A46403">
      <w:pPr>
        <w:pStyle w:val="NormalWeb"/>
      </w:pPr>
      <w:r>
        <w:t>Constraints:</w:t>
      </w:r>
    </w:p>
    <w:p w:rsidR="00A46403" w:rsidRDefault="00A46403" w:rsidP="00A46403">
      <w:pPr>
        <w:pStyle w:val="NormalWeb"/>
        <w:numPr>
          <w:ilvl w:val="0"/>
          <w:numId w:val="51"/>
        </w:numPr>
      </w:pPr>
      <w:r>
        <w:t>No standalone “accuracy %”</w:t>
      </w:r>
    </w:p>
    <w:p w:rsidR="00A46403" w:rsidRDefault="00A46403" w:rsidP="00A46403">
      <w:pPr>
        <w:pStyle w:val="NormalWeb"/>
        <w:numPr>
          <w:ilvl w:val="0"/>
          <w:numId w:val="51"/>
        </w:numPr>
      </w:pPr>
      <w:r>
        <w:t>Clear explanation text below chart</w:t>
      </w:r>
    </w:p>
    <w:p w:rsidR="00A46403" w:rsidRDefault="00A46403" w:rsidP="00A46403">
      <w:r>
        <w:pict>
          <v:rect id="_x0000_i1123" style="width:0;height:1.5pt" o:hralign="center" o:hrstd="t" o:hr="t" fillcolor="#a0a0a0" stroked="f"/>
        </w:pict>
      </w:r>
    </w:p>
    <w:p w:rsidR="00A46403" w:rsidRDefault="00A46403" w:rsidP="00A46403">
      <w:pPr>
        <w:pStyle w:val="Heading1"/>
      </w:pPr>
      <w:r>
        <w:t>PAGE 5 — MODEL EXPLAINABILITY</w:t>
      </w:r>
    </w:p>
    <w:p w:rsidR="00A46403" w:rsidRDefault="00A46403" w:rsidP="00A46403">
      <w:pPr>
        <w:pStyle w:val="Heading2"/>
      </w:pPr>
      <w:r>
        <w:t xml:space="preserve">Component 5.1 — </w:t>
      </w:r>
      <w:proofErr w:type="spellStart"/>
      <w:r>
        <w:rPr>
          <w:rStyle w:val="HTMLCode"/>
        </w:rPr>
        <w:t>FixtureExplainabilityPanel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Generate </w:t>
      </w:r>
      <w:proofErr w:type="spellStart"/>
      <w:r>
        <w:rPr>
          <w:rStyle w:val="HTMLCode"/>
        </w:rPr>
        <w:t>FixtureExplainabilityPanel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Purpose: Explain probability drivers for a single fixture.</w:t>
      </w:r>
    </w:p>
    <w:p w:rsidR="00A46403" w:rsidRDefault="00A46403" w:rsidP="00A46403">
      <w:pPr>
        <w:pStyle w:val="NormalWeb"/>
      </w:pPr>
      <w:r>
        <w:t>Shows:</w:t>
      </w:r>
    </w:p>
    <w:p w:rsidR="00A46403" w:rsidRDefault="00A46403" w:rsidP="00A46403">
      <w:pPr>
        <w:pStyle w:val="NormalWeb"/>
        <w:numPr>
          <w:ilvl w:val="0"/>
          <w:numId w:val="52"/>
        </w:numPr>
      </w:pPr>
      <w:r>
        <w:t>Team strength differential</w:t>
      </w:r>
    </w:p>
    <w:p w:rsidR="00A46403" w:rsidRDefault="00A46403" w:rsidP="00A46403">
      <w:pPr>
        <w:pStyle w:val="NormalWeb"/>
        <w:numPr>
          <w:ilvl w:val="0"/>
          <w:numId w:val="52"/>
        </w:numPr>
      </w:pPr>
      <w:r>
        <w:t>Home advantage contribution</w:t>
      </w:r>
    </w:p>
    <w:p w:rsidR="00A46403" w:rsidRDefault="00A46403" w:rsidP="00A46403">
      <w:pPr>
        <w:pStyle w:val="NormalWeb"/>
        <w:numPr>
          <w:ilvl w:val="0"/>
          <w:numId w:val="52"/>
        </w:numPr>
      </w:pPr>
      <w:r>
        <w:t>Market odds correction weight</w:t>
      </w:r>
    </w:p>
    <w:p w:rsidR="00A46403" w:rsidRDefault="00A46403" w:rsidP="00A46403">
      <w:pPr>
        <w:pStyle w:val="NormalWeb"/>
        <w:numPr>
          <w:ilvl w:val="0"/>
          <w:numId w:val="52"/>
        </w:numPr>
      </w:pPr>
      <w:r>
        <w:t>Draw inflation (if applicable)</w:t>
      </w:r>
    </w:p>
    <w:p w:rsidR="00A46403" w:rsidRDefault="00A46403" w:rsidP="00A46403">
      <w:pPr>
        <w:pStyle w:val="NormalWeb"/>
      </w:pPr>
      <w:r>
        <w:t>Visualization:</w:t>
      </w:r>
    </w:p>
    <w:p w:rsidR="00A46403" w:rsidRDefault="00A46403" w:rsidP="00A46403">
      <w:pPr>
        <w:pStyle w:val="NormalWeb"/>
        <w:numPr>
          <w:ilvl w:val="0"/>
          <w:numId w:val="53"/>
        </w:numPr>
      </w:pPr>
      <w:r>
        <w:t>Horizontal signed bars</w:t>
      </w:r>
    </w:p>
    <w:p w:rsidR="00A46403" w:rsidRDefault="00A46403" w:rsidP="00A46403">
      <w:pPr>
        <w:pStyle w:val="NormalWeb"/>
        <w:numPr>
          <w:ilvl w:val="0"/>
          <w:numId w:val="53"/>
        </w:numPr>
      </w:pPr>
      <w:r>
        <w:t>Numeric labels</w:t>
      </w:r>
    </w:p>
    <w:p w:rsidR="00A46403" w:rsidRDefault="00A46403" w:rsidP="00A46403">
      <w:pPr>
        <w:pStyle w:val="NormalWeb"/>
      </w:pPr>
      <w:r>
        <w:t>Mandatory disclaimer:</w:t>
      </w:r>
      <w:r>
        <w:br/>
        <w:t>“These values describe contribution, not causation.”</w:t>
      </w:r>
    </w:p>
    <w:p w:rsidR="00A46403" w:rsidRDefault="00A46403" w:rsidP="00A46403">
      <w:r>
        <w:pict>
          <v:rect id="_x0000_i1124" style="width:0;height:1.5pt" o:hralign="center" o:hrstd="t" o:hr="t" fillcolor="#a0a0a0" stroked="f"/>
        </w:pict>
      </w:r>
    </w:p>
    <w:p w:rsidR="00A46403" w:rsidRDefault="00A46403" w:rsidP="00A46403">
      <w:pPr>
        <w:pStyle w:val="Heading1"/>
      </w:pPr>
      <w:r>
        <w:t>PAGE 6 — MODEL HEALTH &amp; STABILITY</w:t>
      </w:r>
    </w:p>
    <w:p w:rsidR="00A46403" w:rsidRDefault="00A46403" w:rsidP="00A46403">
      <w:pPr>
        <w:pStyle w:val="Heading2"/>
      </w:pPr>
      <w:r>
        <w:t xml:space="preserve">Component 6.1 — </w:t>
      </w:r>
      <w:proofErr w:type="spellStart"/>
      <w:r>
        <w:rPr>
          <w:rStyle w:val="HTMLCode"/>
        </w:rPr>
        <w:t>ModelHealthSummary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ModelHealthSummary</w:t>
      </w:r>
      <w:proofErr w:type="spellEnd"/>
      <w:r>
        <w:t>.</w:t>
      </w:r>
    </w:p>
    <w:p w:rsidR="00A46403" w:rsidRDefault="00A46403" w:rsidP="00A46403">
      <w:pPr>
        <w:pStyle w:val="NormalWeb"/>
      </w:pPr>
      <w:r>
        <w:lastRenderedPageBreak/>
        <w:t>Indicators:</w:t>
      </w:r>
    </w:p>
    <w:p w:rsidR="00A46403" w:rsidRDefault="00A46403" w:rsidP="00A46403">
      <w:pPr>
        <w:pStyle w:val="NormalWeb"/>
        <w:numPr>
          <w:ilvl w:val="0"/>
          <w:numId w:val="54"/>
        </w:numPr>
      </w:pPr>
      <w:r>
        <w:t>Stability status (Stable / Watch / Degraded)</w:t>
      </w:r>
    </w:p>
    <w:p w:rsidR="00A46403" w:rsidRDefault="00A46403" w:rsidP="00A46403">
      <w:pPr>
        <w:pStyle w:val="NormalWeb"/>
        <w:numPr>
          <w:ilvl w:val="0"/>
          <w:numId w:val="54"/>
        </w:numPr>
      </w:pPr>
      <w:r>
        <w:t>Last validation date</w:t>
      </w:r>
    </w:p>
    <w:p w:rsidR="00A46403" w:rsidRDefault="00A46403" w:rsidP="00A46403">
      <w:pPr>
        <w:pStyle w:val="NormalWeb"/>
      </w:pPr>
      <w:r>
        <w:t>Style:</w:t>
      </w:r>
    </w:p>
    <w:p w:rsidR="00A46403" w:rsidRDefault="00A46403" w:rsidP="00A46403">
      <w:pPr>
        <w:pStyle w:val="NormalWeb"/>
        <w:numPr>
          <w:ilvl w:val="0"/>
          <w:numId w:val="55"/>
        </w:numPr>
      </w:pPr>
      <w:r>
        <w:t>No alerts</w:t>
      </w:r>
    </w:p>
    <w:p w:rsidR="00A46403" w:rsidRDefault="00A46403" w:rsidP="00A46403">
      <w:pPr>
        <w:pStyle w:val="NormalWeb"/>
        <w:numPr>
          <w:ilvl w:val="0"/>
          <w:numId w:val="55"/>
        </w:numPr>
      </w:pPr>
      <w:r>
        <w:t>Muted indicators</w:t>
      </w:r>
    </w:p>
    <w:p w:rsidR="00A46403" w:rsidRDefault="00A46403" w:rsidP="00A46403">
      <w:pPr>
        <w:pStyle w:val="NormalWeb"/>
        <w:numPr>
          <w:ilvl w:val="0"/>
          <w:numId w:val="55"/>
        </w:numPr>
      </w:pPr>
      <w:r>
        <w:t>Diagnostic tone</w:t>
      </w:r>
    </w:p>
    <w:p w:rsidR="00A46403" w:rsidRDefault="00A46403" w:rsidP="00A46403">
      <w:r>
        <w:pict>
          <v:rect id="_x0000_i1125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6.2 — </w:t>
      </w:r>
      <w:proofErr w:type="spellStart"/>
      <w:r>
        <w:rPr>
          <w:rStyle w:val="HTMLCode"/>
        </w:rPr>
        <w:t>OddsDivergenceMonitor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Generate </w:t>
      </w:r>
      <w:proofErr w:type="spellStart"/>
      <w:r>
        <w:rPr>
          <w:rStyle w:val="HTMLCode"/>
        </w:rPr>
        <w:t>OddsDivergenceMonitor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Displays:</w:t>
      </w:r>
    </w:p>
    <w:p w:rsidR="00A46403" w:rsidRDefault="00A46403" w:rsidP="00A46403">
      <w:pPr>
        <w:pStyle w:val="NormalWeb"/>
        <w:numPr>
          <w:ilvl w:val="0"/>
          <w:numId w:val="56"/>
        </w:numPr>
      </w:pPr>
      <w:r>
        <w:t>Model vs market divergence distribution</w:t>
      </w:r>
    </w:p>
    <w:p w:rsidR="00A46403" w:rsidRDefault="00A46403" w:rsidP="00A46403">
      <w:pPr>
        <w:pStyle w:val="NormalWeb"/>
        <w:numPr>
          <w:ilvl w:val="0"/>
          <w:numId w:val="56"/>
        </w:numPr>
      </w:pPr>
      <w:r>
        <w:t>League-level aggregation</w:t>
      </w:r>
    </w:p>
    <w:p w:rsidR="00A46403" w:rsidRDefault="00A46403" w:rsidP="00A46403">
      <w:pPr>
        <w:pStyle w:val="NormalWeb"/>
      </w:pPr>
      <w:r>
        <w:t>UX:</w:t>
      </w:r>
    </w:p>
    <w:p w:rsidR="00A46403" w:rsidRDefault="00A46403" w:rsidP="00A46403">
      <w:pPr>
        <w:pStyle w:val="NormalWeb"/>
        <w:numPr>
          <w:ilvl w:val="0"/>
          <w:numId w:val="57"/>
        </w:numPr>
      </w:pPr>
      <w:r>
        <w:t>No alarms</w:t>
      </w:r>
    </w:p>
    <w:p w:rsidR="00A46403" w:rsidRDefault="00A46403" w:rsidP="00A46403">
      <w:pPr>
        <w:pStyle w:val="NormalWeb"/>
        <w:numPr>
          <w:ilvl w:val="0"/>
          <w:numId w:val="57"/>
        </w:numPr>
      </w:pPr>
      <w:r>
        <w:t>Explanatory legend</w:t>
      </w:r>
    </w:p>
    <w:p w:rsidR="00A46403" w:rsidRDefault="00A46403" w:rsidP="00A46403">
      <w:pPr>
        <w:pStyle w:val="NormalWeb"/>
        <w:numPr>
          <w:ilvl w:val="0"/>
          <w:numId w:val="57"/>
        </w:numPr>
      </w:pPr>
      <w:r>
        <w:t>Time-window control</w:t>
      </w:r>
    </w:p>
    <w:p w:rsidR="00A46403" w:rsidRDefault="00A46403" w:rsidP="00A46403">
      <w:r>
        <w:pict>
          <v:rect id="_x0000_i1126" style="width:0;height:1.5pt" o:hralign="center" o:hrstd="t" o:hr="t" fillcolor="#a0a0a0" stroked="f"/>
        </w:pict>
      </w:r>
    </w:p>
    <w:p w:rsidR="00A46403" w:rsidRDefault="00A46403" w:rsidP="00A46403">
      <w:pPr>
        <w:pStyle w:val="Heading1"/>
      </w:pPr>
      <w:r>
        <w:t>PAGE 7 — SYSTEM &amp; DATA MANAGEMENT</w:t>
      </w:r>
    </w:p>
    <w:p w:rsidR="00A46403" w:rsidRDefault="00A46403" w:rsidP="00A46403">
      <w:pPr>
        <w:pStyle w:val="Heading2"/>
      </w:pPr>
      <w:r>
        <w:t xml:space="preserve">Component 7.1 — </w:t>
      </w:r>
      <w:proofErr w:type="spellStart"/>
      <w:r>
        <w:rPr>
          <w:rStyle w:val="HTMLCode"/>
        </w:rPr>
        <w:t>ModelVersionSelector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ModelVersionSelector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Features:</w:t>
      </w:r>
    </w:p>
    <w:p w:rsidR="00A46403" w:rsidRDefault="00A46403" w:rsidP="00A46403">
      <w:pPr>
        <w:pStyle w:val="NormalWeb"/>
        <w:numPr>
          <w:ilvl w:val="0"/>
          <w:numId w:val="58"/>
        </w:numPr>
      </w:pPr>
      <w:r>
        <w:t>Dropdown of model versions</w:t>
      </w:r>
    </w:p>
    <w:p w:rsidR="00A46403" w:rsidRDefault="00A46403" w:rsidP="00A46403">
      <w:pPr>
        <w:pStyle w:val="NormalWeb"/>
        <w:numPr>
          <w:ilvl w:val="0"/>
          <w:numId w:val="58"/>
        </w:numPr>
      </w:pPr>
      <w:r>
        <w:t>Locked jackpot indicator</w:t>
      </w:r>
    </w:p>
    <w:p w:rsidR="00A46403" w:rsidRDefault="00A46403" w:rsidP="00A46403">
      <w:pPr>
        <w:pStyle w:val="NormalWeb"/>
      </w:pPr>
      <w:r>
        <w:lastRenderedPageBreak/>
        <w:t>UX:</w:t>
      </w:r>
    </w:p>
    <w:p w:rsidR="00A46403" w:rsidRDefault="00A46403" w:rsidP="00A46403">
      <w:pPr>
        <w:pStyle w:val="NormalWeb"/>
        <w:numPr>
          <w:ilvl w:val="0"/>
          <w:numId w:val="59"/>
        </w:numPr>
      </w:pPr>
      <w:r>
        <w:t>Read-only by default</w:t>
      </w:r>
    </w:p>
    <w:p w:rsidR="00A46403" w:rsidRDefault="00A46403" w:rsidP="00A46403">
      <w:pPr>
        <w:pStyle w:val="NormalWeb"/>
        <w:numPr>
          <w:ilvl w:val="0"/>
          <w:numId w:val="59"/>
        </w:numPr>
      </w:pPr>
      <w:r>
        <w:t>Audit-friendly labels</w:t>
      </w:r>
    </w:p>
    <w:p w:rsidR="00A46403" w:rsidRDefault="00A46403" w:rsidP="00A46403">
      <w:r>
        <w:pict>
          <v:rect id="_x0000_i1127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7.2 — </w:t>
      </w:r>
      <w:proofErr w:type="spellStart"/>
      <w:r>
        <w:rPr>
          <w:rStyle w:val="HTMLCode"/>
        </w:rPr>
        <w:t>DataUpdateControl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Generate </w:t>
      </w:r>
      <w:proofErr w:type="spellStart"/>
      <w:r>
        <w:rPr>
          <w:rStyle w:val="HTMLCode"/>
        </w:rPr>
        <w:t>DataUpdateControl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Includes:</w:t>
      </w:r>
    </w:p>
    <w:p w:rsidR="00A46403" w:rsidRDefault="00A46403" w:rsidP="00A46403">
      <w:pPr>
        <w:pStyle w:val="NormalWeb"/>
        <w:numPr>
          <w:ilvl w:val="0"/>
          <w:numId w:val="60"/>
        </w:numPr>
      </w:pPr>
      <w:r>
        <w:t>“Update Historical Data” button</w:t>
      </w:r>
    </w:p>
    <w:p w:rsidR="00A46403" w:rsidRDefault="00A46403" w:rsidP="00A46403">
      <w:pPr>
        <w:pStyle w:val="NormalWeb"/>
        <w:numPr>
          <w:ilvl w:val="0"/>
          <w:numId w:val="60"/>
        </w:numPr>
      </w:pPr>
      <w:r>
        <w:t>Background job status</w:t>
      </w:r>
    </w:p>
    <w:p w:rsidR="00A46403" w:rsidRDefault="00A46403" w:rsidP="00A46403">
      <w:pPr>
        <w:pStyle w:val="NormalWeb"/>
        <w:numPr>
          <w:ilvl w:val="0"/>
          <w:numId w:val="60"/>
        </w:numPr>
      </w:pPr>
      <w:r>
        <w:t>Progress indicator</w:t>
      </w:r>
    </w:p>
    <w:p w:rsidR="00A46403" w:rsidRDefault="00A46403" w:rsidP="00A46403">
      <w:pPr>
        <w:pStyle w:val="NormalWeb"/>
      </w:pPr>
      <w:r>
        <w:t>Behavior:</w:t>
      </w:r>
    </w:p>
    <w:p w:rsidR="00A46403" w:rsidRDefault="00A46403" w:rsidP="00A46403">
      <w:pPr>
        <w:pStyle w:val="NormalWeb"/>
        <w:numPr>
          <w:ilvl w:val="0"/>
          <w:numId w:val="61"/>
        </w:numPr>
      </w:pPr>
      <w:r>
        <w:t>Never block UI</w:t>
      </w:r>
    </w:p>
    <w:p w:rsidR="00A46403" w:rsidRDefault="00A46403" w:rsidP="00A46403">
      <w:pPr>
        <w:pStyle w:val="NormalWeb"/>
        <w:numPr>
          <w:ilvl w:val="0"/>
          <w:numId w:val="61"/>
        </w:numPr>
      </w:pPr>
      <w:proofErr w:type="spellStart"/>
      <w:r>
        <w:t>WebSocket</w:t>
      </w:r>
      <w:proofErr w:type="spellEnd"/>
      <w:r>
        <w:t>-style progress updates</w:t>
      </w:r>
    </w:p>
    <w:p w:rsidR="00A46403" w:rsidRDefault="00A46403" w:rsidP="00A46403">
      <w:r>
        <w:pict>
          <v:rect id="_x0000_i1128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 xml:space="preserve">Component 7.3 — </w:t>
      </w:r>
      <w:proofErr w:type="spellStart"/>
      <w:r>
        <w:rPr>
          <w:rStyle w:val="HTMLCode"/>
        </w:rPr>
        <w:t>AuditTrailPanel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AuditTrailPanel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Displays:</w:t>
      </w:r>
    </w:p>
    <w:p w:rsidR="00A46403" w:rsidRDefault="00A46403" w:rsidP="00A46403">
      <w:pPr>
        <w:pStyle w:val="NormalWeb"/>
        <w:numPr>
          <w:ilvl w:val="0"/>
          <w:numId w:val="62"/>
        </w:numPr>
      </w:pPr>
      <w:r>
        <w:t>Model version used</w:t>
      </w:r>
    </w:p>
    <w:p w:rsidR="00A46403" w:rsidRDefault="00A46403" w:rsidP="00A46403">
      <w:pPr>
        <w:pStyle w:val="NormalWeb"/>
        <w:numPr>
          <w:ilvl w:val="0"/>
          <w:numId w:val="62"/>
        </w:numPr>
      </w:pPr>
      <w:r>
        <w:t>Probability set definitions</w:t>
      </w:r>
    </w:p>
    <w:p w:rsidR="00A46403" w:rsidRDefault="00A46403" w:rsidP="00A46403">
      <w:pPr>
        <w:pStyle w:val="NormalWeb"/>
        <w:numPr>
          <w:ilvl w:val="0"/>
          <w:numId w:val="62"/>
        </w:numPr>
      </w:pPr>
      <w:r>
        <w:t>Calibration snapshot reference</w:t>
      </w:r>
    </w:p>
    <w:p w:rsidR="00A46403" w:rsidRDefault="00A46403" w:rsidP="00A46403">
      <w:pPr>
        <w:pStyle w:val="NormalWeb"/>
      </w:pPr>
      <w:r>
        <w:t>Purpose:</w:t>
      </w:r>
    </w:p>
    <w:p w:rsidR="00A46403" w:rsidRDefault="00A46403" w:rsidP="00A46403">
      <w:pPr>
        <w:pStyle w:val="NormalWeb"/>
        <w:numPr>
          <w:ilvl w:val="0"/>
          <w:numId w:val="63"/>
        </w:numPr>
      </w:pPr>
      <w:r>
        <w:t>Regulatory defensibility</w:t>
      </w:r>
    </w:p>
    <w:p w:rsidR="00A46403" w:rsidRDefault="00A46403" w:rsidP="00A46403">
      <w:pPr>
        <w:pStyle w:val="NormalWeb"/>
        <w:numPr>
          <w:ilvl w:val="0"/>
          <w:numId w:val="63"/>
        </w:numPr>
      </w:pPr>
      <w:r>
        <w:t>User accountability</w:t>
      </w:r>
    </w:p>
    <w:p w:rsidR="00A46403" w:rsidRDefault="00A46403" w:rsidP="00A46403">
      <w:pPr>
        <w:pStyle w:val="NormalWeb"/>
      </w:pPr>
      <w:r>
        <w:t>Style:</w:t>
      </w:r>
    </w:p>
    <w:p w:rsidR="00A46403" w:rsidRDefault="00A46403" w:rsidP="00A46403">
      <w:pPr>
        <w:pStyle w:val="NormalWeb"/>
        <w:numPr>
          <w:ilvl w:val="0"/>
          <w:numId w:val="64"/>
        </w:numPr>
      </w:pPr>
      <w:r>
        <w:lastRenderedPageBreak/>
        <w:t>Formal</w:t>
      </w:r>
    </w:p>
    <w:p w:rsidR="00A46403" w:rsidRDefault="00A46403" w:rsidP="00A46403">
      <w:pPr>
        <w:pStyle w:val="NormalWeb"/>
        <w:numPr>
          <w:ilvl w:val="0"/>
          <w:numId w:val="64"/>
        </w:numPr>
      </w:pPr>
      <w:r>
        <w:t>Log-like presentation</w:t>
      </w:r>
    </w:p>
    <w:p w:rsidR="00A46403" w:rsidRDefault="00A46403" w:rsidP="00A46403">
      <w:r>
        <w:pict>
          <v:rect id="_x0000_i1129" style="width:0;height:1.5pt" o:hralign="center" o:hrstd="t" o:hr="t" fillcolor="#a0a0a0" stroked="f"/>
        </w:pict>
      </w:r>
    </w:p>
    <w:p w:rsidR="00A46403" w:rsidRDefault="00A46403" w:rsidP="00A46403">
      <w:pPr>
        <w:pStyle w:val="Heading1"/>
      </w:pPr>
      <w:r>
        <w:t>GLOBAL LAYOUT COMPONENT</w:t>
      </w:r>
    </w:p>
    <w:p w:rsidR="00A46403" w:rsidRDefault="00A46403" w:rsidP="00A46403">
      <w:pPr>
        <w:pStyle w:val="Heading2"/>
      </w:pPr>
      <w:r>
        <w:t xml:space="preserve">Component G.1 — </w:t>
      </w:r>
      <w:proofErr w:type="spellStart"/>
      <w:r>
        <w:rPr>
          <w:rStyle w:val="HTMLCode"/>
        </w:rPr>
        <w:t>ProfessionalAppShell</w:t>
      </w:r>
      <w:proofErr w:type="spellEnd"/>
    </w:p>
    <w:p w:rsidR="00A46403" w:rsidRDefault="00A46403" w:rsidP="00A46403">
      <w:pPr>
        <w:pStyle w:val="NormalWeb"/>
      </w:pPr>
      <w:r>
        <w:rPr>
          <w:rStyle w:val="Strong"/>
        </w:rPr>
        <w:t>Lovable Prompt</w:t>
      </w:r>
    </w:p>
    <w:p w:rsidR="00A46403" w:rsidRDefault="00A46403" w:rsidP="00A46403">
      <w:pPr>
        <w:pStyle w:val="NormalWeb"/>
      </w:pPr>
      <w:r>
        <w:t xml:space="preserve">Generate </w:t>
      </w:r>
      <w:proofErr w:type="spellStart"/>
      <w:r>
        <w:rPr>
          <w:rStyle w:val="HTMLCode"/>
        </w:rPr>
        <w:t>ProfessionalAppShell</w:t>
      </w:r>
      <w:proofErr w:type="spellEnd"/>
      <w:r>
        <w:t>.</w:t>
      </w:r>
    </w:p>
    <w:p w:rsidR="00A46403" w:rsidRDefault="00A46403" w:rsidP="00A46403">
      <w:pPr>
        <w:pStyle w:val="NormalWeb"/>
      </w:pPr>
      <w:r>
        <w:t>Features:</w:t>
      </w:r>
    </w:p>
    <w:p w:rsidR="00A46403" w:rsidRDefault="00A46403" w:rsidP="00A46403">
      <w:pPr>
        <w:pStyle w:val="NormalWeb"/>
        <w:numPr>
          <w:ilvl w:val="0"/>
          <w:numId w:val="65"/>
        </w:numPr>
      </w:pPr>
      <w:r>
        <w:t>Left navigation</w:t>
      </w:r>
    </w:p>
    <w:p w:rsidR="00A46403" w:rsidRDefault="00A46403" w:rsidP="00A46403">
      <w:pPr>
        <w:pStyle w:val="NormalWeb"/>
        <w:numPr>
          <w:ilvl w:val="0"/>
          <w:numId w:val="65"/>
        </w:numPr>
      </w:pPr>
      <w:r>
        <w:t>Content area</w:t>
      </w:r>
    </w:p>
    <w:p w:rsidR="00A46403" w:rsidRDefault="00A46403" w:rsidP="00A46403">
      <w:pPr>
        <w:pStyle w:val="NormalWeb"/>
        <w:numPr>
          <w:ilvl w:val="0"/>
          <w:numId w:val="65"/>
        </w:numPr>
      </w:pPr>
      <w:r>
        <w:t>Persistent disclaimer footer</w:t>
      </w:r>
    </w:p>
    <w:p w:rsidR="00A46403" w:rsidRDefault="00A46403" w:rsidP="00A46403">
      <w:pPr>
        <w:pStyle w:val="NormalWeb"/>
      </w:pPr>
      <w:r>
        <w:t>Style:</w:t>
      </w:r>
    </w:p>
    <w:p w:rsidR="00A46403" w:rsidRDefault="00A46403" w:rsidP="00A46403">
      <w:pPr>
        <w:pStyle w:val="NormalWeb"/>
        <w:numPr>
          <w:ilvl w:val="0"/>
          <w:numId w:val="66"/>
        </w:numPr>
      </w:pPr>
      <w:r>
        <w:t>Institutional</w:t>
      </w:r>
    </w:p>
    <w:p w:rsidR="00A46403" w:rsidRDefault="00A46403" w:rsidP="00A46403">
      <w:pPr>
        <w:pStyle w:val="NormalWeb"/>
        <w:numPr>
          <w:ilvl w:val="0"/>
          <w:numId w:val="66"/>
        </w:numPr>
      </w:pPr>
      <w:r>
        <w:t>No gambling motifs</w:t>
      </w:r>
    </w:p>
    <w:p w:rsidR="00A46403" w:rsidRDefault="00A46403" w:rsidP="00A46403">
      <w:pPr>
        <w:pStyle w:val="NormalWeb"/>
        <w:numPr>
          <w:ilvl w:val="0"/>
          <w:numId w:val="66"/>
        </w:numPr>
      </w:pPr>
      <w:r>
        <w:t>Desktop-first, responsive</w:t>
      </w:r>
    </w:p>
    <w:p w:rsidR="00A46403" w:rsidRDefault="00A46403" w:rsidP="00A46403">
      <w:r>
        <w:pict>
          <v:rect id="_x0000_i1130" style="width:0;height:1.5pt" o:hralign="center" o:hrstd="t" o:hr="t" fillcolor="#a0a0a0" stroked="f"/>
        </w:pict>
      </w:r>
    </w:p>
    <w:p w:rsidR="00A46403" w:rsidRDefault="00A46403" w:rsidP="00A46403">
      <w:pPr>
        <w:pStyle w:val="Heading2"/>
      </w:pPr>
      <w:r>
        <w:t>FINAL NOTE FOR LOVABLE</w:t>
      </w:r>
    </w:p>
    <w:p w:rsidR="00A46403" w:rsidRDefault="00A46403" w:rsidP="00A46403">
      <w:pPr>
        <w:pStyle w:val="NormalWeb"/>
      </w:pPr>
      <w:r>
        <w:t>All components must:</w:t>
      </w:r>
    </w:p>
    <w:p w:rsidR="00A46403" w:rsidRDefault="00A46403" w:rsidP="00A46403">
      <w:pPr>
        <w:pStyle w:val="NormalWeb"/>
        <w:numPr>
          <w:ilvl w:val="0"/>
          <w:numId w:val="67"/>
        </w:numPr>
      </w:pPr>
      <w:r>
        <w:t xml:space="preserve">Use </w:t>
      </w:r>
      <w:proofErr w:type="spellStart"/>
      <w:r>
        <w:t>TypeScript</w:t>
      </w:r>
      <w:proofErr w:type="spellEnd"/>
    </w:p>
    <w:p w:rsidR="00A46403" w:rsidRDefault="00A46403" w:rsidP="00A46403">
      <w:pPr>
        <w:pStyle w:val="NormalWeb"/>
        <w:numPr>
          <w:ilvl w:val="0"/>
          <w:numId w:val="67"/>
        </w:numPr>
      </w:pPr>
      <w:r>
        <w:t>Be modular and reusable</w:t>
      </w:r>
    </w:p>
    <w:p w:rsidR="00A46403" w:rsidRDefault="00A46403" w:rsidP="00A46403">
      <w:pPr>
        <w:pStyle w:val="NormalWeb"/>
        <w:numPr>
          <w:ilvl w:val="0"/>
          <w:numId w:val="67"/>
        </w:numPr>
      </w:pPr>
      <w:r>
        <w:t>Avoid betting language</w:t>
      </w:r>
    </w:p>
    <w:p w:rsidR="00A46403" w:rsidRDefault="00A46403" w:rsidP="00A46403">
      <w:pPr>
        <w:pStyle w:val="NormalWeb"/>
        <w:numPr>
          <w:ilvl w:val="0"/>
          <w:numId w:val="67"/>
        </w:numPr>
      </w:pPr>
      <w:r>
        <w:t>Avoid neural-network references</w:t>
      </w:r>
    </w:p>
    <w:p w:rsidR="00A46403" w:rsidRDefault="00A46403" w:rsidP="00A46403">
      <w:pPr>
        <w:pStyle w:val="NormalWeb"/>
        <w:numPr>
          <w:ilvl w:val="0"/>
          <w:numId w:val="67"/>
        </w:numPr>
      </w:pPr>
      <w:r>
        <w:t>Emphasize probability, calibration, and uncertainty</w:t>
      </w:r>
    </w:p>
    <w:p w:rsidR="00173AD2" w:rsidRPr="00A46403" w:rsidRDefault="00173AD2" w:rsidP="00A46403">
      <w:bookmarkStart w:id="0" w:name="_GoBack"/>
      <w:bookmarkEnd w:id="0"/>
    </w:p>
    <w:sectPr w:rsidR="00173AD2" w:rsidRPr="00A464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5CB"/>
    <w:multiLevelType w:val="multilevel"/>
    <w:tmpl w:val="196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79BD"/>
    <w:multiLevelType w:val="multilevel"/>
    <w:tmpl w:val="2D9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11CDB"/>
    <w:multiLevelType w:val="multilevel"/>
    <w:tmpl w:val="4DF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C22BC"/>
    <w:multiLevelType w:val="multilevel"/>
    <w:tmpl w:val="69D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F39B1"/>
    <w:multiLevelType w:val="multilevel"/>
    <w:tmpl w:val="018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D6E19"/>
    <w:multiLevelType w:val="multilevel"/>
    <w:tmpl w:val="200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404E"/>
    <w:multiLevelType w:val="multilevel"/>
    <w:tmpl w:val="5DE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A5C3C"/>
    <w:multiLevelType w:val="multilevel"/>
    <w:tmpl w:val="59B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15B6"/>
    <w:multiLevelType w:val="multilevel"/>
    <w:tmpl w:val="519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A6D0A"/>
    <w:multiLevelType w:val="multilevel"/>
    <w:tmpl w:val="ADA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9181F"/>
    <w:multiLevelType w:val="multilevel"/>
    <w:tmpl w:val="431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83CF9"/>
    <w:multiLevelType w:val="multilevel"/>
    <w:tmpl w:val="9D4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C7252"/>
    <w:multiLevelType w:val="multilevel"/>
    <w:tmpl w:val="0B2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B2475"/>
    <w:multiLevelType w:val="multilevel"/>
    <w:tmpl w:val="C91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27C2"/>
    <w:multiLevelType w:val="multilevel"/>
    <w:tmpl w:val="E26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A7AC9"/>
    <w:multiLevelType w:val="multilevel"/>
    <w:tmpl w:val="635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91B88"/>
    <w:multiLevelType w:val="multilevel"/>
    <w:tmpl w:val="B37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C56C8"/>
    <w:multiLevelType w:val="multilevel"/>
    <w:tmpl w:val="201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50E2E"/>
    <w:multiLevelType w:val="multilevel"/>
    <w:tmpl w:val="3DB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F4AC6"/>
    <w:multiLevelType w:val="multilevel"/>
    <w:tmpl w:val="938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B2F98"/>
    <w:multiLevelType w:val="multilevel"/>
    <w:tmpl w:val="35F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34627"/>
    <w:multiLevelType w:val="multilevel"/>
    <w:tmpl w:val="1C1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32131"/>
    <w:multiLevelType w:val="multilevel"/>
    <w:tmpl w:val="20C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93C12"/>
    <w:multiLevelType w:val="multilevel"/>
    <w:tmpl w:val="817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90E21"/>
    <w:multiLevelType w:val="multilevel"/>
    <w:tmpl w:val="50C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8005A"/>
    <w:multiLevelType w:val="multilevel"/>
    <w:tmpl w:val="7A1A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C47D61"/>
    <w:multiLevelType w:val="multilevel"/>
    <w:tmpl w:val="6BE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66E45"/>
    <w:multiLevelType w:val="multilevel"/>
    <w:tmpl w:val="5C6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75FD3"/>
    <w:multiLevelType w:val="multilevel"/>
    <w:tmpl w:val="EFB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B1E6A"/>
    <w:multiLevelType w:val="multilevel"/>
    <w:tmpl w:val="FA1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E563E"/>
    <w:multiLevelType w:val="multilevel"/>
    <w:tmpl w:val="999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B3F5F"/>
    <w:multiLevelType w:val="multilevel"/>
    <w:tmpl w:val="DA9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A76B50"/>
    <w:multiLevelType w:val="multilevel"/>
    <w:tmpl w:val="564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7750D"/>
    <w:multiLevelType w:val="multilevel"/>
    <w:tmpl w:val="9C8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11D63"/>
    <w:multiLevelType w:val="multilevel"/>
    <w:tmpl w:val="41C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414498"/>
    <w:multiLevelType w:val="multilevel"/>
    <w:tmpl w:val="8F8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63651"/>
    <w:multiLevelType w:val="multilevel"/>
    <w:tmpl w:val="F64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46425"/>
    <w:multiLevelType w:val="multilevel"/>
    <w:tmpl w:val="7C2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343A2A"/>
    <w:multiLevelType w:val="multilevel"/>
    <w:tmpl w:val="5B5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91064"/>
    <w:multiLevelType w:val="multilevel"/>
    <w:tmpl w:val="1DF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D199E"/>
    <w:multiLevelType w:val="multilevel"/>
    <w:tmpl w:val="D78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841DE1"/>
    <w:multiLevelType w:val="multilevel"/>
    <w:tmpl w:val="05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735C3"/>
    <w:multiLevelType w:val="multilevel"/>
    <w:tmpl w:val="6B4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944CD"/>
    <w:multiLevelType w:val="multilevel"/>
    <w:tmpl w:val="77F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65476"/>
    <w:multiLevelType w:val="multilevel"/>
    <w:tmpl w:val="E00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135FA5"/>
    <w:multiLevelType w:val="multilevel"/>
    <w:tmpl w:val="15B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7C0A0F"/>
    <w:multiLevelType w:val="multilevel"/>
    <w:tmpl w:val="315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75433"/>
    <w:multiLevelType w:val="multilevel"/>
    <w:tmpl w:val="F6D4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5C1B56"/>
    <w:multiLevelType w:val="multilevel"/>
    <w:tmpl w:val="AC7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A3619"/>
    <w:multiLevelType w:val="multilevel"/>
    <w:tmpl w:val="143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F02E56"/>
    <w:multiLevelType w:val="multilevel"/>
    <w:tmpl w:val="A50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C85C76"/>
    <w:multiLevelType w:val="multilevel"/>
    <w:tmpl w:val="DA9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B95B8C"/>
    <w:multiLevelType w:val="multilevel"/>
    <w:tmpl w:val="9FF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20DAC"/>
    <w:multiLevelType w:val="multilevel"/>
    <w:tmpl w:val="829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5B6480"/>
    <w:multiLevelType w:val="multilevel"/>
    <w:tmpl w:val="7E5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5F58B5"/>
    <w:multiLevelType w:val="multilevel"/>
    <w:tmpl w:val="B22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9E49B4"/>
    <w:multiLevelType w:val="multilevel"/>
    <w:tmpl w:val="996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7E594C"/>
    <w:multiLevelType w:val="multilevel"/>
    <w:tmpl w:val="EF3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D6936"/>
    <w:multiLevelType w:val="multilevel"/>
    <w:tmpl w:val="1C7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566CE6"/>
    <w:multiLevelType w:val="multilevel"/>
    <w:tmpl w:val="238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67FA6"/>
    <w:multiLevelType w:val="multilevel"/>
    <w:tmpl w:val="BC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7B2374"/>
    <w:multiLevelType w:val="multilevel"/>
    <w:tmpl w:val="B17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7E2B41"/>
    <w:multiLevelType w:val="multilevel"/>
    <w:tmpl w:val="3E6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2F37C6"/>
    <w:multiLevelType w:val="multilevel"/>
    <w:tmpl w:val="B4C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705810"/>
    <w:multiLevelType w:val="multilevel"/>
    <w:tmpl w:val="6B6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3B51C7"/>
    <w:multiLevelType w:val="multilevel"/>
    <w:tmpl w:val="073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786006"/>
    <w:multiLevelType w:val="multilevel"/>
    <w:tmpl w:val="06E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3"/>
  </w:num>
  <w:num w:numId="3">
    <w:abstractNumId w:val="60"/>
  </w:num>
  <w:num w:numId="4">
    <w:abstractNumId w:val="10"/>
  </w:num>
  <w:num w:numId="5">
    <w:abstractNumId w:val="34"/>
  </w:num>
  <w:num w:numId="6">
    <w:abstractNumId w:val="25"/>
  </w:num>
  <w:num w:numId="7">
    <w:abstractNumId w:val="50"/>
  </w:num>
  <w:num w:numId="8">
    <w:abstractNumId w:val="5"/>
  </w:num>
  <w:num w:numId="9">
    <w:abstractNumId w:val="9"/>
  </w:num>
  <w:num w:numId="10">
    <w:abstractNumId w:val="63"/>
  </w:num>
  <w:num w:numId="11">
    <w:abstractNumId w:val="18"/>
  </w:num>
  <w:num w:numId="12">
    <w:abstractNumId w:val="35"/>
  </w:num>
  <w:num w:numId="13">
    <w:abstractNumId w:val="32"/>
  </w:num>
  <w:num w:numId="14">
    <w:abstractNumId w:val="62"/>
  </w:num>
  <w:num w:numId="15">
    <w:abstractNumId w:val="11"/>
  </w:num>
  <w:num w:numId="16">
    <w:abstractNumId w:val="51"/>
  </w:num>
  <w:num w:numId="17">
    <w:abstractNumId w:val="15"/>
  </w:num>
  <w:num w:numId="18">
    <w:abstractNumId w:val="26"/>
  </w:num>
  <w:num w:numId="19">
    <w:abstractNumId w:val="36"/>
  </w:num>
  <w:num w:numId="20">
    <w:abstractNumId w:val="30"/>
  </w:num>
  <w:num w:numId="21">
    <w:abstractNumId w:val="37"/>
  </w:num>
  <w:num w:numId="22">
    <w:abstractNumId w:val="44"/>
  </w:num>
  <w:num w:numId="23">
    <w:abstractNumId w:val="66"/>
  </w:num>
  <w:num w:numId="24">
    <w:abstractNumId w:val="1"/>
  </w:num>
  <w:num w:numId="25">
    <w:abstractNumId w:val="16"/>
  </w:num>
  <w:num w:numId="26">
    <w:abstractNumId w:val="20"/>
  </w:num>
  <w:num w:numId="27">
    <w:abstractNumId w:val="8"/>
  </w:num>
  <w:num w:numId="28">
    <w:abstractNumId w:val="61"/>
  </w:num>
  <w:num w:numId="29">
    <w:abstractNumId w:val="27"/>
  </w:num>
  <w:num w:numId="30">
    <w:abstractNumId w:val="59"/>
  </w:num>
  <w:num w:numId="31">
    <w:abstractNumId w:val="33"/>
  </w:num>
  <w:num w:numId="32">
    <w:abstractNumId w:val="40"/>
  </w:num>
  <w:num w:numId="33">
    <w:abstractNumId w:val="56"/>
  </w:num>
  <w:num w:numId="34">
    <w:abstractNumId w:val="42"/>
  </w:num>
  <w:num w:numId="35">
    <w:abstractNumId w:val="4"/>
  </w:num>
  <w:num w:numId="36">
    <w:abstractNumId w:val="57"/>
  </w:num>
  <w:num w:numId="37">
    <w:abstractNumId w:val="52"/>
  </w:num>
  <w:num w:numId="38">
    <w:abstractNumId w:val="58"/>
  </w:num>
  <w:num w:numId="39">
    <w:abstractNumId w:val="19"/>
  </w:num>
  <w:num w:numId="40">
    <w:abstractNumId w:val="39"/>
  </w:num>
  <w:num w:numId="41">
    <w:abstractNumId w:val="22"/>
  </w:num>
  <w:num w:numId="42">
    <w:abstractNumId w:val="45"/>
  </w:num>
  <w:num w:numId="43">
    <w:abstractNumId w:val="21"/>
  </w:num>
  <w:num w:numId="44">
    <w:abstractNumId w:val="38"/>
  </w:num>
  <w:num w:numId="45">
    <w:abstractNumId w:val="3"/>
  </w:num>
  <w:num w:numId="46">
    <w:abstractNumId w:val="65"/>
  </w:num>
  <w:num w:numId="47">
    <w:abstractNumId w:val="41"/>
  </w:num>
  <w:num w:numId="48">
    <w:abstractNumId w:val="12"/>
  </w:num>
  <w:num w:numId="49">
    <w:abstractNumId w:val="28"/>
  </w:num>
  <w:num w:numId="50">
    <w:abstractNumId w:val="43"/>
  </w:num>
  <w:num w:numId="51">
    <w:abstractNumId w:val="7"/>
  </w:num>
  <w:num w:numId="52">
    <w:abstractNumId w:val="14"/>
  </w:num>
  <w:num w:numId="53">
    <w:abstractNumId w:val="13"/>
  </w:num>
  <w:num w:numId="54">
    <w:abstractNumId w:val="23"/>
  </w:num>
  <w:num w:numId="55">
    <w:abstractNumId w:val="48"/>
  </w:num>
  <w:num w:numId="56">
    <w:abstractNumId w:val="2"/>
  </w:num>
  <w:num w:numId="57">
    <w:abstractNumId w:val="47"/>
  </w:num>
  <w:num w:numId="58">
    <w:abstractNumId w:val="55"/>
  </w:num>
  <w:num w:numId="59">
    <w:abstractNumId w:val="46"/>
  </w:num>
  <w:num w:numId="60">
    <w:abstractNumId w:val="0"/>
  </w:num>
  <w:num w:numId="61">
    <w:abstractNumId w:val="54"/>
  </w:num>
  <w:num w:numId="62">
    <w:abstractNumId w:val="49"/>
  </w:num>
  <w:num w:numId="63">
    <w:abstractNumId w:val="24"/>
  </w:num>
  <w:num w:numId="64">
    <w:abstractNumId w:val="31"/>
  </w:num>
  <w:num w:numId="65">
    <w:abstractNumId w:val="64"/>
  </w:num>
  <w:num w:numId="66">
    <w:abstractNumId w:val="6"/>
  </w:num>
  <w:num w:numId="67">
    <w:abstractNumId w:val="2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4E3AD8"/>
    <w:rsid w:val="00A4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  <w:style w:type="character" w:customStyle="1" w:styleId="Heading1Char">
    <w:name w:val="Heading 1 Char"/>
    <w:basedOn w:val="DefaultParagraphFont"/>
    <w:link w:val="Heading1"/>
    <w:uiPriority w:val="9"/>
    <w:rsid w:val="00A46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A464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5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1630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2025-12-28T03:51:00Z</dcterms:created>
  <dcterms:modified xsi:type="dcterms:W3CDTF">2025-12-28T04:05:00Z</dcterms:modified>
</cp:coreProperties>
</file>