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Sistema Web de Gestión Académica - EduTech Innovators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Pruebas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Preparado por</w:t>
      </w:r>
      <w:r w:rsidDel="00000000" w:rsidR="00000000" w:rsidRPr="00000000">
        <w:rPr>
          <w:rtl w:val="0"/>
        </w:rPr>
        <w:t xml:space="preserve">:</w:t>
        <w:tab/>
        <w:t xml:space="preserve">Javiera Curin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Paula Rojas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Vicente Quiroz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Este plan de pruebas servirá como una línea base para definir qué áreas del sistema serán probadas, cuáles quedarán fuera del alcance, los riesgos identificados y las suposiciones generales del proyecto. El objetivo es garantizar la calidad y correcto funcionamiento del sistema web de Gestión Académica antes de su despliegue en producción.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Participación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Javiera Curin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Paula Rojas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34 %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Vicente Quiroz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Las pruebas incluirán: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Todas las funcionalidades nuevas desarrolladas para el sistema de Gestión Académica.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Casos de prueba de regresión sobre los módulos más críticos del sistema (Cursos, Evaluaciones y Usuarios).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de Integración entre microservicios.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de Usabilidad (en menor escala).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de aceptación por el usuario final (UAT).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Validación de localización para idioma español.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de rendimiento inicial (Carga y Stress en endpoints críticos).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Se dará prioridad a funcionalidades de alto impacto para el negocio.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Fuera del Alcance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exhaustivas de localización en otros idiomas (serán gestionadas por un proveedor externo).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de seguridad a nivel de infraestructura (las realizará el equipo de DevOps).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Automatización de pruebas (quedará para una segunda fase del proyecto).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Rendimiento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Los detalles de las pruebas de rendimiento estarán definidos en el documento independiente: Plan de Pruebas de Rendimiento, donde se incluirán: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Escenarios de carga máxima.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Respuesta del sistema bajo estrés.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Pruebas de concurrencia.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Aceptación (UAT)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Las pruebas de aceptación serán coordinadas junto con el área académica y administrativa de la empresa. Los usuarios seleccionados serán personas con experiencia directa en el uso del sistema y con conocimiento funcional de las áreas de Cursos, Evaluaciones y Gestión de Usuarios.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El entorno de pruebas contará con: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ambiente de testing (pre-producción) similar al de producción.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Datos de prueba previamente cargados.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Navegadores actualizados (Chrome, Firefox y Edge).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Accesos configurados para el equipo de pruebas.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Suposiciones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funcionalidades serán entregadas y desplegadas en el ambiente de pruebas según el cronograma del proyecto.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entorno de pruebas permanecerá disponible durante toda la ejecución de las pruebas.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traducciones estarán listas y revisadas antes de iniciar la fase de pruebas funcionales.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documentación de requerimientos y funcionalidades estará disponible y actualizada.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yMaPZdMCFUBsyY7exe7c6lJwBw==">CgMxLjA4AHIhMW10ZVBaNkJLLTVlU3N4YTRMX1Rxb3pRVTRtZEhSdGx0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2025-06-04T22:40:00Z</dcterms:created>
  <dc:creator>Juan Carlos Molina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