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890" w:rsidRPr="00493338" w:rsidRDefault="00187890" w:rsidP="002E403B">
      <w:pPr>
        <w:jc w:val="center"/>
        <w:rPr>
          <w:rFonts w:ascii="Times New Roman" w:hAnsi="Times New Roman" w:cs="Times New Roman"/>
          <w:sz w:val="24"/>
          <w:szCs w:val="24"/>
        </w:rPr>
      </w:pPr>
    </w:p>
    <w:p w:rsidR="009F23F6" w:rsidRDefault="009F23F6" w:rsidP="00FB6B1D">
      <w:pPr>
        <w:jc w:val="center"/>
        <w:rPr>
          <w:rFonts w:ascii="Times New Roman" w:hAnsi="Times New Roman" w:cs="Times New Roman"/>
          <w:b/>
          <w:sz w:val="28"/>
          <w:szCs w:val="24"/>
          <w:lang w:val="es-ES"/>
        </w:rPr>
      </w:pPr>
    </w:p>
    <w:p w:rsidR="00FB6B1D" w:rsidRDefault="00FB6B1D" w:rsidP="00FB6B1D">
      <w:pPr>
        <w:jc w:val="center"/>
        <w:rPr>
          <w:rFonts w:ascii="Times New Roman" w:hAnsi="Times New Roman" w:cs="Times New Roman"/>
          <w:b/>
          <w:sz w:val="28"/>
          <w:szCs w:val="24"/>
          <w:lang w:val="es-ES"/>
        </w:rPr>
      </w:pPr>
      <w:r w:rsidRPr="00FB6B1D">
        <w:rPr>
          <w:rFonts w:ascii="Times New Roman" w:hAnsi="Times New Roman" w:cs="Times New Roman"/>
          <w:b/>
          <w:sz w:val="28"/>
          <w:szCs w:val="24"/>
          <w:lang w:val="es-ES"/>
        </w:rPr>
        <w:t>Plan de administración de riesgos</w:t>
      </w:r>
    </w:p>
    <w:p w:rsidR="00F15BCF" w:rsidRDefault="00DD0725"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y</w:t>
      </w:r>
    </w:p>
    <w:p w:rsidR="00F15BCF" w:rsidRPr="00FB6B1D" w:rsidRDefault="00F15BCF"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 xml:space="preserve">Puntos de Control </w:t>
      </w:r>
    </w:p>
    <w:p w:rsidR="002E403B" w:rsidRPr="00493338" w:rsidRDefault="002E403B" w:rsidP="002E403B">
      <w:pPr>
        <w:jc w:val="center"/>
        <w:rPr>
          <w:rFonts w:ascii="Times New Roman" w:hAnsi="Times New Roman" w:cs="Times New Roman"/>
          <w:sz w:val="28"/>
          <w:szCs w:val="24"/>
          <w:lang w:val="es-ES"/>
        </w:rPr>
      </w:pPr>
    </w:p>
    <w:p w:rsidR="00187890"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ab/>
      </w:r>
    </w:p>
    <w:p w:rsidR="009F23F6" w:rsidRPr="00493338" w:rsidRDefault="009F23F6" w:rsidP="002E403B">
      <w:pPr>
        <w:jc w:val="center"/>
        <w:rPr>
          <w:rFonts w:ascii="Times New Roman" w:hAnsi="Times New Roman" w:cs="Times New Roman"/>
          <w:sz w:val="28"/>
          <w:szCs w:val="24"/>
          <w:lang w:val="es-ES"/>
        </w:rPr>
      </w:pPr>
    </w:p>
    <w:p w:rsidR="00FB6B1D" w:rsidRPr="00493338" w:rsidRDefault="00FB6B1D" w:rsidP="00FB6B1D">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Applied memory</w:t>
      </w:r>
    </w:p>
    <w:p w:rsidR="002E403B" w:rsidRPr="00493338" w:rsidRDefault="002E403B" w:rsidP="002E403B">
      <w:pPr>
        <w:jc w:val="center"/>
        <w:rPr>
          <w:rFonts w:ascii="Times New Roman" w:hAnsi="Times New Roman" w:cs="Times New Roman"/>
          <w:sz w:val="28"/>
          <w:szCs w:val="24"/>
          <w:lang w:val="es-ES"/>
        </w:rPr>
      </w:pPr>
    </w:p>
    <w:p w:rsidR="00187890" w:rsidRPr="00493338" w:rsidRDefault="00187890" w:rsidP="009F23F6">
      <w:pP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Juan </w:t>
      </w:r>
      <w:r w:rsidR="00134133" w:rsidRPr="00493338">
        <w:rPr>
          <w:rFonts w:ascii="Times New Roman" w:hAnsi="Times New Roman" w:cs="Times New Roman"/>
          <w:sz w:val="28"/>
          <w:szCs w:val="24"/>
          <w:lang w:val="es-ES"/>
        </w:rPr>
        <w:t>Esteban Peñaranda Gómez</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Dylan </w:t>
      </w:r>
      <w:r w:rsidR="00134133" w:rsidRPr="00493338">
        <w:rPr>
          <w:rFonts w:ascii="Times New Roman" w:hAnsi="Times New Roman" w:cs="Times New Roman"/>
          <w:sz w:val="28"/>
          <w:szCs w:val="24"/>
          <w:lang w:val="es-ES"/>
        </w:rPr>
        <w:t xml:space="preserve">Steven Sánchez Rojas </w:t>
      </w:r>
    </w:p>
    <w:p w:rsidR="00AE1863" w:rsidRPr="00493338" w:rsidRDefault="00AE1863" w:rsidP="00AE1863">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Juan Felipe Acosta García</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Paula </w:t>
      </w:r>
      <w:r w:rsidR="00134133" w:rsidRPr="00493338">
        <w:rPr>
          <w:rFonts w:ascii="Times New Roman" w:hAnsi="Times New Roman" w:cs="Times New Roman"/>
          <w:sz w:val="28"/>
          <w:szCs w:val="24"/>
          <w:lang w:val="es-ES"/>
        </w:rPr>
        <w:t xml:space="preserve">Andrea Aragón Ortegón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F15BCF">
      <w:pPr>
        <w:rPr>
          <w:rFonts w:ascii="Times New Roman" w:hAnsi="Times New Roman" w:cs="Times New Roman"/>
          <w:sz w:val="28"/>
          <w:szCs w:val="24"/>
          <w:lang w:val="es-ES"/>
        </w:rPr>
      </w:pPr>
    </w:p>
    <w:p w:rsidR="002E403B" w:rsidRPr="00493338" w:rsidRDefault="00DD3D90" w:rsidP="002E403B">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Adsi</w:t>
      </w:r>
    </w:p>
    <w:p w:rsidR="0030128C" w:rsidRPr="00493338" w:rsidRDefault="00134133" w:rsidP="0030128C">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1803170 G</w:t>
      </w:r>
      <w:r w:rsidR="00DD3D90" w:rsidRPr="00493338">
        <w:rPr>
          <w:rFonts w:ascii="Times New Roman" w:hAnsi="Times New Roman" w:cs="Times New Roman"/>
          <w:sz w:val="28"/>
          <w:szCs w:val="24"/>
          <w:lang w:val="es-ES"/>
        </w:rPr>
        <w:t>2-3</w:t>
      </w:r>
    </w:p>
    <w:p w:rsidR="002E403B" w:rsidRPr="00493338" w:rsidRDefault="002E403B" w:rsidP="002E403B">
      <w:pPr>
        <w:jc w:val="center"/>
        <w:rPr>
          <w:rFonts w:ascii="Times New Roman" w:hAnsi="Times New Roman" w:cs="Times New Roman"/>
          <w:sz w:val="28"/>
          <w:szCs w:val="24"/>
          <w:lang w:val="es-ES"/>
        </w:rPr>
      </w:pPr>
    </w:p>
    <w:p w:rsidR="002E403B" w:rsidRPr="00493338"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 xml:space="preserve">Instructor Mauricio Estupiñan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1D0ED9" w:rsidRPr="00DD0725" w:rsidRDefault="0030128C" w:rsidP="00B2228E">
      <w:pPr>
        <w:jc w:val="center"/>
        <w:rPr>
          <w:rFonts w:ascii="Times New Roman" w:hAnsi="Times New Roman" w:cs="Times New Roman"/>
          <w:sz w:val="28"/>
          <w:szCs w:val="24"/>
          <w:lang w:val="es-ES"/>
        </w:rPr>
      </w:pPr>
      <w:r w:rsidRPr="00DD0725">
        <w:rPr>
          <w:rFonts w:ascii="Times New Roman" w:hAnsi="Times New Roman" w:cs="Times New Roman"/>
          <w:sz w:val="28"/>
          <w:szCs w:val="24"/>
          <w:lang w:val="es-ES"/>
        </w:rPr>
        <w:t>27 mayo de 2020</w:t>
      </w:r>
    </w:p>
    <w:p w:rsidR="000E3889" w:rsidRDefault="000E3889" w:rsidP="00E5735A">
      <w:pPr>
        <w:jc w:val="center"/>
        <w:rPr>
          <w:rFonts w:ascii="Times New Roman" w:hAnsi="Times New Roman" w:cs="Times New Roman"/>
          <w:b/>
          <w:sz w:val="28"/>
          <w:szCs w:val="24"/>
          <w:lang w:val="es-ES"/>
        </w:rPr>
      </w:pPr>
    </w:p>
    <w:p w:rsidR="000E3889" w:rsidRDefault="000E3889" w:rsidP="00E5735A">
      <w:pPr>
        <w:jc w:val="center"/>
        <w:rPr>
          <w:rFonts w:ascii="Times New Roman" w:hAnsi="Times New Roman" w:cs="Times New Roman"/>
          <w:b/>
          <w:sz w:val="28"/>
          <w:szCs w:val="24"/>
          <w:lang w:val="es-ES"/>
        </w:rPr>
      </w:pPr>
    </w:p>
    <w:p w:rsidR="00DD3E91" w:rsidRPr="00E5735A" w:rsidRDefault="001D0ED9" w:rsidP="00E5735A">
      <w:pPr>
        <w:jc w:val="center"/>
        <w:rPr>
          <w:rFonts w:ascii="Times New Roman" w:hAnsi="Times New Roman" w:cs="Times New Roman"/>
          <w:sz w:val="28"/>
          <w:szCs w:val="24"/>
          <w:lang w:val="es-ES"/>
        </w:rPr>
      </w:pPr>
      <w:r w:rsidRPr="00DD0725">
        <w:rPr>
          <w:rFonts w:ascii="Times New Roman" w:hAnsi="Times New Roman" w:cs="Times New Roman"/>
          <w:b/>
          <w:sz w:val="28"/>
          <w:szCs w:val="24"/>
          <w:lang w:val="es-ES"/>
        </w:rPr>
        <w:t>INDICE</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Introducción </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Objetivos</w:t>
      </w:r>
    </w:p>
    <w:p w:rsidR="00006446" w:rsidRDefault="001D0ED9"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Justificación </w:t>
      </w:r>
    </w:p>
    <w:p w:rsidR="009C6AFD" w:rsidRDefault="00DD0725" w:rsidP="000E3889">
      <w:pPr>
        <w:pStyle w:val="Prrafodelista"/>
        <w:numPr>
          <w:ilvl w:val="0"/>
          <w:numId w:val="8"/>
        </w:numPr>
        <w:spacing w:line="360" w:lineRule="auto"/>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Identificación de los pasos en el proceso de control, para identificación de puntos críticos.</w:t>
      </w:r>
    </w:p>
    <w:p w:rsidR="001D0ED9" w:rsidRPr="00DD0725" w:rsidRDefault="005C02F1"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Características de un sistema de control eficiente </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Puntos críticos del proyecto</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Análisis de riesgos</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Monitoreo y seguimiento</w:t>
      </w:r>
    </w:p>
    <w:p w:rsidR="00493338" w:rsidRDefault="00493338"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Pr="00DD0725" w:rsidRDefault="000E3889" w:rsidP="000E3889">
      <w:pPr>
        <w:tabs>
          <w:tab w:val="left" w:pos="3930"/>
        </w:tabs>
        <w:rPr>
          <w:rFonts w:ascii="Times New Roman" w:hAnsi="Times New Roman" w:cs="Times New Roman"/>
          <w:sz w:val="24"/>
          <w:szCs w:val="24"/>
          <w:lang w:val="es-ES"/>
        </w:rPr>
      </w:pPr>
    </w:p>
    <w:p w:rsidR="00493338" w:rsidRPr="00DD0725" w:rsidRDefault="00493338" w:rsidP="00B2228E">
      <w:pPr>
        <w:jc w:val="center"/>
        <w:rPr>
          <w:rFonts w:ascii="Times New Roman" w:hAnsi="Times New Roman" w:cs="Times New Roman"/>
          <w:b/>
          <w:sz w:val="24"/>
          <w:szCs w:val="24"/>
          <w:lang w:val="es-ES"/>
        </w:rPr>
      </w:pPr>
    </w:p>
    <w:p w:rsidR="00DB2863"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Introducción</w:t>
      </w:r>
    </w:p>
    <w:p w:rsidR="00717F68" w:rsidRPr="00DD0725" w:rsidRDefault="00717F68" w:rsidP="009973E3">
      <w:pPr>
        <w:spacing w:line="360" w:lineRule="auto"/>
        <w:jc w:val="center"/>
        <w:rPr>
          <w:rFonts w:ascii="Times New Roman" w:hAnsi="Times New Roman" w:cs="Times New Roman"/>
          <w:b/>
          <w:sz w:val="24"/>
          <w:szCs w:val="24"/>
          <w:lang w:val="es-ES"/>
        </w:rPr>
      </w:pPr>
    </w:p>
    <w:p w:rsidR="00B2228E" w:rsidRPr="00DD0725" w:rsidRDefault="00B2228E"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riesgos son circunstancias adversas que pueden o no presentarse, por lo cual la gestión de riesgos es un elemento relevante dentro de la gestión de proyectos </w:t>
      </w:r>
      <w:r w:rsidR="00E54903" w:rsidRPr="00DD0725">
        <w:rPr>
          <w:rFonts w:ascii="Times New Roman" w:hAnsi="Times New Roman" w:cs="Times New Roman"/>
          <w:sz w:val="24"/>
          <w:szCs w:val="24"/>
          <w:lang w:val="es-ES"/>
        </w:rPr>
        <w:t>de software.</w:t>
      </w:r>
    </w:p>
    <w:p w:rsidR="00FB2539" w:rsidRDefault="00E54903"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 xml:space="preserve">Por </w:t>
      </w:r>
      <w:r w:rsidR="00940113" w:rsidRPr="00DD0725">
        <w:rPr>
          <w:rFonts w:ascii="Times New Roman" w:hAnsi="Times New Roman" w:cs="Times New Roman"/>
          <w:sz w:val="24"/>
          <w:szCs w:val="24"/>
          <w:lang w:val="es-ES"/>
        </w:rPr>
        <w:t xml:space="preserve">consiguiente, </w:t>
      </w:r>
      <w:r w:rsidRPr="00DD0725">
        <w:rPr>
          <w:rFonts w:ascii="Times New Roman" w:hAnsi="Times New Roman" w:cs="Times New Roman"/>
          <w:sz w:val="24"/>
          <w:szCs w:val="24"/>
          <w:lang w:val="es-ES"/>
        </w:rPr>
        <w:t>e</w:t>
      </w:r>
      <w:r w:rsidR="00DD3E91" w:rsidRPr="00DD0725">
        <w:rPr>
          <w:rFonts w:ascii="Times New Roman" w:hAnsi="Times New Roman" w:cs="Times New Roman"/>
          <w:sz w:val="24"/>
          <w:szCs w:val="24"/>
          <w:lang w:val="es-ES"/>
        </w:rPr>
        <w:t>s necesario evaluar el sistema software a medida que se va avanzando en el proceso de desarrollo de dicho sistema. De esta forma se intenta que la detección de defectos se haga lo antes posible y tenga menor impacto en el tiempo y esfuerzo de desarrollo</w:t>
      </w:r>
      <w:r w:rsidRPr="00DD0725">
        <w:rPr>
          <w:rFonts w:ascii="Times New Roman" w:hAnsi="Times New Roman" w:cs="Times New Roman"/>
          <w:sz w:val="24"/>
          <w:szCs w:val="24"/>
          <w:lang w:val="es-ES"/>
        </w:rPr>
        <w:t>.</w:t>
      </w:r>
    </w:p>
    <w:p w:rsidR="000E3889" w:rsidRPr="00DD0725" w:rsidRDefault="000E3889" w:rsidP="000E3889">
      <w:pPr>
        <w:spacing w:line="360" w:lineRule="auto"/>
        <w:jc w:val="both"/>
        <w:rPr>
          <w:rFonts w:ascii="Times New Roman" w:hAnsi="Times New Roman" w:cs="Times New Roman"/>
          <w:sz w:val="24"/>
          <w:szCs w:val="24"/>
          <w:lang w:val="es-ES"/>
        </w:rPr>
      </w:pPr>
    </w:p>
    <w:p w:rsidR="007345FA"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Objetivos</w:t>
      </w:r>
    </w:p>
    <w:p w:rsidR="000E53C4" w:rsidRPr="00DD0725" w:rsidRDefault="000E53C4" w:rsidP="009973E3">
      <w:pPr>
        <w:spacing w:line="360" w:lineRule="auto"/>
        <w:rPr>
          <w:rFonts w:ascii="Times New Roman" w:hAnsi="Times New Roman" w:cs="Times New Roman"/>
          <w:sz w:val="24"/>
          <w:szCs w:val="24"/>
          <w:lang w:val="es-ES"/>
        </w:rPr>
      </w:pPr>
    </w:p>
    <w:p w:rsidR="000E53C4" w:rsidRPr="00DD0725" w:rsidRDefault="000E53C4" w:rsidP="009973E3">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Objetivo general:</w:t>
      </w:r>
    </w:p>
    <w:p w:rsidR="000E53C4" w:rsidRPr="00DD0725" w:rsidRDefault="000E53C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Diseñar e implementar un plan para la administración de riesgos en el proyecto Applied Memory.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objetivos de la gestión de riesgos del equipo son: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Prevenir los principales riesgos que se pudieran producir en el proyecto</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Mantener informada a la gerencia del proyecto de la situación de los riesgos, y cuando sea posible</w:t>
      </w:r>
    </w:p>
    <w:p w:rsidR="00673A15"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Estimar el impacto de los riesgos</w:t>
      </w:r>
    </w:p>
    <w:p w:rsidR="002F7F84" w:rsidRDefault="004E0A89" w:rsidP="009973E3">
      <w:pPr>
        <w:spacing w:line="360" w:lineRule="auto"/>
        <w:rPr>
          <w:rFonts w:ascii="Times New Roman" w:hAnsi="Times New Roman" w:cs="Times New Roman"/>
          <w:sz w:val="24"/>
          <w:szCs w:val="24"/>
          <w:lang w:val="es-ES"/>
        </w:rPr>
      </w:pPr>
      <w:sdt>
        <w:sdtPr>
          <w:rPr>
            <w:rFonts w:ascii="Times New Roman" w:hAnsi="Times New Roman" w:cs="Times New Roman"/>
            <w:sz w:val="24"/>
            <w:szCs w:val="24"/>
            <w:lang w:val="es-ES"/>
          </w:rPr>
          <w:id w:val="1370038729"/>
          <w:citation/>
        </w:sdtPr>
        <w:sdtEndPr/>
        <w:sdtContent>
          <w:r w:rsidR="00673A15"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Jau12 \p 37 \l 3082 </w:instrText>
          </w:r>
          <w:r w:rsidR="00673A15"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(Jaureche, 2012, pág. 37)</w:t>
          </w:r>
          <w:r w:rsidR="00673A15" w:rsidRPr="00DD0725">
            <w:rPr>
              <w:rFonts w:ascii="Times New Roman" w:hAnsi="Times New Roman" w:cs="Times New Roman"/>
              <w:sz w:val="24"/>
              <w:szCs w:val="24"/>
              <w:lang w:val="es-ES"/>
            </w:rPr>
            <w:fldChar w:fldCharType="end"/>
          </w:r>
        </w:sdtContent>
      </w:sdt>
    </w:p>
    <w:p w:rsidR="000E3889" w:rsidRDefault="000E3889" w:rsidP="009973E3">
      <w:pPr>
        <w:spacing w:line="360" w:lineRule="auto"/>
        <w:rPr>
          <w:rFonts w:ascii="Times New Roman" w:hAnsi="Times New Roman" w:cs="Times New Roman"/>
          <w:sz w:val="24"/>
          <w:szCs w:val="24"/>
          <w:lang w:val="es-ES"/>
        </w:rPr>
      </w:pPr>
    </w:p>
    <w:p w:rsidR="000E3889" w:rsidRDefault="000E3889" w:rsidP="009973E3">
      <w:pPr>
        <w:spacing w:line="360" w:lineRule="auto"/>
        <w:rPr>
          <w:rFonts w:ascii="Times New Roman" w:hAnsi="Times New Roman" w:cs="Times New Roman"/>
          <w:sz w:val="24"/>
          <w:szCs w:val="24"/>
          <w:lang w:val="es-ES"/>
        </w:rPr>
      </w:pPr>
    </w:p>
    <w:p w:rsidR="000E3889" w:rsidRPr="00DD0725" w:rsidRDefault="000E3889" w:rsidP="009973E3">
      <w:pPr>
        <w:spacing w:line="360" w:lineRule="auto"/>
        <w:rPr>
          <w:rFonts w:ascii="Times New Roman" w:hAnsi="Times New Roman" w:cs="Times New Roman"/>
          <w:sz w:val="24"/>
          <w:szCs w:val="24"/>
          <w:lang w:val="es-ES"/>
        </w:rPr>
      </w:pPr>
    </w:p>
    <w:p w:rsidR="005C3592" w:rsidRPr="00DD0725" w:rsidRDefault="005C3592" w:rsidP="009973E3">
      <w:pPr>
        <w:spacing w:line="360" w:lineRule="auto"/>
        <w:rPr>
          <w:rFonts w:ascii="Times New Roman" w:hAnsi="Times New Roman" w:cs="Times New Roman"/>
          <w:sz w:val="24"/>
          <w:szCs w:val="24"/>
          <w:lang w:val="es-ES"/>
        </w:rPr>
      </w:pPr>
    </w:p>
    <w:p w:rsidR="005C3592" w:rsidRPr="005B60E4" w:rsidRDefault="005B60E4" w:rsidP="009973E3">
      <w:pPr>
        <w:spacing w:line="360" w:lineRule="auto"/>
        <w:jc w:val="center"/>
        <w:rPr>
          <w:rFonts w:ascii="Times New Roman" w:hAnsi="Times New Roman" w:cs="Times New Roman"/>
          <w:b/>
          <w:sz w:val="28"/>
          <w:szCs w:val="24"/>
          <w:lang w:val="es-ES"/>
        </w:rPr>
      </w:pPr>
      <w:r w:rsidRPr="005B60E4">
        <w:rPr>
          <w:rFonts w:ascii="Times New Roman" w:hAnsi="Times New Roman" w:cs="Times New Roman"/>
          <w:b/>
          <w:sz w:val="28"/>
          <w:szCs w:val="24"/>
          <w:lang w:val="es-ES"/>
        </w:rPr>
        <w:t>Justificación</w:t>
      </w:r>
    </w:p>
    <w:p w:rsidR="002110BF" w:rsidRPr="00DD0725" w:rsidRDefault="005C3592"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Contar con un modelo que permita Gestionar los Riesgos puede </w:t>
      </w:r>
      <w:r w:rsidR="004D6D76" w:rsidRPr="00DD0725">
        <w:rPr>
          <w:rFonts w:ascii="Times New Roman" w:hAnsi="Times New Roman" w:cs="Times New Roman"/>
          <w:sz w:val="24"/>
          <w:szCs w:val="24"/>
          <w:lang w:val="es-ES"/>
        </w:rPr>
        <w:t xml:space="preserve">ayudar en </w:t>
      </w:r>
      <w:r w:rsidRPr="00DD0725">
        <w:rPr>
          <w:rFonts w:ascii="Times New Roman" w:hAnsi="Times New Roman" w:cs="Times New Roman"/>
          <w:sz w:val="24"/>
          <w:szCs w:val="24"/>
          <w:lang w:val="es-ES"/>
        </w:rPr>
        <w:t>la administración de proyectos al estar preparados para enfrentar las amenazas que afecten el resultado final de los proyectos</w:t>
      </w:r>
      <w:r w:rsidR="000D63FB" w:rsidRPr="00DD0725">
        <w:rPr>
          <w:rFonts w:ascii="Times New Roman" w:hAnsi="Times New Roman" w:cs="Times New Roman"/>
          <w:sz w:val="24"/>
          <w:szCs w:val="24"/>
          <w:lang w:val="es-ES"/>
        </w:rPr>
        <w:t>.</w:t>
      </w:r>
      <w:r w:rsidR="002110BF" w:rsidRPr="00DD0725">
        <w:rPr>
          <w:rFonts w:ascii="Times New Roman" w:hAnsi="Times New Roman" w:cs="Times New Roman"/>
          <w:sz w:val="24"/>
          <w:szCs w:val="24"/>
          <w:lang w:val="es-ES"/>
        </w:rPr>
        <w:t xml:space="preserve"> </w:t>
      </w:r>
    </w:p>
    <w:p w:rsidR="005C3592" w:rsidRDefault="00EA26A7"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La implantación</w:t>
      </w:r>
      <w:r w:rsidR="002110BF" w:rsidRPr="00DD0725">
        <w:rPr>
          <w:rFonts w:ascii="Times New Roman" w:hAnsi="Times New Roman" w:cs="Times New Roman"/>
          <w:sz w:val="24"/>
          <w:szCs w:val="24"/>
          <w:lang w:val="es-ES"/>
        </w:rPr>
        <w:t xml:space="preserve"> de un modelo de Gestión del Riesgo, puede aumentar significativamente el éxito en el desarrollo de los proyectos de una organización a través de la identificación, evaluación, respuesta y control de los efectos que puedan impactar el cumplimiento de los objetivos del proyecto en tiempo, costo y calidad</w:t>
      </w:r>
      <w:r w:rsidR="005C3592" w:rsidRPr="00DD0725">
        <w:rPr>
          <w:rFonts w:ascii="Times New Roman" w:hAnsi="Times New Roman" w:cs="Times New Roman"/>
          <w:sz w:val="24"/>
          <w:szCs w:val="24"/>
          <w:lang w:val="es-ES"/>
        </w:rPr>
        <w:t>.</w:t>
      </w:r>
      <w:r w:rsidR="00242842" w:rsidRPr="00DD072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29215120"/>
          <w:citation/>
        </w:sdtPr>
        <w:sdtEndPr/>
        <w:sdtContent>
          <w:r w:rsidR="00242842" w:rsidRPr="00DD0725">
            <w:rPr>
              <w:rFonts w:ascii="Times New Roman" w:hAnsi="Times New Roman" w:cs="Times New Roman"/>
              <w:sz w:val="24"/>
              <w:szCs w:val="24"/>
              <w:lang w:val="es-ES"/>
            </w:rPr>
            <w:fldChar w:fldCharType="begin"/>
          </w:r>
          <w:r w:rsidR="00242842" w:rsidRPr="00DD0725">
            <w:rPr>
              <w:rFonts w:ascii="Times New Roman" w:hAnsi="Times New Roman" w:cs="Times New Roman"/>
              <w:sz w:val="24"/>
              <w:szCs w:val="24"/>
              <w:lang w:val="es-ES"/>
            </w:rPr>
            <w:instrText xml:space="preserve"> CITATION rud17 \l 3082 </w:instrText>
          </w:r>
          <w:r w:rsidR="00242842" w:rsidRPr="00DD0725">
            <w:rPr>
              <w:rFonts w:ascii="Times New Roman" w:hAnsi="Times New Roman" w:cs="Times New Roman"/>
              <w:sz w:val="24"/>
              <w:szCs w:val="24"/>
              <w:lang w:val="es-ES"/>
            </w:rPr>
            <w:fldChar w:fldCharType="separate"/>
          </w:r>
          <w:r w:rsidR="00242842" w:rsidRPr="00DD0725">
            <w:rPr>
              <w:rFonts w:ascii="Times New Roman" w:hAnsi="Times New Roman" w:cs="Times New Roman"/>
              <w:noProof/>
              <w:sz w:val="24"/>
              <w:szCs w:val="24"/>
              <w:lang w:val="es-ES"/>
            </w:rPr>
            <w:t>(rudas, 2017)</w:t>
          </w:r>
          <w:r w:rsidR="00242842" w:rsidRPr="00DD0725">
            <w:rPr>
              <w:rFonts w:ascii="Times New Roman" w:hAnsi="Times New Roman" w:cs="Times New Roman"/>
              <w:sz w:val="24"/>
              <w:szCs w:val="24"/>
              <w:lang w:val="es-ES"/>
            </w:rPr>
            <w:fldChar w:fldCharType="end"/>
          </w:r>
        </w:sdtContent>
      </w:sdt>
    </w:p>
    <w:p w:rsidR="008E315D" w:rsidRDefault="008E315D" w:rsidP="009973E3">
      <w:pPr>
        <w:spacing w:line="360" w:lineRule="auto"/>
        <w:jc w:val="both"/>
        <w:rPr>
          <w:rFonts w:ascii="Times New Roman" w:hAnsi="Times New Roman" w:cs="Times New Roman"/>
          <w:sz w:val="24"/>
          <w:szCs w:val="24"/>
          <w:lang w:val="es-ES"/>
        </w:rPr>
      </w:pPr>
    </w:p>
    <w:p w:rsidR="008E315D" w:rsidRDefault="008E315D" w:rsidP="009973E3">
      <w:pPr>
        <w:spacing w:line="360" w:lineRule="auto"/>
        <w:jc w:val="both"/>
        <w:rPr>
          <w:rFonts w:ascii="Times New Roman" w:hAnsi="Times New Roman" w:cs="Times New Roman"/>
          <w:sz w:val="24"/>
          <w:szCs w:val="24"/>
          <w:lang w:val="es-ES"/>
        </w:rPr>
      </w:pPr>
    </w:p>
    <w:p w:rsidR="008A0796" w:rsidRDefault="008A0796" w:rsidP="008E315D">
      <w:pPr>
        <w:jc w:val="center"/>
        <w:rPr>
          <w:rFonts w:ascii="Times New Roman" w:hAnsi="Times New Roman" w:cs="Times New Roman"/>
          <w:b/>
          <w:bCs/>
          <w:sz w:val="28"/>
          <w:szCs w:val="24"/>
          <w:lang w:val="es-ES"/>
        </w:rPr>
      </w:pPr>
    </w:p>
    <w:p w:rsidR="00DD0725" w:rsidRPr="008E315D" w:rsidRDefault="00DD0725" w:rsidP="000E3889">
      <w:pPr>
        <w:spacing w:line="360" w:lineRule="auto"/>
        <w:jc w:val="center"/>
        <w:rPr>
          <w:rFonts w:ascii="Times New Roman" w:hAnsi="Times New Roman" w:cs="Times New Roman"/>
          <w:b/>
          <w:bCs/>
          <w:sz w:val="28"/>
          <w:szCs w:val="24"/>
          <w:lang w:val="es-ES"/>
        </w:rPr>
      </w:pPr>
      <w:r w:rsidRPr="008E315D">
        <w:rPr>
          <w:rFonts w:ascii="Times New Roman" w:hAnsi="Times New Roman" w:cs="Times New Roman"/>
          <w:b/>
          <w:bCs/>
          <w:sz w:val="28"/>
          <w:szCs w:val="24"/>
          <w:lang w:val="es-ES"/>
        </w:rPr>
        <w:t>Identificación de los pasos en el proceso de control, para identificación de puntos críticos.</w:t>
      </w:r>
    </w:p>
    <w:p w:rsidR="00DD0725" w:rsidRPr="00DD0725" w:rsidRDefault="00DD0725"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pasos o fases en el proceso de control son diferentes de la identificación de los puntos críticos dejando esto en claro vamos a especificar las fases del proceso de control </w:t>
      </w:r>
    </w:p>
    <w:p w:rsidR="00DD0725" w:rsidRPr="00A2789C" w:rsidRDefault="00DD0725" w:rsidP="000E3889">
      <w:pPr>
        <w:spacing w:line="360" w:lineRule="auto"/>
        <w:jc w:val="both"/>
        <w:rPr>
          <w:rFonts w:ascii="Times New Roman" w:hAnsi="Times New Roman" w:cs="Times New Roman"/>
          <w:b/>
          <w:bCs/>
          <w:sz w:val="24"/>
          <w:szCs w:val="24"/>
        </w:rPr>
      </w:pPr>
      <w:r w:rsidRPr="00A2789C">
        <w:rPr>
          <w:rFonts w:ascii="Times New Roman" w:hAnsi="Times New Roman" w:cs="Times New Roman"/>
          <w:b/>
          <w:bCs/>
          <w:sz w:val="24"/>
          <w:szCs w:val="24"/>
        </w:rPr>
        <w:t>Proceso de control</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Realizar un análisis de peligros: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 todo proyecto es de vital importancia esta fase debido a que aquí se analizan los peligros reales y aquellos potenciales que puedan llegar a afectar el proyecto </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Determinar los Puntos Críticos de Control (PCC):</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Aquí también se determinan o identifican los puntos críticos que puedan afectar en cada fase del proyecto y en aquellos que se determinen que es necesario realizar una medida de control se realizara para la solución de dichos problemas </w:t>
      </w:r>
    </w:p>
    <w:p w:rsidR="00DD0725" w:rsidRPr="00DC7659" w:rsidRDefault="00DD0725" w:rsidP="000E3889">
      <w:pPr>
        <w:pStyle w:val="Prrafodelista"/>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t>Establecer límites críticos.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esta fase se establecerán los limites de los puntos críticos como por ejemplos el tiempo, recursos que se necesitan y así establecer a que limite podemos llegar.</w:t>
      </w:r>
    </w:p>
    <w:p w:rsidR="00DD0725" w:rsidRPr="00DC7659" w:rsidRDefault="00DD0725" w:rsidP="000E3889">
      <w:pPr>
        <w:pStyle w:val="Prrafodelista"/>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t>Establecer un sistema de vigilancia</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Para poder cumplir con los puntos críticos es necesario realizar vigilancia a los puntos críticos para poder realizar esto es necesario establecer un método de vigilancia este es necesario que permita encontrar cualquier error con una rapidez</w:t>
      </w:r>
    </w:p>
    <w:p w:rsidR="00DD0725" w:rsidRDefault="00DD0725" w:rsidP="000E3889">
      <w:pPr>
        <w:pStyle w:val="Prrafodelista"/>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lastRenderedPageBreak/>
        <w:t>Establecer medidas correctoras.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Si se llegan a encontrar errores en los sistemas de vigilancia es necesario realizar medidas que permitan corregir estos errores. Las medidas correctivas se especifican para cada punto de critico de control</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Establecer un sistema de documentación sobre los proc</w:t>
      </w:r>
      <w:r w:rsidR="006300AD">
        <w:rPr>
          <w:rFonts w:ascii="Times New Roman" w:hAnsi="Times New Roman" w:cs="Times New Roman"/>
          <w:b/>
          <w:bCs/>
          <w:sz w:val="24"/>
          <w:szCs w:val="24"/>
          <w:lang w:val="es-ES"/>
        </w:rPr>
        <w:t>edimientos y registros.</w:t>
      </w:r>
    </w:p>
    <w:p w:rsidR="006300AD" w:rsidRDefault="00DD0725" w:rsidP="000E10C4">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Una vez elaborado el plan es necesario que todos los procesos queden debidamente registrados. Deberán registrarse todos los procedimientos que conformen al sistema, desde el inicio hasta el final del proceso. Esto posibilitará realizar un seguimiento del producto y demostrar que se han cumplido los límites críticos fijados al inicio.</w:t>
      </w:r>
    </w:p>
    <w:p w:rsidR="000E10C4" w:rsidRPr="000E10C4" w:rsidRDefault="000E10C4" w:rsidP="000E10C4">
      <w:pPr>
        <w:spacing w:line="360" w:lineRule="auto"/>
        <w:ind w:left="360"/>
        <w:jc w:val="both"/>
        <w:rPr>
          <w:rFonts w:ascii="Times New Roman" w:hAnsi="Times New Roman" w:cs="Times New Roman"/>
          <w:sz w:val="24"/>
          <w:szCs w:val="24"/>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Auditoría Interna:</w:t>
      </w:r>
    </w:p>
    <w:p w:rsidR="00D30715"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Actividad de apoyo a la función directiva de control realizada por la organización para verificar si sus activos están debidamente cuidados y sus registros financieros son cubiertos de manera confiable</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Auditoría Externa: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revisión de un área específica de la operación de una empresa, la cual es llevada a cabo por un consultor independiente, es decir, por un profesional ajeno a la organización y especialista en el área a revisar.</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Entre ellas están: </w:t>
      </w:r>
    </w:p>
    <w:p w:rsidR="00F15BCF" w:rsidRPr="00DD0725" w:rsidRDefault="00F15BCF" w:rsidP="000E3889">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Auditoría fiscal </w:t>
      </w:r>
    </w:p>
    <w:p w:rsidR="00F15BCF" w:rsidRPr="00DD0725" w:rsidRDefault="00F15BCF" w:rsidP="000E3889">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Auditoria financiera </w:t>
      </w:r>
    </w:p>
    <w:p w:rsidR="00F15BCF" w:rsidRPr="00DB6603" w:rsidRDefault="00F15BCF" w:rsidP="00DB6603">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Auditoria administrativa</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Características de un Sistema de Control Eficiente </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 xml:space="preserve">Dado que uno de los medios que pueden utilizarse para identificar FCE (Factores Críticos de Éxito) relacionados con la industria, análisis de la competencia y ambiente de negocios, es a través de la revisión de documentos se identificaron a través de revisión bibliográfica, los </w:t>
      </w:r>
      <w:r w:rsidRPr="00DD0725">
        <w:rPr>
          <w:rFonts w:ascii="Times New Roman" w:hAnsi="Times New Roman" w:cs="Times New Roman"/>
          <w:sz w:val="24"/>
          <w:szCs w:val="24"/>
          <w:lang w:val="es-CO"/>
        </w:rPr>
        <w:lastRenderedPageBreak/>
        <w:t>siguientes FCE para la Industria del Software: Apoyo del Gobierno; Calidad, Recurso Humano, Marketing e Innovación.</w:t>
      </w:r>
    </w:p>
    <w:p w:rsidR="00044C47" w:rsidRPr="001324FE"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Es importante comentar en este punto, que, si bien los FCE identificados no son los únicos, son los que mejor se relacionan con el objetivo central del trabajo empírico: los FCE de la industria del</w:t>
      </w:r>
      <w:r w:rsidR="00044C47">
        <w:rPr>
          <w:rFonts w:ascii="Times New Roman" w:hAnsi="Times New Roman" w:cs="Times New Roman"/>
          <w:sz w:val="24"/>
          <w:szCs w:val="24"/>
          <w:lang w:val="es-CO"/>
        </w:rPr>
        <w:t xml:space="preserve"> </w:t>
      </w:r>
      <w:r w:rsidRPr="00DD0725">
        <w:rPr>
          <w:rFonts w:ascii="Times New Roman" w:hAnsi="Times New Roman" w:cs="Times New Roman"/>
          <w:sz w:val="24"/>
          <w:szCs w:val="24"/>
          <w:lang w:val="es-CO"/>
        </w:rPr>
        <w:t>software y su relación con la orientación estratégica de negocio. En el proceso de identificación de los FCE, se buscó una perspectiva integradora al considerar que en las empresas de éxito pueden encontrarse principios comunes independientemente del país, entorno o cultura, sin olvidar que existen factores de éxito que estarán ampliamente condicionados por el país y serán específicos de las empresas que allí actúen</w:t>
      </w:r>
      <w:r w:rsidR="00044C47" w:rsidRPr="00044C47">
        <w:rPr>
          <w:lang w:val="es-ES"/>
        </w:rPr>
        <w:t>.</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 xml:space="preserve"> (VIEDMA, 1992, pp. 104-105, citado en (RUBIO, 2002)).</w:t>
      </w:r>
    </w:p>
    <w:p w:rsidR="00F15BCF" w:rsidRPr="00375D72" w:rsidRDefault="004E0A89"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95007616"/>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Dor07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(Dora Luz González Bañales, 2007)</w:t>
          </w:r>
          <w:r w:rsidR="00F15BCF" w:rsidRPr="00DD0725">
            <w:rPr>
              <w:rFonts w:ascii="Times New Roman" w:hAnsi="Times New Roman" w:cs="Times New Roman"/>
              <w:sz w:val="24"/>
              <w:szCs w:val="24"/>
              <w:lang w:val="es-ES"/>
            </w:rPr>
            <w:fldChar w:fldCharType="end"/>
          </w:r>
        </w:sdtContent>
      </w:sdt>
    </w:p>
    <w:p w:rsidR="003C589C" w:rsidRDefault="003C589C" w:rsidP="000E3889">
      <w:pPr>
        <w:spacing w:line="360" w:lineRule="auto"/>
        <w:rPr>
          <w:rFonts w:ascii="Times New Roman" w:hAnsi="Times New Roman" w:cs="Times New Roman"/>
          <w:b/>
          <w:sz w:val="24"/>
          <w:szCs w:val="24"/>
          <w:lang w:val="es-ES"/>
        </w:rPr>
      </w:pPr>
    </w:p>
    <w:p w:rsidR="002624E5" w:rsidRPr="00DD0725" w:rsidRDefault="00D87ED8"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PUNTOS CRITICOS DEL PROYECTO</w:t>
      </w:r>
    </w:p>
    <w:p w:rsidR="002624E5" w:rsidRPr="00DD0725" w:rsidRDefault="002624E5"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eastAsia="Times New Roman" w:hAnsi="Times New Roman" w:cs="Times New Roman"/>
          <w:sz w:val="24"/>
          <w:szCs w:val="24"/>
          <w:lang w:val="es-ES"/>
        </w:rPr>
        <w:t>Las estimaciones y pronósticos de costo son inexactos.</w:t>
      </w:r>
      <w:r w:rsidR="00380272" w:rsidRPr="00DD0725">
        <w:rPr>
          <w:rFonts w:ascii="Times New Roman" w:eastAsia="Times New Roman" w:hAnsi="Times New Roman" w:cs="Times New Roman"/>
          <w:sz w:val="24"/>
          <w:szCs w:val="24"/>
          <w:lang w:val="es-ES"/>
        </w:rPr>
        <w:t xml:space="preserve"> (Recursos)</w:t>
      </w:r>
    </w:p>
    <w:p w:rsidR="006A2E28" w:rsidRPr="00DD0725" w:rsidRDefault="006A2E28"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Catástrofe </w:t>
      </w:r>
      <w:r w:rsidR="001A24F4" w:rsidRPr="00DD0725">
        <w:rPr>
          <w:rFonts w:ascii="Times New Roman" w:hAnsi="Times New Roman" w:cs="Times New Roman"/>
          <w:sz w:val="24"/>
          <w:szCs w:val="24"/>
          <w:lang w:val="es-ES"/>
        </w:rPr>
        <w:t>natural (</w:t>
      </w:r>
      <w:r w:rsidRPr="00DD0725">
        <w:rPr>
          <w:rFonts w:ascii="Times New Roman" w:hAnsi="Times New Roman" w:cs="Times New Roman"/>
          <w:sz w:val="24"/>
          <w:szCs w:val="24"/>
          <w:lang w:val="es-ES"/>
        </w:rPr>
        <w:t>o pandemia)</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Modificación en la Interfaz</w:t>
      </w:r>
    </w:p>
    <w:p w:rsidR="000073D0"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236F1A" w:rsidRPr="00DD0725" w:rsidRDefault="003A167C"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shd w:val="clear" w:color="auto" w:fill="FFFFFF"/>
          <w:lang w:val="es-ES"/>
        </w:rPr>
        <w:t>Los componentes técnicos tienen vulnerabilidades de seguridad.</w:t>
      </w:r>
    </w:p>
    <w:p w:rsidR="00F67E03" w:rsidRDefault="00F67E03"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Default="00D973AA" w:rsidP="000E3889">
      <w:pPr>
        <w:spacing w:line="360" w:lineRule="auto"/>
        <w:jc w:val="both"/>
        <w:rPr>
          <w:rFonts w:ascii="Times New Roman" w:eastAsia="Times New Roman" w:hAnsi="Times New Roman" w:cs="Times New Roman"/>
          <w:sz w:val="24"/>
          <w:szCs w:val="24"/>
          <w:lang w:val="es-ES"/>
        </w:rPr>
      </w:pPr>
    </w:p>
    <w:p w:rsidR="00D973AA" w:rsidRPr="00DD0725" w:rsidRDefault="00D973AA" w:rsidP="000E3889">
      <w:pPr>
        <w:spacing w:line="360" w:lineRule="auto"/>
        <w:jc w:val="both"/>
        <w:rPr>
          <w:rFonts w:ascii="Times New Roman" w:eastAsia="Times New Roman" w:hAnsi="Times New Roman" w:cs="Times New Roman"/>
          <w:sz w:val="24"/>
          <w:szCs w:val="24"/>
          <w:lang w:val="es-ES"/>
        </w:rPr>
      </w:pPr>
    </w:p>
    <w:p w:rsidR="00236F1A" w:rsidRPr="00DD0725" w:rsidRDefault="0054580F"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ANÁLISIS</w:t>
      </w:r>
      <w:r w:rsidR="003C589C" w:rsidRPr="00DD0725">
        <w:rPr>
          <w:rFonts w:ascii="Times New Roman" w:hAnsi="Times New Roman" w:cs="Times New Roman"/>
          <w:b/>
          <w:sz w:val="24"/>
          <w:szCs w:val="24"/>
          <w:lang w:val="es-ES"/>
        </w:rPr>
        <w:t xml:space="preserve"> DE RIESGOS</w:t>
      </w:r>
      <w:r w:rsidR="0067379F" w:rsidRPr="00DD0725">
        <w:rPr>
          <w:rFonts w:ascii="Times New Roman" w:hAnsi="Times New Roman" w:cs="Times New Roman"/>
          <w:b/>
          <w:sz w:val="24"/>
          <w:szCs w:val="24"/>
          <w:lang w:val="es-ES"/>
        </w:rPr>
        <w:t xml:space="preserve"> – PUNTOS CRITICOS</w:t>
      </w:r>
    </w:p>
    <w:p w:rsidR="00AD7682" w:rsidRPr="00DD0725" w:rsidRDefault="00236F1A"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Este proceso consiste en priorizar los riesgos para el análisis o acción posterior, evaluando y combinando la probabilidad de ocurrencia e impacto de dichos riesgos</w:t>
      </w:r>
    </w:p>
    <w:p w:rsidR="003F5BD0" w:rsidRPr="00DD0725" w:rsidRDefault="003F5BD0" w:rsidP="000E388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314"/>
        <w:gridCol w:w="2079"/>
        <w:gridCol w:w="2325"/>
        <w:gridCol w:w="2110"/>
      </w:tblGrid>
      <w:tr w:rsidR="002E5367" w:rsidRPr="00DD0725" w:rsidTr="002E5367">
        <w:tc>
          <w:tcPr>
            <w:tcW w:w="2394" w:type="dxa"/>
            <w:shd w:val="clear" w:color="auto" w:fill="DEEAF6" w:themeFill="accent1" w:themeFillTint="33"/>
          </w:tcPr>
          <w:p w:rsidR="002E5367" w:rsidRPr="00CE1C70" w:rsidRDefault="002E5367" w:rsidP="000E3889">
            <w:pPr>
              <w:spacing w:line="360" w:lineRule="auto"/>
              <w:rPr>
                <w:rFonts w:ascii="Times New Roman" w:hAnsi="Times New Roman" w:cs="Times New Roman"/>
                <w:b/>
                <w:sz w:val="24"/>
                <w:szCs w:val="24"/>
                <w:lang w:val="es-ES"/>
              </w:rPr>
            </w:pPr>
            <w:r w:rsidRPr="00CE1C70">
              <w:rPr>
                <w:rFonts w:ascii="Times New Roman" w:hAnsi="Times New Roman" w:cs="Times New Roman"/>
                <w:b/>
                <w:sz w:val="24"/>
                <w:szCs w:val="24"/>
                <w:lang w:val="es-ES"/>
              </w:rPr>
              <w:t xml:space="preserve">RIESGO </w:t>
            </w:r>
          </w:p>
        </w:tc>
        <w:tc>
          <w:tcPr>
            <w:tcW w:w="2212" w:type="dxa"/>
            <w:shd w:val="clear" w:color="auto" w:fill="DEEAF6" w:themeFill="accent1" w:themeFillTint="33"/>
          </w:tcPr>
          <w:p w:rsidR="002E5367" w:rsidRPr="00CE1C70" w:rsidRDefault="002E5367" w:rsidP="000E3889">
            <w:pPr>
              <w:spacing w:line="360" w:lineRule="auto"/>
              <w:rPr>
                <w:rFonts w:ascii="Times New Roman" w:hAnsi="Times New Roman" w:cs="Times New Roman"/>
                <w:b/>
                <w:sz w:val="24"/>
                <w:szCs w:val="24"/>
                <w:lang w:val="es-ES"/>
              </w:rPr>
            </w:pPr>
            <w:r w:rsidRPr="00CE1C70">
              <w:rPr>
                <w:rFonts w:ascii="Times New Roman" w:hAnsi="Times New Roman" w:cs="Times New Roman"/>
                <w:b/>
                <w:sz w:val="24"/>
                <w:szCs w:val="24"/>
                <w:lang w:val="es-ES"/>
              </w:rPr>
              <w:t>NIVEL</w:t>
            </w:r>
          </w:p>
        </w:tc>
        <w:tc>
          <w:tcPr>
            <w:tcW w:w="2440" w:type="dxa"/>
            <w:shd w:val="clear" w:color="auto" w:fill="DEEAF6" w:themeFill="accent1" w:themeFillTint="33"/>
          </w:tcPr>
          <w:p w:rsidR="002E5367" w:rsidRPr="00CE1C70" w:rsidRDefault="002E5367" w:rsidP="000E3889">
            <w:pPr>
              <w:spacing w:line="360" w:lineRule="auto"/>
              <w:rPr>
                <w:rFonts w:ascii="Times New Roman" w:hAnsi="Times New Roman" w:cs="Times New Roman"/>
                <w:b/>
                <w:sz w:val="24"/>
                <w:szCs w:val="24"/>
                <w:lang w:val="es-ES"/>
              </w:rPr>
            </w:pPr>
            <w:r w:rsidRPr="00CE1C70">
              <w:rPr>
                <w:rFonts w:ascii="Times New Roman" w:hAnsi="Times New Roman" w:cs="Times New Roman"/>
                <w:b/>
                <w:sz w:val="24"/>
                <w:szCs w:val="24"/>
                <w:lang w:val="es-ES"/>
              </w:rPr>
              <w:t>IMPACTO</w:t>
            </w:r>
          </w:p>
        </w:tc>
        <w:tc>
          <w:tcPr>
            <w:tcW w:w="1782" w:type="dxa"/>
            <w:shd w:val="clear" w:color="auto" w:fill="DEEAF6" w:themeFill="accent1" w:themeFillTint="33"/>
          </w:tcPr>
          <w:p w:rsidR="002E5367" w:rsidRPr="00CE1C70" w:rsidRDefault="002E5367" w:rsidP="000E3889">
            <w:pPr>
              <w:spacing w:line="360" w:lineRule="auto"/>
              <w:rPr>
                <w:rFonts w:ascii="Times New Roman" w:hAnsi="Times New Roman" w:cs="Times New Roman"/>
                <w:b/>
                <w:sz w:val="24"/>
                <w:szCs w:val="24"/>
                <w:lang w:val="es-ES"/>
              </w:rPr>
            </w:pPr>
            <w:r w:rsidRPr="00CE1C70">
              <w:rPr>
                <w:rFonts w:ascii="Times New Roman" w:hAnsi="Times New Roman" w:cs="Times New Roman"/>
                <w:b/>
                <w:sz w:val="24"/>
                <w:szCs w:val="24"/>
                <w:lang w:val="es-ES"/>
              </w:rPr>
              <w:t>ROLES Y RESPONSABLES</w:t>
            </w:r>
          </w:p>
        </w:tc>
      </w:tr>
      <w:tr w:rsidR="002E5367" w:rsidRPr="00217013" w:rsidTr="002E5367">
        <w:tc>
          <w:tcPr>
            <w:tcW w:w="2394" w:type="dxa"/>
            <w:shd w:val="clear" w:color="auto" w:fill="DEEAF6" w:themeFill="accent1" w:themeFillTint="33"/>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El cliente solicita nuevos requerimientos que impactan el diseño </w:t>
            </w:r>
          </w:p>
        </w:tc>
        <w:tc>
          <w:tcPr>
            <w:tcW w:w="2212" w:type="dxa"/>
          </w:tcPr>
          <w:p w:rsidR="002E5367" w:rsidRPr="00DD0725" w:rsidRDefault="002E5367"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95-100</w:t>
            </w:r>
            <w:r w:rsidRPr="00DD0725">
              <w:rPr>
                <w:rFonts w:ascii="Times New Roman" w:hAnsi="Times New Roman" w:cs="Times New Roman"/>
                <w:sz w:val="24"/>
                <w:szCs w:val="24"/>
                <w:lang w:val="es-ES"/>
              </w:rPr>
              <w:t>%</w:t>
            </w:r>
          </w:p>
        </w:tc>
        <w:tc>
          <w:tcPr>
            <w:tcW w:w="2440" w:type="dxa"/>
          </w:tcPr>
          <w:p w:rsidR="002E5367" w:rsidRPr="00DD0725" w:rsidRDefault="002E5367"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catastrófico</w:t>
            </w:r>
          </w:p>
        </w:tc>
        <w:tc>
          <w:tcPr>
            <w:tcW w:w="1782" w:type="dxa"/>
          </w:tcPr>
          <w:p w:rsidR="002E5367" w:rsidRDefault="006A0983"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Analista- Juan Acosta </w:t>
            </w:r>
            <w:r w:rsidR="00217013">
              <w:rPr>
                <w:rFonts w:ascii="Times New Roman" w:hAnsi="Times New Roman" w:cs="Times New Roman"/>
                <w:sz w:val="24"/>
                <w:szCs w:val="24"/>
                <w:lang w:val="es-ES"/>
              </w:rPr>
              <w:t xml:space="preserve">, </w:t>
            </w:r>
            <w:r w:rsidR="00217013">
              <w:rPr>
                <w:rFonts w:ascii="Times New Roman" w:hAnsi="Times New Roman" w:cs="Times New Roman"/>
                <w:sz w:val="24"/>
                <w:szCs w:val="24"/>
                <w:lang w:val="es-ES"/>
              </w:rPr>
              <w:t>Paula Aragon</w:t>
            </w:r>
          </w:p>
        </w:tc>
      </w:tr>
      <w:tr w:rsidR="002E5367" w:rsidRPr="00217013" w:rsidTr="002E5367">
        <w:tc>
          <w:tcPr>
            <w:tcW w:w="2394" w:type="dxa"/>
            <w:shd w:val="clear" w:color="auto" w:fill="DEEAF6" w:themeFill="accent1" w:themeFillTint="33"/>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 enferma personal clave en el desarrollo del proyecto</w:t>
            </w:r>
          </w:p>
        </w:tc>
        <w:tc>
          <w:tcPr>
            <w:tcW w:w="2212" w:type="dxa"/>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440" w:type="dxa"/>
          </w:tcPr>
          <w:p w:rsidR="002E5367" w:rsidRPr="00DD0725" w:rsidRDefault="002E5367"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Serio </w:t>
            </w:r>
          </w:p>
        </w:tc>
        <w:tc>
          <w:tcPr>
            <w:tcW w:w="1782" w:type="dxa"/>
          </w:tcPr>
          <w:p w:rsidR="002E5367" w:rsidRDefault="00217013"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Diseñadores </w:t>
            </w:r>
            <w:r w:rsidR="006A0983">
              <w:rPr>
                <w:rFonts w:ascii="Times New Roman" w:hAnsi="Times New Roman" w:cs="Times New Roman"/>
                <w:sz w:val="24"/>
                <w:szCs w:val="24"/>
                <w:lang w:val="es-ES"/>
              </w:rPr>
              <w:t xml:space="preserve">- </w:t>
            </w:r>
            <w:r>
              <w:rPr>
                <w:rFonts w:ascii="Times New Roman" w:hAnsi="Times New Roman" w:cs="Times New Roman"/>
                <w:sz w:val="24"/>
                <w:szCs w:val="24"/>
                <w:lang w:val="es-ES"/>
              </w:rPr>
              <w:t>Juan Acosta , Paula Aragon</w:t>
            </w:r>
          </w:p>
        </w:tc>
      </w:tr>
      <w:tr w:rsidR="002E5367" w:rsidRPr="00217013" w:rsidTr="002E5367">
        <w:tc>
          <w:tcPr>
            <w:tcW w:w="2394" w:type="dxa"/>
            <w:shd w:val="clear" w:color="auto" w:fill="DEEAF6" w:themeFill="accent1" w:themeFillTint="33"/>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Reducción del presupuesto del proyecto por problemas de índole financiero. </w:t>
            </w:r>
          </w:p>
        </w:tc>
        <w:tc>
          <w:tcPr>
            <w:tcW w:w="2212" w:type="dxa"/>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20%</w:t>
            </w:r>
          </w:p>
        </w:tc>
        <w:tc>
          <w:tcPr>
            <w:tcW w:w="2440" w:type="dxa"/>
          </w:tcPr>
          <w:p w:rsidR="002E5367" w:rsidRPr="00DD0725" w:rsidRDefault="002E5367"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Tolerable</w:t>
            </w:r>
          </w:p>
        </w:tc>
        <w:tc>
          <w:tcPr>
            <w:tcW w:w="1782" w:type="dxa"/>
          </w:tcPr>
          <w:p w:rsidR="002E5367" w:rsidRDefault="00DB07D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Desarrolladores: Esteban Peñaranda </w:t>
            </w:r>
          </w:p>
          <w:p w:rsidR="00DB07DE" w:rsidRPr="00DD0725" w:rsidRDefault="00DB07D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Dylan </w:t>
            </w:r>
            <w:r w:rsidR="001A7AC7">
              <w:rPr>
                <w:rFonts w:ascii="Times New Roman" w:hAnsi="Times New Roman" w:cs="Times New Roman"/>
                <w:sz w:val="24"/>
                <w:szCs w:val="24"/>
                <w:lang w:val="es-ES"/>
              </w:rPr>
              <w:t>Sánchez</w:t>
            </w:r>
          </w:p>
        </w:tc>
      </w:tr>
    </w:tbl>
    <w:p w:rsidR="00F919B9" w:rsidRPr="00DD0725" w:rsidRDefault="00F919B9" w:rsidP="000E3889">
      <w:pPr>
        <w:spacing w:line="360" w:lineRule="auto"/>
        <w:rPr>
          <w:rFonts w:ascii="Times New Roman" w:hAnsi="Times New Roman" w:cs="Times New Roman"/>
          <w:sz w:val="24"/>
          <w:szCs w:val="24"/>
          <w:lang w:val="es-ES"/>
        </w:rPr>
      </w:pPr>
    </w:p>
    <w:p w:rsidR="0054580F" w:rsidRPr="00103865" w:rsidRDefault="00797DC4" w:rsidP="000E3889">
      <w:pPr>
        <w:spacing w:line="360" w:lineRule="auto"/>
        <w:rPr>
          <w:rFonts w:ascii="Times New Roman" w:hAnsi="Times New Roman" w:cs="Times New Roman"/>
          <w:b/>
          <w:sz w:val="28"/>
          <w:szCs w:val="24"/>
          <w:lang w:val="es-ES"/>
        </w:rPr>
      </w:pPr>
      <w:r w:rsidRPr="00103865">
        <w:rPr>
          <w:rFonts w:ascii="Times New Roman" w:hAnsi="Times New Roman" w:cs="Times New Roman"/>
          <w:b/>
          <w:sz w:val="28"/>
          <w:szCs w:val="24"/>
          <w:lang w:val="es-ES"/>
        </w:rPr>
        <w:t>M</w:t>
      </w:r>
      <w:r w:rsidR="00A53BE7" w:rsidRPr="00103865">
        <w:rPr>
          <w:rFonts w:ascii="Times New Roman" w:hAnsi="Times New Roman" w:cs="Times New Roman"/>
          <w:b/>
          <w:sz w:val="28"/>
          <w:szCs w:val="24"/>
          <w:lang w:val="es-ES"/>
        </w:rPr>
        <w:t xml:space="preserve">ONITOREO Y SEGUIMIENTO </w:t>
      </w:r>
      <w:bookmarkStart w:id="0" w:name="_GoBack"/>
      <w:bookmarkEnd w:id="0"/>
    </w:p>
    <w:p w:rsidR="00797DC4" w:rsidRPr="00DD0725" w:rsidRDefault="00797DC4" w:rsidP="000E3889">
      <w:pPr>
        <w:spacing w:line="360" w:lineRule="auto"/>
        <w:rPr>
          <w:rFonts w:ascii="Times New Roman" w:hAnsi="Times New Roman" w:cs="Times New Roman"/>
          <w:b/>
          <w:sz w:val="24"/>
          <w:szCs w:val="24"/>
          <w:lang w:val="es-ES"/>
        </w:rPr>
      </w:pPr>
    </w:p>
    <w:tbl>
      <w:tblPr>
        <w:tblStyle w:val="Tablaconcuadrcula"/>
        <w:tblW w:w="8691" w:type="dxa"/>
        <w:tblLook w:val="04A0" w:firstRow="1" w:lastRow="0" w:firstColumn="1" w:lastColumn="0" w:noHBand="0" w:noVBand="1"/>
      </w:tblPr>
      <w:tblGrid>
        <w:gridCol w:w="1974"/>
        <w:gridCol w:w="2083"/>
        <w:gridCol w:w="2317"/>
        <w:gridCol w:w="2317"/>
      </w:tblGrid>
      <w:tr w:rsidR="00727506" w:rsidRPr="00DD0725" w:rsidTr="00727506">
        <w:trPr>
          <w:trHeight w:val="395"/>
        </w:trPr>
        <w:tc>
          <w:tcPr>
            <w:tcW w:w="1974" w:type="dxa"/>
            <w:shd w:val="clear" w:color="auto" w:fill="DEEAF6" w:themeFill="accent1" w:themeFillTint="33"/>
          </w:tcPr>
          <w:p w:rsidR="00727506" w:rsidRPr="00727506" w:rsidRDefault="00727506" w:rsidP="000E3889">
            <w:pPr>
              <w:spacing w:line="360" w:lineRule="auto"/>
              <w:rPr>
                <w:rFonts w:ascii="Times New Roman" w:hAnsi="Times New Roman" w:cs="Times New Roman"/>
                <w:b/>
                <w:sz w:val="24"/>
                <w:szCs w:val="24"/>
                <w:lang w:val="es-ES"/>
              </w:rPr>
            </w:pPr>
            <w:r w:rsidRPr="00727506">
              <w:rPr>
                <w:rFonts w:ascii="Times New Roman" w:hAnsi="Times New Roman" w:cs="Times New Roman"/>
                <w:b/>
                <w:sz w:val="24"/>
                <w:szCs w:val="24"/>
                <w:lang w:val="es-ES"/>
              </w:rPr>
              <w:t>RIESGO</w:t>
            </w:r>
          </w:p>
        </w:tc>
        <w:tc>
          <w:tcPr>
            <w:tcW w:w="2083" w:type="dxa"/>
            <w:shd w:val="clear" w:color="auto" w:fill="DEEAF6" w:themeFill="accent1" w:themeFillTint="33"/>
          </w:tcPr>
          <w:p w:rsidR="00727506" w:rsidRPr="00727506" w:rsidRDefault="00727506" w:rsidP="000E3889">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IMPACTO</w:t>
            </w:r>
          </w:p>
        </w:tc>
        <w:tc>
          <w:tcPr>
            <w:tcW w:w="2317" w:type="dxa"/>
            <w:shd w:val="clear" w:color="auto" w:fill="DEEAF6" w:themeFill="accent1" w:themeFillTint="33"/>
          </w:tcPr>
          <w:p w:rsidR="00727506" w:rsidRPr="00727506" w:rsidRDefault="00727506" w:rsidP="000E3889">
            <w:pPr>
              <w:spacing w:line="360" w:lineRule="auto"/>
              <w:rPr>
                <w:rFonts w:ascii="Times New Roman" w:hAnsi="Times New Roman" w:cs="Times New Roman"/>
                <w:b/>
                <w:sz w:val="24"/>
                <w:szCs w:val="24"/>
                <w:lang w:val="es-ES"/>
              </w:rPr>
            </w:pPr>
            <w:r w:rsidRPr="00727506">
              <w:rPr>
                <w:rFonts w:ascii="Times New Roman" w:hAnsi="Times New Roman" w:cs="Times New Roman"/>
                <w:b/>
                <w:sz w:val="24"/>
                <w:szCs w:val="24"/>
                <w:lang w:val="es-ES"/>
              </w:rPr>
              <w:t>ESTRATEGIA</w:t>
            </w:r>
          </w:p>
        </w:tc>
        <w:tc>
          <w:tcPr>
            <w:tcW w:w="2317" w:type="dxa"/>
            <w:shd w:val="clear" w:color="auto" w:fill="DEEAF6" w:themeFill="accent1" w:themeFillTint="33"/>
          </w:tcPr>
          <w:p w:rsidR="00727506" w:rsidRPr="00727506" w:rsidRDefault="00727506" w:rsidP="000E3889">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RESPONSABLES</w:t>
            </w:r>
          </w:p>
        </w:tc>
      </w:tr>
      <w:tr w:rsidR="00727506" w:rsidRPr="00F82E92" w:rsidTr="00727506">
        <w:trPr>
          <w:trHeight w:val="1216"/>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tc>
        <w:tc>
          <w:tcPr>
            <w:tcW w:w="2083" w:type="dxa"/>
          </w:tcPr>
          <w:p w:rsidR="00727506" w:rsidRPr="00DD0725" w:rsidRDefault="00727506" w:rsidP="00CB24D1">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r w:rsidRPr="00DD0725">
              <w:rPr>
                <w:rFonts w:ascii="Times New Roman" w:hAnsi="Times New Roman" w:cs="Times New Roman"/>
                <w:sz w:val="24"/>
                <w:szCs w:val="24"/>
                <w:lang w:val="es-ES"/>
              </w:rPr>
              <w:t xml:space="preserve"> </w:t>
            </w:r>
          </w:p>
        </w:tc>
        <w:tc>
          <w:tcPr>
            <w:tcW w:w="2317" w:type="dxa"/>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Rastrear la información para valorar el impacto del requerimiento.</w:t>
            </w:r>
          </w:p>
        </w:tc>
        <w:tc>
          <w:tcPr>
            <w:tcW w:w="2317" w:type="dxa"/>
          </w:tcPr>
          <w:p w:rsidR="00727506" w:rsidRPr="00DD0725" w:rsidRDefault="002E5367" w:rsidP="00217013">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Analista</w:t>
            </w:r>
          </w:p>
        </w:tc>
      </w:tr>
      <w:tr w:rsidR="00727506" w:rsidRPr="00F82E92" w:rsidTr="00727506">
        <w:trPr>
          <w:trHeight w:val="1612"/>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Catástrofe natural ( o pandemia)</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20%</w:t>
            </w:r>
          </w:p>
        </w:tc>
        <w:tc>
          <w:tcPr>
            <w:tcW w:w="2317" w:type="dxa"/>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Para los recursos físicos se guardarán Backups en la nube o diferentes equipos en diferentes lugares. </w:t>
            </w:r>
          </w:p>
        </w:tc>
        <w:tc>
          <w:tcPr>
            <w:tcW w:w="2317" w:type="dxa"/>
          </w:tcPr>
          <w:p w:rsidR="00727506" w:rsidRPr="00DD0725" w:rsidRDefault="002E5367"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Analista</w:t>
            </w:r>
            <w:r w:rsidR="00217013">
              <w:rPr>
                <w:rFonts w:ascii="Times New Roman" w:hAnsi="Times New Roman" w:cs="Times New Roman"/>
                <w:sz w:val="24"/>
                <w:szCs w:val="24"/>
                <w:lang w:val="es-ES"/>
              </w:rPr>
              <w:t>s</w:t>
            </w:r>
          </w:p>
        </w:tc>
      </w:tr>
      <w:tr w:rsidR="00727506" w:rsidRPr="00F82E92" w:rsidTr="00727506">
        <w:trPr>
          <w:trHeight w:val="1612"/>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Modificación en la Interfaz </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95%</w:t>
            </w:r>
          </w:p>
        </w:tc>
        <w:tc>
          <w:tcPr>
            <w:tcW w:w="2317" w:type="dxa"/>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Atender las solicitudes del cliente, creando un diseño que cumpla con lo requerido. </w:t>
            </w:r>
          </w:p>
        </w:tc>
        <w:tc>
          <w:tcPr>
            <w:tcW w:w="2317" w:type="dxa"/>
          </w:tcPr>
          <w:p w:rsidR="00727506" w:rsidRPr="00DD0725" w:rsidRDefault="003E1205"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Diseñadores</w:t>
            </w:r>
          </w:p>
        </w:tc>
      </w:tr>
      <w:tr w:rsidR="00727506" w:rsidRPr="00F82E92" w:rsidTr="00727506">
        <w:trPr>
          <w:trHeight w:val="1641"/>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Recursos </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DD0725" w:rsidRDefault="00727506" w:rsidP="000E3889">
            <w:pPr>
              <w:pStyle w:val="Prrafodelista"/>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Optimizar recursos </w:t>
            </w:r>
          </w:p>
          <w:p w:rsidR="00727506" w:rsidRPr="00DD0725" w:rsidRDefault="00727506" w:rsidP="000E3889">
            <w:pPr>
              <w:pStyle w:val="Prrafodelista"/>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Evidenciar los beneficios del proyecto a la empresa.</w:t>
            </w:r>
          </w:p>
        </w:tc>
        <w:tc>
          <w:tcPr>
            <w:tcW w:w="2317" w:type="dxa"/>
          </w:tcPr>
          <w:p w:rsidR="00727506" w:rsidRPr="003E1205" w:rsidRDefault="003E1205" w:rsidP="003E1205">
            <w:pPr>
              <w:spacing w:line="360" w:lineRule="auto"/>
              <w:rPr>
                <w:rFonts w:ascii="Times New Roman" w:hAnsi="Times New Roman" w:cs="Times New Roman"/>
                <w:sz w:val="24"/>
                <w:szCs w:val="24"/>
                <w:lang w:val="es-ES"/>
              </w:rPr>
            </w:pPr>
            <w:r w:rsidRPr="003E1205">
              <w:rPr>
                <w:rFonts w:ascii="Times New Roman" w:hAnsi="Times New Roman" w:cs="Times New Roman"/>
                <w:sz w:val="24"/>
                <w:szCs w:val="24"/>
                <w:lang w:val="es-ES"/>
              </w:rPr>
              <w:t>Analistas</w:t>
            </w:r>
          </w:p>
        </w:tc>
      </w:tr>
      <w:tr w:rsidR="00727506" w:rsidRPr="00F82E92" w:rsidTr="00727506">
        <w:trPr>
          <w:trHeight w:val="1216"/>
        </w:trPr>
        <w:tc>
          <w:tcPr>
            <w:tcW w:w="1974" w:type="dxa"/>
            <w:shd w:val="clear" w:color="auto" w:fill="DEEAF6" w:themeFill="accent1" w:themeFillTint="33"/>
          </w:tcPr>
          <w:p w:rsidR="00727506"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727506" w:rsidRPr="00DD0725" w:rsidRDefault="00727506" w:rsidP="000E3889">
            <w:pPr>
              <w:spacing w:line="360" w:lineRule="auto"/>
              <w:rPr>
                <w:rFonts w:ascii="Times New Roman" w:hAnsi="Times New Roman" w:cs="Times New Roman"/>
                <w:sz w:val="24"/>
                <w:szCs w:val="24"/>
                <w:lang w:val="es-ES"/>
              </w:rPr>
            </w:pP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Brindar una buena capacitación al usuario. </w:t>
            </w:r>
          </w:p>
        </w:tc>
        <w:tc>
          <w:tcPr>
            <w:tcW w:w="2317" w:type="dxa"/>
          </w:tcPr>
          <w:p w:rsidR="00727506" w:rsidRPr="00DD0725" w:rsidRDefault="003E1205"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Desarrolladores </w:t>
            </w:r>
          </w:p>
        </w:tc>
      </w:tr>
      <w:tr w:rsidR="00727506" w:rsidRPr="00F82E92" w:rsidTr="00727506">
        <w:trPr>
          <w:trHeight w:val="1201"/>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Mantenimiento </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DD0725" w:rsidRDefault="00727506"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Fijar una fecha para dar mantenimiento al menos una vez al mes.</w:t>
            </w:r>
          </w:p>
        </w:tc>
        <w:tc>
          <w:tcPr>
            <w:tcW w:w="2317" w:type="dxa"/>
          </w:tcPr>
          <w:p w:rsidR="00727506" w:rsidRPr="00DD0725" w:rsidRDefault="003E1205"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Desarrolladores</w:t>
            </w:r>
          </w:p>
        </w:tc>
      </w:tr>
      <w:tr w:rsidR="00727506" w:rsidRPr="00DD0725" w:rsidTr="00727506">
        <w:trPr>
          <w:trHeight w:val="2520"/>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lang w:val="es-ES"/>
              </w:rPr>
            </w:pPr>
            <w:r w:rsidRPr="00DD0725">
              <w:rPr>
                <w:rFonts w:ascii="Times New Roman" w:hAnsi="Times New Roman" w:cs="Times New Roman"/>
                <w:sz w:val="24"/>
                <w:lang w:val="es-ES"/>
              </w:rPr>
              <w:t>Los componentes técnicos tienen vulnerabilidades de seguridad.</w:t>
            </w:r>
          </w:p>
          <w:p w:rsidR="00727506" w:rsidRPr="00DD0725" w:rsidRDefault="00727506" w:rsidP="000E3889">
            <w:pPr>
              <w:spacing w:line="360" w:lineRule="auto"/>
              <w:rPr>
                <w:rFonts w:ascii="Times New Roman" w:hAnsi="Times New Roman" w:cs="Times New Roman"/>
                <w:sz w:val="24"/>
                <w:szCs w:val="24"/>
                <w:lang w:val="es-ES"/>
              </w:rPr>
            </w:pP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95%</w:t>
            </w:r>
          </w:p>
        </w:tc>
        <w:tc>
          <w:tcPr>
            <w:tcW w:w="2317" w:type="dxa"/>
          </w:tcPr>
          <w:p w:rsidR="00727506" w:rsidRPr="00DD0725" w:rsidRDefault="00727506" w:rsidP="000E3889">
            <w:pPr>
              <w:pStyle w:val="Prrafodelista"/>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rPr>
            </w:pPr>
            <w:r w:rsidRPr="00DD0725">
              <w:rPr>
                <w:rFonts w:ascii="Times New Roman" w:eastAsia="Times New Roman" w:hAnsi="Times New Roman" w:cs="Times New Roman"/>
                <w:color w:val="000000" w:themeColor="text1"/>
                <w:sz w:val="24"/>
                <w:szCs w:val="24"/>
              </w:rPr>
              <w:t>Validar todos los datos</w:t>
            </w:r>
          </w:p>
          <w:p w:rsidR="00727506" w:rsidRPr="00DD0725" w:rsidRDefault="00727506" w:rsidP="000E3889">
            <w:pPr>
              <w:pStyle w:val="Prrafodelista"/>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lang w:val="es-ES"/>
              </w:rPr>
            </w:pPr>
            <w:r w:rsidRPr="00DD0725">
              <w:rPr>
                <w:rFonts w:ascii="Times New Roman" w:eastAsia="Times New Roman" w:hAnsi="Times New Roman" w:cs="Times New Roman"/>
                <w:color w:val="000000" w:themeColor="text1"/>
                <w:sz w:val="24"/>
                <w:szCs w:val="24"/>
                <w:lang w:val="es-ES"/>
              </w:rPr>
              <w:t xml:space="preserve">Utilizar criptografía correctamente.   </w:t>
            </w:r>
          </w:p>
          <w:p w:rsidR="00727506" w:rsidRPr="00DD0725" w:rsidRDefault="00727506" w:rsidP="000E3889">
            <w:pPr>
              <w:spacing w:line="360" w:lineRule="auto"/>
              <w:rPr>
                <w:rFonts w:ascii="Times New Roman" w:hAnsi="Times New Roman" w:cs="Times New Roman"/>
                <w:sz w:val="24"/>
                <w:szCs w:val="24"/>
                <w:lang w:val="es-ES"/>
              </w:rPr>
            </w:pPr>
          </w:p>
        </w:tc>
        <w:tc>
          <w:tcPr>
            <w:tcW w:w="2317" w:type="dxa"/>
          </w:tcPr>
          <w:p w:rsidR="00727506" w:rsidRPr="003E1205" w:rsidRDefault="003E1205" w:rsidP="003E1205">
            <w:pPr>
              <w:shd w:val="clear" w:color="auto" w:fill="FFFFFF"/>
              <w:spacing w:after="900" w:line="360" w:lineRule="auto"/>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desarrolladores</w:t>
            </w:r>
          </w:p>
        </w:tc>
      </w:tr>
      <w:tr w:rsidR="00727506" w:rsidRPr="00F82E92" w:rsidTr="00727506">
        <w:trPr>
          <w:trHeight w:val="3211"/>
        </w:trPr>
        <w:tc>
          <w:tcPr>
            <w:tcW w:w="1974" w:type="dxa"/>
            <w:shd w:val="clear" w:color="auto" w:fill="DEEAF6" w:themeFill="accent1" w:themeFillTint="33"/>
          </w:tcPr>
          <w:p w:rsidR="00727506" w:rsidRPr="00DD0725" w:rsidRDefault="00727506" w:rsidP="000E3889">
            <w:pPr>
              <w:spacing w:line="360" w:lineRule="auto"/>
              <w:rPr>
                <w:rFonts w:ascii="Times New Roman" w:hAnsi="Times New Roman" w:cs="Times New Roman"/>
                <w:sz w:val="24"/>
                <w:lang w:val="es-ES"/>
              </w:rPr>
            </w:pPr>
            <w:r w:rsidRPr="0047253C">
              <w:rPr>
                <w:lang w:val="es-ES"/>
              </w:rPr>
              <w:lastRenderedPageBreak/>
              <w:t>Daño o pérdida de información</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95%</w:t>
            </w:r>
          </w:p>
        </w:tc>
        <w:tc>
          <w:tcPr>
            <w:tcW w:w="2317" w:type="dxa"/>
          </w:tcPr>
          <w:p w:rsidR="00727506" w:rsidRPr="006F00C5" w:rsidRDefault="00727506" w:rsidP="006F00C5">
            <w:pPr>
              <w:shd w:val="clear" w:color="auto" w:fill="FFFFFF"/>
              <w:spacing w:after="900" w:line="360" w:lineRule="auto"/>
              <w:outlineLvl w:val="1"/>
              <w:rPr>
                <w:rFonts w:ascii="Times New Roman" w:eastAsia="Times New Roman" w:hAnsi="Times New Roman" w:cs="Times New Roman"/>
                <w:color w:val="000000" w:themeColor="text1"/>
                <w:sz w:val="24"/>
                <w:szCs w:val="24"/>
                <w:lang w:val="es-ES"/>
              </w:rPr>
            </w:pPr>
            <w:r w:rsidRPr="0047253C">
              <w:rPr>
                <w:lang w:val="es-ES"/>
              </w:rPr>
              <w:t>Implementar procedimientos exigiendo mínimos requisitos para la adquisición de nuevos equipos de cómputo y el diseño de nuevas redes y sus respectivas pruebas previas de funcionamiento y puesta en marcha</w:t>
            </w:r>
            <w:r>
              <w:rPr>
                <w:lang w:val="es-ES"/>
              </w:rPr>
              <w:t>.</w:t>
            </w:r>
          </w:p>
        </w:tc>
        <w:tc>
          <w:tcPr>
            <w:tcW w:w="2317" w:type="dxa"/>
          </w:tcPr>
          <w:p w:rsidR="00727506" w:rsidRPr="0047253C" w:rsidRDefault="003E1205" w:rsidP="006F00C5">
            <w:pPr>
              <w:shd w:val="clear" w:color="auto" w:fill="FFFFFF"/>
              <w:spacing w:after="900" w:line="360" w:lineRule="auto"/>
              <w:outlineLvl w:val="1"/>
              <w:rPr>
                <w:lang w:val="es-ES"/>
              </w:rPr>
            </w:pPr>
            <w:r>
              <w:rPr>
                <w:lang w:val="es-ES"/>
              </w:rPr>
              <w:t>Desarrolladores</w:t>
            </w:r>
          </w:p>
        </w:tc>
      </w:tr>
      <w:tr w:rsidR="00727506" w:rsidRPr="00F82E92" w:rsidTr="00727506">
        <w:trPr>
          <w:trHeight w:val="2520"/>
        </w:trPr>
        <w:tc>
          <w:tcPr>
            <w:tcW w:w="1974" w:type="dxa"/>
            <w:shd w:val="clear" w:color="auto" w:fill="DEEAF6" w:themeFill="accent1" w:themeFillTint="33"/>
          </w:tcPr>
          <w:p w:rsidR="00727506" w:rsidRPr="008B50A3" w:rsidRDefault="00727506" w:rsidP="000E3889">
            <w:pPr>
              <w:spacing w:line="360" w:lineRule="auto"/>
              <w:rPr>
                <w:rFonts w:ascii="Times New Roman" w:hAnsi="Times New Roman" w:cs="Times New Roman"/>
                <w:sz w:val="24"/>
                <w:lang w:val="es-ES"/>
              </w:rPr>
            </w:pPr>
            <w:r w:rsidRPr="008B50A3">
              <w:rPr>
                <w:lang w:val="es-ES"/>
              </w:rPr>
              <w:t>Falta de tester debidamente capacitado</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20%</w:t>
            </w:r>
          </w:p>
        </w:tc>
        <w:tc>
          <w:tcPr>
            <w:tcW w:w="2317" w:type="dxa"/>
          </w:tcPr>
          <w:p w:rsidR="00727506" w:rsidRPr="008B50A3" w:rsidRDefault="00727506" w:rsidP="008B50A3">
            <w:pPr>
              <w:pStyle w:val="Prrafodelista"/>
              <w:shd w:val="clear" w:color="auto" w:fill="FFFFFF"/>
              <w:spacing w:line="360" w:lineRule="auto"/>
              <w:ind w:left="0"/>
              <w:jc w:val="both"/>
              <w:outlineLvl w:val="1"/>
              <w:rPr>
                <w:rFonts w:ascii="Times New Roman" w:eastAsia="Times New Roman" w:hAnsi="Times New Roman" w:cs="Times New Roman"/>
                <w:color w:val="000000" w:themeColor="text1"/>
                <w:sz w:val="24"/>
                <w:szCs w:val="24"/>
                <w:lang w:val="es-ES"/>
              </w:rPr>
            </w:pPr>
            <w:r>
              <w:rPr>
                <w:lang w:val="es-ES"/>
              </w:rPr>
              <w:t xml:space="preserve">Crear </w:t>
            </w:r>
            <w:r w:rsidRPr="008B50A3">
              <w:rPr>
                <w:lang w:val="es-ES"/>
              </w:rPr>
              <w:t>un grupo interdisciplinario en donde existan responsables y funcionalidades adecuadas y un área de Pruebas o Calidad de los Sistemas de Información en donde se contemple las pruebas de las versiones</w:t>
            </w:r>
            <w:r>
              <w:rPr>
                <w:lang w:val="es-ES"/>
              </w:rPr>
              <w:t xml:space="preserve">. </w:t>
            </w:r>
          </w:p>
        </w:tc>
        <w:tc>
          <w:tcPr>
            <w:tcW w:w="2317" w:type="dxa"/>
          </w:tcPr>
          <w:p w:rsidR="00727506" w:rsidRDefault="003E1205" w:rsidP="008B50A3">
            <w:pPr>
              <w:pStyle w:val="Prrafodelista"/>
              <w:shd w:val="clear" w:color="auto" w:fill="FFFFFF"/>
              <w:spacing w:line="360" w:lineRule="auto"/>
              <w:ind w:left="0"/>
              <w:jc w:val="both"/>
              <w:outlineLvl w:val="1"/>
              <w:rPr>
                <w:lang w:val="es-ES"/>
              </w:rPr>
            </w:pPr>
            <w:r>
              <w:rPr>
                <w:lang w:val="es-ES"/>
              </w:rPr>
              <w:t>Analistas y desarrolladores.</w:t>
            </w:r>
          </w:p>
        </w:tc>
      </w:tr>
      <w:tr w:rsidR="00727506" w:rsidRPr="00F82E92" w:rsidTr="00727506">
        <w:trPr>
          <w:trHeight w:val="2001"/>
        </w:trPr>
        <w:tc>
          <w:tcPr>
            <w:tcW w:w="1974" w:type="dxa"/>
            <w:shd w:val="clear" w:color="auto" w:fill="DEEAF6" w:themeFill="accent1" w:themeFillTint="33"/>
          </w:tcPr>
          <w:p w:rsidR="00727506" w:rsidRPr="00585C49" w:rsidRDefault="00727506" w:rsidP="000E3889">
            <w:pPr>
              <w:spacing w:line="360" w:lineRule="auto"/>
              <w:rPr>
                <w:lang w:val="es-ES"/>
              </w:rPr>
            </w:pPr>
            <w:r w:rsidRPr="00585C49">
              <w:rPr>
                <w:lang w:val="es-ES"/>
              </w:rPr>
              <w:lastRenderedPageBreak/>
              <w:t>Error por no contar con un plan de pruebas adecuado</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BE6253" w:rsidRDefault="00727506" w:rsidP="008B50A3">
            <w:pPr>
              <w:pStyle w:val="Prrafodelista"/>
              <w:shd w:val="clear" w:color="auto" w:fill="FFFFFF"/>
              <w:spacing w:line="360" w:lineRule="auto"/>
              <w:ind w:left="0"/>
              <w:jc w:val="both"/>
              <w:outlineLvl w:val="1"/>
              <w:rPr>
                <w:lang w:val="es-ES"/>
              </w:rPr>
            </w:pPr>
            <w:r w:rsidRPr="00BE6253">
              <w:rPr>
                <w:lang w:val="es-ES"/>
              </w:rPr>
              <w:t>Implementar una herramienta como gestión para evaluar los requerimientos y la fase de planificación a ejecutar en los sistemas de información</w:t>
            </w:r>
            <w:r>
              <w:rPr>
                <w:lang w:val="es-ES"/>
              </w:rPr>
              <w:t xml:space="preserve">. </w:t>
            </w:r>
          </w:p>
        </w:tc>
        <w:tc>
          <w:tcPr>
            <w:tcW w:w="2317" w:type="dxa"/>
          </w:tcPr>
          <w:p w:rsidR="00727506" w:rsidRPr="00BE6253" w:rsidRDefault="003E1205" w:rsidP="008B50A3">
            <w:pPr>
              <w:pStyle w:val="Prrafodelista"/>
              <w:shd w:val="clear" w:color="auto" w:fill="FFFFFF"/>
              <w:spacing w:line="360" w:lineRule="auto"/>
              <w:ind w:left="0"/>
              <w:jc w:val="both"/>
              <w:outlineLvl w:val="1"/>
              <w:rPr>
                <w:lang w:val="es-ES"/>
              </w:rPr>
            </w:pPr>
            <w:r>
              <w:rPr>
                <w:lang w:val="es-ES"/>
              </w:rPr>
              <w:t>Analistas y desarrolladores</w:t>
            </w:r>
          </w:p>
        </w:tc>
      </w:tr>
      <w:tr w:rsidR="00727506" w:rsidRPr="00F82E92" w:rsidTr="00727506">
        <w:trPr>
          <w:trHeight w:val="2001"/>
        </w:trPr>
        <w:tc>
          <w:tcPr>
            <w:tcW w:w="1974" w:type="dxa"/>
            <w:shd w:val="clear" w:color="auto" w:fill="DEEAF6" w:themeFill="accent1" w:themeFillTint="33"/>
          </w:tcPr>
          <w:p w:rsidR="00727506" w:rsidRPr="004D26B7" w:rsidRDefault="00727506" w:rsidP="000E3889">
            <w:pPr>
              <w:spacing w:line="360" w:lineRule="auto"/>
              <w:rPr>
                <w:lang w:val="es-ES"/>
              </w:rPr>
            </w:pPr>
            <w:r w:rsidRPr="004D26B7">
              <w:rPr>
                <w:lang w:val="es-ES"/>
              </w:rPr>
              <w:t>Deficiencia de pruebas en las aplicaciones implementadas</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4D26B7" w:rsidRDefault="00727506" w:rsidP="008B50A3">
            <w:pPr>
              <w:pStyle w:val="Prrafodelista"/>
              <w:shd w:val="clear" w:color="auto" w:fill="FFFFFF"/>
              <w:spacing w:line="360" w:lineRule="auto"/>
              <w:ind w:left="0"/>
              <w:jc w:val="both"/>
              <w:outlineLvl w:val="1"/>
              <w:rPr>
                <w:lang w:val="es-ES"/>
              </w:rPr>
            </w:pPr>
            <w:r w:rsidRPr="004D26B7">
              <w:rPr>
                <w:lang w:val="es-ES"/>
              </w:rPr>
              <w:t>Seguimiento adecuado revisando el estado de las tareas relacionadas con los miembros del equipo asignando responsabilidades y el estado de cada una de estas actividades del equipo de desarrollo de software</w:t>
            </w:r>
          </w:p>
        </w:tc>
        <w:tc>
          <w:tcPr>
            <w:tcW w:w="2317" w:type="dxa"/>
          </w:tcPr>
          <w:p w:rsidR="00727506" w:rsidRPr="004D26B7" w:rsidRDefault="003E1205" w:rsidP="008B50A3">
            <w:pPr>
              <w:pStyle w:val="Prrafodelista"/>
              <w:shd w:val="clear" w:color="auto" w:fill="FFFFFF"/>
              <w:spacing w:line="360" w:lineRule="auto"/>
              <w:ind w:left="0"/>
              <w:jc w:val="both"/>
              <w:outlineLvl w:val="1"/>
              <w:rPr>
                <w:lang w:val="es-ES"/>
              </w:rPr>
            </w:pPr>
            <w:r>
              <w:rPr>
                <w:lang w:val="es-ES"/>
              </w:rPr>
              <w:t>Analistas</w:t>
            </w:r>
          </w:p>
        </w:tc>
      </w:tr>
      <w:tr w:rsidR="00727506" w:rsidRPr="00F82E92" w:rsidTr="00727506">
        <w:trPr>
          <w:trHeight w:val="2001"/>
        </w:trPr>
        <w:tc>
          <w:tcPr>
            <w:tcW w:w="1974" w:type="dxa"/>
            <w:shd w:val="clear" w:color="auto" w:fill="DEEAF6" w:themeFill="accent1" w:themeFillTint="33"/>
          </w:tcPr>
          <w:p w:rsidR="00727506" w:rsidRPr="0099281E" w:rsidRDefault="00727506" w:rsidP="000E3889">
            <w:pPr>
              <w:spacing w:line="360" w:lineRule="auto"/>
              <w:rPr>
                <w:lang w:val="es-ES"/>
              </w:rPr>
            </w:pPr>
            <w:r w:rsidRPr="0099281E">
              <w:rPr>
                <w:lang w:val="es-ES"/>
              </w:rPr>
              <w:t>Errores en la configuración de servidores</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50%</w:t>
            </w:r>
          </w:p>
        </w:tc>
        <w:tc>
          <w:tcPr>
            <w:tcW w:w="2317" w:type="dxa"/>
          </w:tcPr>
          <w:p w:rsidR="00727506" w:rsidRPr="0099281E" w:rsidRDefault="00727506" w:rsidP="008B50A3">
            <w:pPr>
              <w:pStyle w:val="Prrafodelista"/>
              <w:shd w:val="clear" w:color="auto" w:fill="FFFFFF"/>
              <w:spacing w:line="360" w:lineRule="auto"/>
              <w:ind w:left="0"/>
              <w:jc w:val="both"/>
              <w:outlineLvl w:val="1"/>
              <w:rPr>
                <w:lang w:val="es-ES"/>
              </w:rPr>
            </w:pPr>
            <w:r w:rsidRPr="0099281E">
              <w:rPr>
                <w:lang w:val="es-ES"/>
              </w:rPr>
              <w:t>Adecuación de los ambientes previos de pruebas y QA para realizar la verificación su funcionalidad antes de salir a producción</w:t>
            </w:r>
          </w:p>
        </w:tc>
        <w:tc>
          <w:tcPr>
            <w:tcW w:w="2317" w:type="dxa"/>
          </w:tcPr>
          <w:p w:rsidR="00727506" w:rsidRPr="0099281E" w:rsidRDefault="003E1205" w:rsidP="008B50A3">
            <w:pPr>
              <w:pStyle w:val="Prrafodelista"/>
              <w:shd w:val="clear" w:color="auto" w:fill="FFFFFF"/>
              <w:spacing w:line="360" w:lineRule="auto"/>
              <w:ind w:left="0"/>
              <w:jc w:val="both"/>
              <w:outlineLvl w:val="1"/>
              <w:rPr>
                <w:lang w:val="es-ES"/>
              </w:rPr>
            </w:pPr>
            <w:r>
              <w:rPr>
                <w:lang w:val="es-ES"/>
              </w:rPr>
              <w:t>Desarrolladores</w:t>
            </w:r>
          </w:p>
        </w:tc>
      </w:tr>
      <w:tr w:rsidR="00727506" w:rsidRPr="00F82E92" w:rsidTr="00727506">
        <w:trPr>
          <w:trHeight w:val="2001"/>
        </w:trPr>
        <w:tc>
          <w:tcPr>
            <w:tcW w:w="1974" w:type="dxa"/>
            <w:shd w:val="clear" w:color="auto" w:fill="DEEAF6" w:themeFill="accent1" w:themeFillTint="33"/>
          </w:tcPr>
          <w:p w:rsidR="00727506" w:rsidRPr="00F95775" w:rsidRDefault="00727506" w:rsidP="000E3889">
            <w:pPr>
              <w:spacing w:line="360" w:lineRule="auto"/>
              <w:rPr>
                <w:lang w:val="es-ES"/>
              </w:rPr>
            </w:pPr>
            <w:r w:rsidRPr="00F95775">
              <w:rPr>
                <w:lang w:val="es-ES"/>
              </w:rPr>
              <w:t>Indisponibilidad de los Servicios de las aplicaciones</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20%</w:t>
            </w:r>
          </w:p>
        </w:tc>
        <w:tc>
          <w:tcPr>
            <w:tcW w:w="2317" w:type="dxa"/>
          </w:tcPr>
          <w:p w:rsidR="00727506" w:rsidRPr="00CF610B" w:rsidRDefault="00727506" w:rsidP="008B50A3">
            <w:pPr>
              <w:pStyle w:val="Prrafodelista"/>
              <w:shd w:val="clear" w:color="auto" w:fill="FFFFFF"/>
              <w:spacing w:line="360" w:lineRule="auto"/>
              <w:ind w:left="0"/>
              <w:jc w:val="both"/>
              <w:outlineLvl w:val="1"/>
              <w:rPr>
                <w:lang w:val="es-ES"/>
              </w:rPr>
            </w:pPr>
            <w:r w:rsidRPr="00CF610B">
              <w:rPr>
                <w:lang w:val="es-ES"/>
              </w:rPr>
              <w:t>Revisión del manual de funciones y procedimientos de los aplicativos que se requieren e</w:t>
            </w:r>
            <w:r>
              <w:rPr>
                <w:lang w:val="es-ES"/>
              </w:rPr>
              <w:t>n el desarrollo de software.</w:t>
            </w:r>
          </w:p>
        </w:tc>
        <w:tc>
          <w:tcPr>
            <w:tcW w:w="2317" w:type="dxa"/>
          </w:tcPr>
          <w:p w:rsidR="00727506" w:rsidRPr="00CF610B" w:rsidRDefault="003E1205" w:rsidP="008B50A3">
            <w:pPr>
              <w:pStyle w:val="Prrafodelista"/>
              <w:shd w:val="clear" w:color="auto" w:fill="FFFFFF"/>
              <w:spacing w:line="360" w:lineRule="auto"/>
              <w:ind w:left="0"/>
              <w:jc w:val="both"/>
              <w:outlineLvl w:val="1"/>
              <w:rPr>
                <w:lang w:val="es-ES"/>
              </w:rPr>
            </w:pPr>
            <w:r>
              <w:rPr>
                <w:lang w:val="es-ES"/>
              </w:rPr>
              <w:t>Desarrolladores</w:t>
            </w:r>
          </w:p>
        </w:tc>
      </w:tr>
      <w:tr w:rsidR="00727506" w:rsidRPr="00F82E92" w:rsidTr="00727506">
        <w:trPr>
          <w:trHeight w:val="2001"/>
        </w:trPr>
        <w:tc>
          <w:tcPr>
            <w:tcW w:w="1974" w:type="dxa"/>
            <w:shd w:val="clear" w:color="auto" w:fill="DEEAF6" w:themeFill="accent1" w:themeFillTint="33"/>
          </w:tcPr>
          <w:p w:rsidR="00727506" w:rsidRPr="00E072A4" w:rsidRDefault="00727506" w:rsidP="000E3889">
            <w:pPr>
              <w:spacing w:line="360" w:lineRule="auto"/>
              <w:rPr>
                <w:lang w:val="es-ES"/>
              </w:rPr>
            </w:pPr>
            <w:r w:rsidRPr="00E072A4">
              <w:rPr>
                <w:lang w:val="es-ES"/>
              </w:rPr>
              <w:lastRenderedPageBreak/>
              <w:t>Mal funcionamiento de la aplicación</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20%</w:t>
            </w:r>
          </w:p>
        </w:tc>
        <w:tc>
          <w:tcPr>
            <w:tcW w:w="2317" w:type="dxa"/>
          </w:tcPr>
          <w:p w:rsidR="00727506" w:rsidRPr="00E072A4" w:rsidRDefault="00727506" w:rsidP="008B50A3">
            <w:pPr>
              <w:pStyle w:val="Prrafodelista"/>
              <w:shd w:val="clear" w:color="auto" w:fill="FFFFFF"/>
              <w:spacing w:line="360" w:lineRule="auto"/>
              <w:ind w:left="0"/>
              <w:jc w:val="both"/>
              <w:outlineLvl w:val="1"/>
              <w:rPr>
                <w:lang w:val="es-ES"/>
              </w:rPr>
            </w:pPr>
            <w:r w:rsidRPr="00E072A4">
              <w:rPr>
                <w:lang w:val="es-ES"/>
              </w:rPr>
              <w:t>Implementar una metodología de calidad en el desarrollo de software de aplicaciones</w:t>
            </w:r>
            <w:r>
              <w:rPr>
                <w:lang w:val="es-ES"/>
              </w:rPr>
              <w:t>. (</w:t>
            </w:r>
            <w:r w:rsidRPr="00E072A4">
              <w:rPr>
                <w:lang w:val="es-ES"/>
              </w:rPr>
              <w:t>Implementación de tester en el área de desarrollo para la implementación de pruebas de calidad del software</w:t>
            </w:r>
            <w:r>
              <w:rPr>
                <w:lang w:val="es-ES"/>
              </w:rPr>
              <w:t>)</w:t>
            </w:r>
          </w:p>
        </w:tc>
        <w:tc>
          <w:tcPr>
            <w:tcW w:w="2317" w:type="dxa"/>
          </w:tcPr>
          <w:p w:rsidR="00727506" w:rsidRPr="00E072A4" w:rsidRDefault="003E1205" w:rsidP="008B50A3">
            <w:pPr>
              <w:pStyle w:val="Prrafodelista"/>
              <w:shd w:val="clear" w:color="auto" w:fill="FFFFFF"/>
              <w:spacing w:line="360" w:lineRule="auto"/>
              <w:ind w:left="0"/>
              <w:jc w:val="both"/>
              <w:outlineLvl w:val="1"/>
              <w:rPr>
                <w:lang w:val="es-ES"/>
              </w:rPr>
            </w:pPr>
            <w:r>
              <w:rPr>
                <w:lang w:val="es-ES"/>
              </w:rPr>
              <w:t>Desarrolladores</w:t>
            </w:r>
          </w:p>
        </w:tc>
      </w:tr>
      <w:tr w:rsidR="00727506" w:rsidRPr="00F82E92" w:rsidTr="00727506">
        <w:trPr>
          <w:trHeight w:val="2001"/>
        </w:trPr>
        <w:tc>
          <w:tcPr>
            <w:tcW w:w="1974" w:type="dxa"/>
            <w:shd w:val="clear" w:color="auto" w:fill="DEEAF6" w:themeFill="accent1" w:themeFillTint="33"/>
          </w:tcPr>
          <w:p w:rsidR="00727506" w:rsidRPr="00E072A4" w:rsidRDefault="00727506" w:rsidP="000E3889">
            <w:pPr>
              <w:spacing w:line="360" w:lineRule="auto"/>
              <w:rPr>
                <w:lang w:val="es-ES"/>
              </w:rPr>
            </w:pPr>
            <w:r>
              <w:t>Tecnología deficiente</w:t>
            </w:r>
          </w:p>
        </w:tc>
        <w:tc>
          <w:tcPr>
            <w:tcW w:w="2083" w:type="dxa"/>
          </w:tcPr>
          <w:p w:rsidR="00727506" w:rsidRPr="00DD0725" w:rsidRDefault="00727506"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20%</w:t>
            </w:r>
          </w:p>
        </w:tc>
        <w:tc>
          <w:tcPr>
            <w:tcW w:w="2317" w:type="dxa"/>
          </w:tcPr>
          <w:p w:rsidR="00727506" w:rsidRPr="00AF7F2B" w:rsidRDefault="00727506" w:rsidP="008B50A3">
            <w:pPr>
              <w:pStyle w:val="Prrafodelista"/>
              <w:shd w:val="clear" w:color="auto" w:fill="FFFFFF"/>
              <w:spacing w:line="360" w:lineRule="auto"/>
              <w:ind w:left="0"/>
              <w:jc w:val="both"/>
              <w:outlineLvl w:val="1"/>
              <w:rPr>
                <w:lang w:val="es-ES"/>
              </w:rPr>
            </w:pPr>
            <w:r w:rsidRPr="00AF7F2B">
              <w:rPr>
                <w:lang w:val="es-ES"/>
              </w:rPr>
              <w:t>Realizar jornadas de capacitación en la implementación de nuevos módulos y rutinas que requiere el área de sistemas para los nuevos servicios así como jornadas de pruebas de software</w:t>
            </w:r>
            <w:r>
              <w:rPr>
                <w:lang w:val="es-ES"/>
              </w:rPr>
              <w:t>.</w:t>
            </w:r>
          </w:p>
        </w:tc>
        <w:tc>
          <w:tcPr>
            <w:tcW w:w="2317" w:type="dxa"/>
          </w:tcPr>
          <w:p w:rsidR="00727506" w:rsidRPr="00AF7F2B" w:rsidRDefault="003E1205" w:rsidP="008B50A3">
            <w:pPr>
              <w:pStyle w:val="Prrafodelista"/>
              <w:shd w:val="clear" w:color="auto" w:fill="FFFFFF"/>
              <w:spacing w:line="360" w:lineRule="auto"/>
              <w:ind w:left="0"/>
              <w:jc w:val="both"/>
              <w:outlineLvl w:val="1"/>
              <w:rPr>
                <w:lang w:val="es-ES"/>
              </w:rPr>
            </w:pPr>
            <w:r>
              <w:rPr>
                <w:lang w:val="es-ES"/>
              </w:rPr>
              <w:t>Analistas</w:t>
            </w:r>
          </w:p>
        </w:tc>
      </w:tr>
    </w:tbl>
    <w:p w:rsidR="000E3889" w:rsidRPr="00DD0725" w:rsidRDefault="000E3889" w:rsidP="000E3889">
      <w:pPr>
        <w:spacing w:line="360" w:lineRule="auto"/>
        <w:rPr>
          <w:rFonts w:ascii="Times New Roman" w:hAnsi="Times New Roman" w:cs="Times New Roman"/>
          <w:sz w:val="24"/>
          <w:szCs w:val="24"/>
          <w:lang w:val="es-ES"/>
        </w:rPr>
      </w:pPr>
    </w:p>
    <w:p w:rsidR="00D8347C" w:rsidRPr="00DD0725" w:rsidRDefault="00D8347C"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El riesgo no se limita al proyecto de software solamente, incluso pueden aparecer riesgos después de haber desarrollado con éxito el proyecto y haberlo entregado al cliente. Estos riesgos están asociados con las consecuencias del fallo </w:t>
      </w:r>
      <w:r w:rsidR="00E477B6" w:rsidRPr="00DD0725">
        <w:rPr>
          <w:rFonts w:ascii="Times New Roman" w:hAnsi="Times New Roman" w:cs="Times New Roman"/>
          <w:sz w:val="24"/>
          <w:szCs w:val="24"/>
          <w:lang w:val="es-ES"/>
        </w:rPr>
        <w:t xml:space="preserve">del software una vez en el mercado. </w:t>
      </w:r>
    </w:p>
    <w:p w:rsidR="00D8347C" w:rsidRPr="00DD0725" w:rsidRDefault="00DB2368"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La seguridad del software y el análisis del peligro son actividades para garantizar la calidad del software que se centra en la </w:t>
      </w:r>
      <w:r w:rsidR="00F37A47" w:rsidRPr="00DD0725">
        <w:rPr>
          <w:rFonts w:ascii="Times New Roman" w:hAnsi="Times New Roman" w:cs="Times New Roman"/>
          <w:sz w:val="24"/>
          <w:szCs w:val="24"/>
          <w:lang w:val="es-ES"/>
        </w:rPr>
        <w:t xml:space="preserve">identificación y evaluación de peligros potenciales </w:t>
      </w:r>
      <w:r w:rsidR="00086DD7" w:rsidRPr="00DD0725">
        <w:rPr>
          <w:rFonts w:ascii="Times New Roman" w:hAnsi="Times New Roman" w:cs="Times New Roman"/>
          <w:sz w:val="24"/>
          <w:szCs w:val="24"/>
          <w:lang w:val="es-ES"/>
        </w:rPr>
        <w:t xml:space="preserve">que pueden impactar el software negativamente.  </w:t>
      </w:r>
      <w:r w:rsidRPr="00DD0725">
        <w:rPr>
          <w:rFonts w:ascii="Times New Roman" w:hAnsi="Times New Roman" w:cs="Times New Roman"/>
          <w:sz w:val="24"/>
          <w:szCs w:val="24"/>
          <w:lang w:val="es-ES"/>
        </w:rPr>
        <w:t xml:space="preserve"> </w:t>
      </w:r>
    </w:p>
    <w:p w:rsidR="00821295" w:rsidRDefault="0030760D"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Fuente: </w:t>
      </w:r>
      <w:sdt>
        <w:sdtPr>
          <w:rPr>
            <w:rFonts w:ascii="Times New Roman" w:hAnsi="Times New Roman" w:cs="Times New Roman"/>
            <w:sz w:val="24"/>
            <w:szCs w:val="24"/>
            <w:lang w:val="es-ES"/>
          </w:rPr>
          <w:id w:val="1794475361"/>
          <w:citation/>
        </w:sdtPr>
        <w:sdtEndPr/>
        <w:sdtContent>
          <w:r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Gui20 \l 3082 </w:instrText>
          </w:r>
          <w:r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(Guillen )</w:t>
          </w:r>
          <w:r w:rsidRPr="00DD0725">
            <w:rPr>
              <w:rFonts w:ascii="Times New Roman" w:hAnsi="Times New Roman" w:cs="Times New Roman"/>
              <w:sz w:val="24"/>
              <w:szCs w:val="24"/>
              <w:lang w:val="es-ES"/>
            </w:rPr>
            <w:fldChar w:fldCharType="end"/>
          </w:r>
        </w:sdtContent>
      </w:sdt>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75469" w:rsidRDefault="00075469" w:rsidP="00F67E03">
      <w:pPr>
        <w:spacing w:line="276" w:lineRule="auto"/>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027063568"/>
        <w:docPartObj>
          <w:docPartGallery w:val="Bibliographies"/>
          <w:docPartUnique/>
        </w:docPartObj>
      </w:sdtPr>
      <w:sdtEndPr>
        <w:rPr>
          <w:lang w:val="en-US"/>
        </w:rPr>
      </w:sdtEndPr>
      <w:sdtContent>
        <w:p w:rsidR="00075469" w:rsidRDefault="00075469">
          <w:pPr>
            <w:pStyle w:val="Ttulo1"/>
          </w:pPr>
          <w:r>
            <w:rPr>
              <w:lang w:val="es-ES"/>
            </w:rPr>
            <w:t>Referencias</w:t>
          </w:r>
        </w:p>
        <w:sdt>
          <w:sdtPr>
            <w:rPr>
              <w:lang w:val="en-US"/>
            </w:rPr>
            <w:id w:val="-573587230"/>
            <w:bibliography/>
          </w:sdtPr>
          <w:sdtEndPr/>
          <w:sdtContent>
            <w:p w:rsidR="00075469" w:rsidRDefault="00075469" w:rsidP="00075469">
              <w:pPr>
                <w:pStyle w:val="Bibliografa"/>
                <w:ind w:left="720" w:hanging="720"/>
                <w:rPr>
                  <w:noProof/>
                  <w:sz w:val="24"/>
                  <w:szCs w:val="24"/>
                  <w:lang w:val="es-ES"/>
                </w:rPr>
              </w:pPr>
              <w:r>
                <w:fldChar w:fldCharType="begin"/>
              </w:r>
              <w:r>
                <w:instrText>BIBLIOGRAPHY</w:instrText>
              </w:r>
              <w:r>
                <w:fldChar w:fldCharType="separate"/>
              </w:r>
              <w:r>
                <w:rPr>
                  <w:noProof/>
                  <w:lang w:val="es-ES"/>
                </w:rPr>
                <w:t>600582. (7 de abril de 2013). Ciclo de ingresos, compras, nomina y tesoreria. Obtenido de https://es.slideshare.net/600582/ciclo-de-ingresos-compras-nomina-y-tesoreria</w:t>
              </w:r>
            </w:p>
            <w:p w:rsidR="00075469" w:rsidRDefault="00075469" w:rsidP="0007546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75469" w:rsidRDefault="00075469" w:rsidP="0007546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75469" w:rsidRDefault="00075469" w:rsidP="0007546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75469" w:rsidRDefault="00075469" w:rsidP="0007546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75469" w:rsidRDefault="00075469" w:rsidP="00075469">
              <w:pPr>
                <w:pStyle w:val="Bibliografa"/>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06446" w:rsidRPr="000E3889" w:rsidRDefault="00075469" w:rsidP="000E3889">
              <w:r>
                <w:rPr>
                  <w:b/>
                  <w:bCs/>
                </w:rPr>
                <w:fldChar w:fldCharType="end"/>
              </w:r>
            </w:p>
          </w:sdtContent>
        </w:sdt>
      </w:sdtContent>
    </w:sdt>
    <w:p w:rsidR="000E3889" w:rsidRDefault="000E3889" w:rsidP="000E3889">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noProof/>
          <w:lang w:val="es-ES"/>
        </w:rPr>
        <w:lastRenderedPageBreak/>
        <w:t>Cortes, M. G. (4 de junio de 2014). Porceso de administracion y etapas de control . Obtenido de https://es.slideshare.net/manuel821187/el-proceso-administrativo-y-sus-etapas-de-control-35544716</w:t>
      </w:r>
    </w:p>
    <w:p w:rsidR="000E3889" w:rsidRDefault="000E3889" w:rsidP="000E388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E3889" w:rsidRDefault="000E3889" w:rsidP="000E3889">
      <w:pPr>
        <w:pStyle w:val="Bibliografa"/>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C914A1" w:rsidRPr="00DD0725" w:rsidRDefault="000E3889" w:rsidP="000E3889">
      <w:pPr>
        <w:spacing w:line="360" w:lineRule="auto"/>
        <w:jc w:val="both"/>
        <w:rPr>
          <w:rFonts w:ascii="Times New Roman" w:hAnsi="Times New Roman" w:cs="Times New Roman"/>
          <w:sz w:val="24"/>
          <w:szCs w:val="24"/>
          <w:lang w:val="es-ES"/>
        </w:rPr>
      </w:pPr>
      <w:r>
        <w:fldChar w:fldCharType="end"/>
      </w:r>
    </w:p>
    <w:p w:rsidR="000E3889" w:rsidRDefault="000E3889" w:rsidP="000E3889">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E3889" w:rsidRDefault="000E3889" w:rsidP="000E388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E3889" w:rsidRDefault="000E3889" w:rsidP="000E3889">
      <w:pPr>
        <w:pStyle w:val="Bibliografa"/>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noProof/>
          <w:lang w:val="es-ES"/>
        </w:rPr>
        <w:lastRenderedPageBreak/>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pPr>
        <w:pStyle w:val="Bibliografa"/>
        <w:ind w:left="720" w:hanging="720"/>
      </w:pPr>
      <w:r>
        <w:fldChar w:fldCharType="end"/>
      </w:r>
    </w:p>
    <w:sdt>
      <w:sdtPr>
        <w:rPr>
          <w:lang w:val="en-US"/>
        </w:rPr>
        <w:id w:val="111145805"/>
        <w:bibliography/>
      </w:sdtPr>
      <w:sdtEndPr/>
      <w:sdtContent>
        <w:p w:rsidR="000E3889" w:rsidRDefault="000E3889" w:rsidP="000E3889">
          <w:pPr>
            <w:pStyle w:val="Bibliografa"/>
            <w:ind w:left="720" w:hanging="720"/>
            <w:rPr>
              <w:noProof/>
              <w:sz w:val="24"/>
              <w:szCs w:val="24"/>
              <w:lang w:val="es-ES"/>
            </w:rPr>
          </w:pPr>
          <w:r>
            <w:fldChar w:fldCharType="begin"/>
          </w:r>
          <w:r>
            <w:instrText>BIBLIOGRAPHY</w:instrText>
          </w:r>
          <w:r>
            <w:fldChar w:fldCharType="separate"/>
          </w: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r>
            <w:rPr>
              <w:b/>
              <w:bCs/>
            </w:rPr>
            <w:fldChar w:fldCharType="end"/>
          </w:r>
        </w:p>
      </w:sdtContent>
    </w:sdt>
    <w:p w:rsidR="002923FD" w:rsidRPr="00DD0725" w:rsidRDefault="002923FD" w:rsidP="000E3889">
      <w:pPr>
        <w:spacing w:line="276" w:lineRule="auto"/>
        <w:rPr>
          <w:rFonts w:ascii="Times New Roman" w:hAnsi="Times New Roman" w:cs="Times New Roman"/>
          <w:sz w:val="24"/>
          <w:szCs w:val="24"/>
          <w:lang w:val="es-ES"/>
        </w:rPr>
      </w:pPr>
    </w:p>
    <w:sectPr w:rsidR="002923FD" w:rsidRPr="00DD0725" w:rsidSect="0065481A">
      <w:headerReference w:type="default" r:id="rId8"/>
      <w:footerReference w:type="default" r:id="rId9"/>
      <w:headerReference w:type="firs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89" w:rsidRDefault="004E0A89" w:rsidP="004A30FE">
      <w:pPr>
        <w:spacing w:after="0" w:line="240" w:lineRule="auto"/>
      </w:pPr>
      <w:r>
        <w:separator/>
      </w:r>
    </w:p>
  </w:endnote>
  <w:endnote w:type="continuationSeparator" w:id="0">
    <w:p w:rsidR="004E0A89" w:rsidRDefault="004E0A89" w:rsidP="004A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889" w:rsidRDefault="000E3889" w:rsidP="00D22817">
    <w:pPr>
      <w:pStyle w:val="Piedepgina"/>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F40C8" w:rsidRPr="003F40C8">
      <w:rPr>
        <w:caps/>
        <w:noProof/>
        <w:color w:val="5B9BD5" w:themeColor="accent1"/>
        <w:lang w:val="es-ES"/>
      </w:rPr>
      <w:t>8</w:t>
    </w:r>
    <w:r>
      <w:rPr>
        <w:caps/>
        <w:color w:val="5B9BD5" w:themeColor="accent1"/>
      </w:rPr>
      <w:fldChar w:fldCharType="end"/>
    </w:r>
  </w:p>
  <w:p w:rsidR="000E3889" w:rsidRDefault="000E388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89" w:rsidRDefault="004E0A89" w:rsidP="004A30FE">
      <w:pPr>
        <w:spacing w:after="0" w:line="240" w:lineRule="auto"/>
      </w:pPr>
      <w:r>
        <w:separator/>
      </w:r>
    </w:p>
  </w:footnote>
  <w:footnote w:type="continuationSeparator" w:id="0">
    <w:p w:rsidR="004E0A89" w:rsidRDefault="004E0A89" w:rsidP="004A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889" w:rsidRPr="00054627" w:rsidRDefault="000E3889" w:rsidP="00054627">
    <w:pPr>
      <w:pStyle w:val="Encabezado"/>
      <w:rPr>
        <w:rFonts w:ascii="Times New Roman" w:hAnsi="Times New Roman" w:cs="Times New Roman"/>
        <w:lang w:val="es-ES"/>
      </w:rPr>
    </w:pPr>
    <w:r w:rsidRPr="00054627">
      <w:rPr>
        <w:rFonts w:ascii="Times New Roman" w:hAnsi="Times New Roman" w:cs="Times New Roman"/>
        <w:lang w:val="es-ES"/>
      </w:rPr>
      <w:t>PLAN DE ADMINISTRACION DE RIESGOS</w:t>
    </w:r>
    <w:sdt>
      <w:sdtPr>
        <w:rPr>
          <w:rFonts w:ascii="Times New Roman" w:hAnsi="Times New Roman" w:cs="Times New Roman"/>
        </w:rPr>
        <w:id w:val="-1663536125"/>
        <w:docPartObj>
          <w:docPartGallery w:val="Page Numbers (Top of Page)"/>
          <w:docPartUnique/>
        </w:docPartObj>
      </w:sdtPr>
      <w:sdtEndPr/>
      <w:sdtContent>
        <w:r w:rsidRPr="00054627">
          <w:rPr>
            <w:rFonts w:ascii="Times New Roman" w:hAnsi="Times New Roman" w:cs="Times New Roman"/>
            <w:lang w:val="es-ES"/>
          </w:rPr>
          <w:tab/>
        </w:r>
        <w:r w:rsidRPr="00054627">
          <w:rPr>
            <w:rFonts w:ascii="Times New Roman" w:hAnsi="Times New Roman" w:cs="Times New Roman"/>
            <w:lang w:val="es-ES"/>
          </w:rPr>
          <w:tab/>
        </w:r>
        <w:r w:rsidRPr="00054627">
          <w:rPr>
            <w:rFonts w:ascii="Times New Roman" w:hAnsi="Times New Roman" w:cs="Times New Roman"/>
          </w:rPr>
          <w:fldChar w:fldCharType="begin"/>
        </w:r>
        <w:r w:rsidRPr="00054627">
          <w:rPr>
            <w:rFonts w:ascii="Times New Roman" w:hAnsi="Times New Roman" w:cs="Times New Roman"/>
            <w:lang w:val="es-ES"/>
          </w:rPr>
          <w:instrText>PAGE   \* MERGEFORMAT</w:instrText>
        </w:r>
        <w:r w:rsidRPr="00054627">
          <w:rPr>
            <w:rFonts w:ascii="Times New Roman" w:hAnsi="Times New Roman" w:cs="Times New Roman"/>
          </w:rPr>
          <w:fldChar w:fldCharType="separate"/>
        </w:r>
        <w:r w:rsidR="003F40C8">
          <w:rPr>
            <w:rFonts w:ascii="Times New Roman" w:hAnsi="Times New Roman" w:cs="Times New Roman"/>
            <w:noProof/>
            <w:lang w:val="es-ES"/>
          </w:rPr>
          <w:t>8</w:t>
        </w:r>
        <w:r w:rsidRPr="00054627">
          <w:rPr>
            <w:rFonts w:ascii="Times New Roman" w:hAnsi="Times New Roman" w:cs="Times New Roman"/>
          </w:rPr>
          <w:fldChar w:fldCharType="end"/>
        </w:r>
      </w:sdtContent>
    </w:sdt>
  </w:p>
  <w:p w:rsidR="000E3889" w:rsidRPr="004A30FE" w:rsidRDefault="000E3889">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231015"/>
      <w:docPartObj>
        <w:docPartGallery w:val="Page Numbers (Top of Page)"/>
        <w:docPartUnique/>
      </w:docPartObj>
    </w:sdtPr>
    <w:sdtEndPr/>
    <w:sdtContent>
      <w:p w:rsidR="000E3889" w:rsidRDefault="000E3889">
        <w:pPr>
          <w:pStyle w:val="Encabezado"/>
          <w:jc w:val="right"/>
        </w:pPr>
        <w:r>
          <w:fldChar w:fldCharType="begin"/>
        </w:r>
        <w:r>
          <w:instrText>PAGE   \* MERGEFORMAT</w:instrText>
        </w:r>
        <w:r>
          <w:fldChar w:fldCharType="separate"/>
        </w:r>
        <w:r w:rsidR="00727506" w:rsidRPr="00727506">
          <w:rPr>
            <w:noProof/>
            <w:lang w:val="es-ES"/>
          </w:rPr>
          <w:t>1</w:t>
        </w:r>
        <w:r>
          <w:fldChar w:fldCharType="end"/>
        </w:r>
      </w:p>
    </w:sdtContent>
  </w:sdt>
  <w:p w:rsidR="000E3889" w:rsidRDefault="000E388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BE8"/>
    <w:multiLevelType w:val="hybridMultilevel"/>
    <w:tmpl w:val="89BEB9C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17C64D3C"/>
    <w:multiLevelType w:val="hybridMultilevel"/>
    <w:tmpl w:val="768EA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C611A"/>
    <w:multiLevelType w:val="multilevel"/>
    <w:tmpl w:val="CD70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95175"/>
    <w:multiLevelType w:val="hybridMultilevel"/>
    <w:tmpl w:val="821E5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EB0735"/>
    <w:multiLevelType w:val="hybridMultilevel"/>
    <w:tmpl w:val="3B0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9077B"/>
    <w:multiLevelType w:val="hybridMultilevel"/>
    <w:tmpl w:val="55EE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26AD1"/>
    <w:multiLevelType w:val="hybridMultilevel"/>
    <w:tmpl w:val="5886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BE3C61"/>
    <w:multiLevelType w:val="hybridMultilevel"/>
    <w:tmpl w:val="DFC62852"/>
    <w:lvl w:ilvl="0" w:tplc="8B86395E">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C955D7"/>
    <w:multiLevelType w:val="hybridMultilevel"/>
    <w:tmpl w:val="BD60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7F7E34"/>
    <w:multiLevelType w:val="hybridMultilevel"/>
    <w:tmpl w:val="AAA2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9322C"/>
    <w:multiLevelType w:val="hybridMultilevel"/>
    <w:tmpl w:val="1CCAC3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5B260C"/>
    <w:multiLevelType w:val="hybridMultilevel"/>
    <w:tmpl w:val="4AECD42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A67F51"/>
    <w:multiLevelType w:val="hybridMultilevel"/>
    <w:tmpl w:val="4C968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8D12DD"/>
    <w:multiLevelType w:val="hybridMultilevel"/>
    <w:tmpl w:val="03B6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D6840"/>
    <w:multiLevelType w:val="hybridMultilevel"/>
    <w:tmpl w:val="CAEC3F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CF84F84"/>
    <w:multiLevelType w:val="hybridMultilevel"/>
    <w:tmpl w:val="6B4E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5D05F0"/>
    <w:multiLevelType w:val="hybridMultilevel"/>
    <w:tmpl w:val="F09C2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E96432"/>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11F55"/>
    <w:multiLevelType w:val="hybridMultilevel"/>
    <w:tmpl w:val="6D7001C6"/>
    <w:lvl w:ilvl="0" w:tplc="240A0001">
      <w:start w:val="1"/>
      <w:numFmt w:val="bullet"/>
      <w:lvlText w:val=""/>
      <w:lvlJc w:val="left"/>
      <w:pPr>
        <w:ind w:left="795" w:hanging="360"/>
      </w:pPr>
      <w:rPr>
        <w:rFonts w:ascii="Symbol" w:hAnsi="Symbol" w:hint="default"/>
      </w:rPr>
    </w:lvl>
    <w:lvl w:ilvl="1" w:tplc="240A0003">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19" w15:restartNumberingAfterBreak="0">
    <w:nsid w:val="7F646E59"/>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2"/>
  </w:num>
  <w:num w:numId="4">
    <w:abstractNumId w:val="4"/>
  </w:num>
  <w:num w:numId="5">
    <w:abstractNumId w:val="8"/>
  </w:num>
  <w:num w:numId="6">
    <w:abstractNumId w:val="17"/>
  </w:num>
  <w:num w:numId="7">
    <w:abstractNumId w:val="1"/>
  </w:num>
  <w:num w:numId="8">
    <w:abstractNumId w:val="9"/>
  </w:num>
  <w:num w:numId="9">
    <w:abstractNumId w:val="12"/>
  </w:num>
  <w:num w:numId="10">
    <w:abstractNumId w:val="16"/>
  </w:num>
  <w:num w:numId="11">
    <w:abstractNumId w:val="18"/>
  </w:num>
  <w:num w:numId="12">
    <w:abstractNumId w:val="15"/>
  </w:num>
  <w:num w:numId="13">
    <w:abstractNumId w:val="3"/>
  </w:num>
  <w:num w:numId="14">
    <w:abstractNumId w:val="6"/>
  </w:num>
  <w:num w:numId="15">
    <w:abstractNumId w:val="5"/>
  </w:num>
  <w:num w:numId="16">
    <w:abstractNumId w:val="11"/>
  </w:num>
  <w:num w:numId="17">
    <w:abstractNumId w:val="14"/>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94"/>
    <w:rsid w:val="00006446"/>
    <w:rsid w:val="000073D0"/>
    <w:rsid w:val="00010BBF"/>
    <w:rsid w:val="00044C47"/>
    <w:rsid w:val="0005259C"/>
    <w:rsid w:val="00054627"/>
    <w:rsid w:val="0006173E"/>
    <w:rsid w:val="00075469"/>
    <w:rsid w:val="00086DD7"/>
    <w:rsid w:val="00095D90"/>
    <w:rsid w:val="000C68E7"/>
    <w:rsid w:val="000C7268"/>
    <w:rsid w:val="000D63FB"/>
    <w:rsid w:val="000E10C4"/>
    <w:rsid w:val="000E3889"/>
    <w:rsid w:val="000E53C4"/>
    <w:rsid w:val="000F645C"/>
    <w:rsid w:val="00103865"/>
    <w:rsid w:val="00105480"/>
    <w:rsid w:val="001100D0"/>
    <w:rsid w:val="0011175E"/>
    <w:rsid w:val="00112CF8"/>
    <w:rsid w:val="00115E12"/>
    <w:rsid w:val="001324FE"/>
    <w:rsid w:val="00134133"/>
    <w:rsid w:val="00173D7C"/>
    <w:rsid w:val="00180F86"/>
    <w:rsid w:val="00187890"/>
    <w:rsid w:val="0019350E"/>
    <w:rsid w:val="00194F5B"/>
    <w:rsid w:val="001A24F4"/>
    <w:rsid w:val="001A409E"/>
    <w:rsid w:val="001A7AC7"/>
    <w:rsid w:val="001A7DE3"/>
    <w:rsid w:val="001B7582"/>
    <w:rsid w:val="001C2079"/>
    <w:rsid w:val="001C2605"/>
    <w:rsid w:val="001C44CA"/>
    <w:rsid w:val="001C6882"/>
    <w:rsid w:val="001D0ED9"/>
    <w:rsid w:val="001D4C07"/>
    <w:rsid w:val="001F5892"/>
    <w:rsid w:val="00203DC1"/>
    <w:rsid w:val="00205485"/>
    <w:rsid w:val="002110BF"/>
    <w:rsid w:val="00217013"/>
    <w:rsid w:val="00217428"/>
    <w:rsid w:val="00236F1A"/>
    <w:rsid w:val="00242842"/>
    <w:rsid w:val="00246911"/>
    <w:rsid w:val="00255DB3"/>
    <w:rsid w:val="002624E5"/>
    <w:rsid w:val="00273697"/>
    <w:rsid w:val="00285285"/>
    <w:rsid w:val="002923FD"/>
    <w:rsid w:val="00293210"/>
    <w:rsid w:val="00293634"/>
    <w:rsid w:val="00294B2A"/>
    <w:rsid w:val="00295882"/>
    <w:rsid w:val="002A7296"/>
    <w:rsid w:val="002B0998"/>
    <w:rsid w:val="002B338F"/>
    <w:rsid w:val="002E403B"/>
    <w:rsid w:val="002E5367"/>
    <w:rsid w:val="002F7F84"/>
    <w:rsid w:val="0030128C"/>
    <w:rsid w:val="00304778"/>
    <w:rsid w:val="003057BC"/>
    <w:rsid w:val="0030760D"/>
    <w:rsid w:val="0031170E"/>
    <w:rsid w:val="00333ABD"/>
    <w:rsid w:val="00344AB4"/>
    <w:rsid w:val="00366188"/>
    <w:rsid w:val="00380272"/>
    <w:rsid w:val="0038289D"/>
    <w:rsid w:val="003A167C"/>
    <w:rsid w:val="003C0E46"/>
    <w:rsid w:val="003C3CCB"/>
    <w:rsid w:val="003C589C"/>
    <w:rsid w:val="003E1205"/>
    <w:rsid w:val="003F40C8"/>
    <w:rsid w:val="003F5BD0"/>
    <w:rsid w:val="004226D9"/>
    <w:rsid w:val="004254B7"/>
    <w:rsid w:val="00435D9A"/>
    <w:rsid w:val="004413A1"/>
    <w:rsid w:val="004504C7"/>
    <w:rsid w:val="00456C33"/>
    <w:rsid w:val="0047253C"/>
    <w:rsid w:val="004768F7"/>
    <w:rsid w:val="00485E7F"/>
    <w:rsid w:val="00487C45"/>
    <w:rsid w:val="00493338"/>
    <w:rsid w:val="004A30FE"/>
    <w:rsid w:val="004B4798"/>
    <w:rsid w:val="004D26B7"/>
    <w:rsid w:val="004D6D76"/>
    <w:rsid w:val="004E0A89"/>
    <w:rsid w:val="004F75AD"/>
    <w:rsid w:val="00506933"/>
    <w:rsid w:val="0052657E"/>
    <w:rsid w:val="0053424C"/>
    <w:rsid w:val="00537799"/>
    <w:rsid w:val="00541778"/>
    <w:rsid w:val="0054580F"/>
    <w:rsid w:val="00551691"/>
    <w:rsid w:val="00552864"/>
    <w:rsid w:val="0058064A"/>
    <w:rsid w:val="005827D4"/>
    <w:rsid w:val="00585C49"/>
    <w:rsid w:val="005B60E4"/>
    <w:rsid w:val="005C02F1"/>
    <w:rsid w:val="005C3592"/>
    <w:rsid w:val="005D23EE"/>
    <w:rsid w:val="005D3BC0"/>
    <w:rsid w:val="005D505A"/>
    <w:rsid w:val="005D7BE3"/>
    <w:rsid w:val="005E4B53"/>
    <w:rsid w:val="00600C2C"/>
    <w:rsid w:val="0061243E"/>
    <w:rsid w:val="00613BF9"/>
    <w:rsid w:val="006240C3"/>
    <w:rsid w:val="006300AD"/>
    <w:rsid w:val="0065481A"/>
    <w:rsid w:val="0067379F"/>
    <w:rsid w:val="00673A15"/>
    <w:rsid w:val="006863B7"/>
    <w:rsid w:val="006A0983"/>
    <w:rsid w:val="006A2E28"/>
    <w:rsid w:val="006C065E"/>
    <w:rsid w:val="006F00C5"/>
    <w:rsid w:val="00704B7B"/>
    <w:rsid w:val="00717F68"/>
    <w:rsid w:val="00724C81"/>
    <w:rsid w:val="00727506"/>
    <w:rsid w:val="00730318"/>
    <w:rsid w:val="00732B5C"/>
    <w:rsid w:val="007345FA"/>
    <w:rsid w:val="0078145C"/>
    <w:rsid w:val="007879D8"/>
    <w:rsid w:val="00797DC4"/>
    <w:rsid w:val="007E6431"/>
    <w:rsid w:val="008104A1"/>
    <w:rsid w:val="00821295"/>
    <w:rsid w:val="008247A5"/>
    <w:rsid w:val="00846F71"/>
    <w:rsid w:val="008530FE"/>
    <w:rsid w:val="008626E3"/>
    <w:rsid w:val="00874122"/>
    <w:rsid w:val="0089210A"/>
    <w:rsid w:val="008A0796"/>
    <w:rsid w:val="008B05DA"/>
    <w:rsid w:val="008B50A3"/>
    <w:rsid w:val="008B6DEB"/>
    <w:rsid w:val="008E315D"/>
    <w:rsid w:val="009117C5"/>
    <w:rsid w:val="009309A6"/>
    <w:rsid w:val="00940113"/>
    <w:rsid w:val="009767E9"/>
    <w:rsid w:val="0099119D"/>
    <w:rsid w:val="0099281E"/>
    <w:rsid w:val="009936F0"/>
    <w:rsid w:val="009973E3"/>
    <w:rsid w:val="009C6AFD"/>
    <w:rsid w:val="009E27B8"/>
    <w:rsid w:val="009F23F6"/>
    <w:rsid w:val="00A2422D"/>
    <w:rsid w:val="00A53BE7"/>
    <w:rsid w:val="00A564DC"/>
    <w:rsid w:val="00A655C0"/>
    <w:rsid w:val="00A94CF8"/>
    <w:rsid w:val="00AB78C1"/>
    <w:rsid w:val="00AD4194"/>
    <w:rsid w:val="00AD7682"/>
    <w:rsid w:val="00AE06D8"/>
    <w:rsid w:val="00AE1863"/>
    <w:rsid w:val="00AF7F2B"/>
    <w:rsid w:val="00B04F1D"/>
    <w:rsid w:val="00B167D2"/>
    <w:rsid w:val="00B2228E"/>
    <w:rsid w:val="00B253FC"/>
    <w:rsid w:val="00B310D5"/>
    <w:rsid w:val="00B372BD"/>
    <w:rsid w:val="00B57DAB"/>
    <w:rsid w:val="00B8592D"/>
    <w:rsid w:val="00B94E2C"/>
    <w:rsid w:val="00BA38C5"/>
    <w:rsid w:val="00BD4413"/>
    <w:rsid w:val="00BD4E20"/>
    <w:rsid w:val="00BD7637"/>
    <w:rsid w:val="00BE6253"/>
    <w:rsid w:val="00C0017F"/>
    <w:rsid w:val="00C130B5"/>
    <w:rsid w:val="00C2767C"/>
    <w:rsid w:val="00C46AC4"/>
    <w:rsid w:val="00C66B2D"/>
    <w:rsid w:val="00C67FB2"/>
    <w:rsid w:val="00C73798"/>
    <w:rsid w:val="00C80B24"/>
    <w:rsid w:val="00C914A1"/>
    <w:rsid w:val="00C96618"/>
    <w:rsid w:val="00CA674E"/>
    <w:rsid w:val="00CB24D1"/>
    <w:rsid w:val="00CD2699"/>
    <w:rsid w:val="00CD6E84"/>
    <w:rsid w:val="00CE1C70"/>
    <w:rsid w:val="00CF610B"/>
    <w:rsid w:val="00D215E3"/>
    <w:rsid w:val="00D22817"/>
    <w:rsid w:val="00D30715"/>
    <w:rsid w:val="00D4423D"/>
    <w:rsid w:val="00D54B76"/>
    <w:rsid w:val="00D60B6F"/>
    <w:rsid w:val="00D8347C"/>
    <w:rsid w:val="00D8502E"/>
    <w:rsid w:val="00D865CC"/>
    <w:rsid w:val="00D87A2D"/>
    <w:rsid w:val="00D87ED8"/>
    <w:rsid w:val="00D973AA"/>
    <w:rsid w:val="00DA7AD4"/>
    <w:rsid w:val="00DB07DE"/>
    <w:rsid w:val="00DB2368"/>
    <w:rsid w:val="00DB2863"/>
    <w:rsid w:val="00DB6603"/>
    <w:rsid w:val="00DD0725"/>
    <w:rsid w:val="00DD18EB"/>
    <w:rsid w:val="00DD36BE"/>
    <w:rsid w:val="00DD3D90"/>
    <w:rsid w:val="00DD3E91"/>
    <w:rsid w:val="00DE2D76"/>
    <w:rsid w:val="00E072A4"/>
    <w:rsid w:val="00E477B6"/>
    <w:rsid w:val="00E54903"/>
    <w:rsid w:val="00E5735A"/>
    <w:rsid w:val="00E6599B"/>
    <w:rsid w:val="00E85CDF"/>
    <w:rsid w:val="00E942C9"/>
    <w:rsid w:val="00EA26A7"/>
    <w:rsid w:val="00EA302A"/>
    <w:rsid w:val="00EB60F0"/>
    <w:rsid w:val="00ED4A51"/>
    <w:rsid w:val="00EF2CCA"/>
    <w:rsid w:val="00F00833"/>
    <w:rsid w:val="00F0198B"/>
    <w:rsid w:val="00F1041B"/>
    <w:rsid w:val="00F15BCF"/>
    <w:rsid w:val="00F37A47"/>
    <w:rsid w:val="00F40091"/>
    <w:rsid w:val="00F4248D"/>
    <w:rsid w:val="00F67457"/>
    <w:rsid w:val="00F67E03"/>
    <w:rsid w:val="00F7062E"/>
    <w:rsid w:val="00F816CB"/>
    <w:rsid w:val="00F82DF1"/>
    <w:rsid w:val="00F82E92"/>
    <w:rsid w:val="00F87EF8"/>
    <w:rsid w:val="00F919B9"/>
    <w:rsid w:val="00F95775"/>
    <w:rsid w:val="00F97F56"/>
    <w:rsid w:val="00FA16AF"/>
    <w:rsid w:val="00FA3BCB"/>
    <w:rsid w:val="00FB2539"/>
    <w:rsid w:val="00FB6B1D"/>
    <w:rsid w:val="00FC7CC0"/>
    <w:rsid w:val="00FE0494"/>
    <w:rsid w:val="00FE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5B4E"/>
  <w15:chartTrackingRefBased/>
  <w15:docId w15:val="{816D109C-4F3C-488B-930E-0A9D8C6E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E2C"/>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link w:val="Ttulo2Car"/>
    <w:uiPriority w:val="9"/>
    <w:qFormat/>
    <w:rsid w:val="00C7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494"/>
    <w:pPr>
      <w:ind w:left="720"/>
      <w:contextualSpacing/>
    </w:pPr>
  </w:style>
  <w:style w:type="paragraph" w:styleId="NormalWeb">
    <w:name w:val="Normal (Web)"/>
    <w:basedOn w:val="Normal"/>
    <w:uiPriority w:val="99"/>
    <w:semiHidden/>
    <w:unhideWhenUsed/>
    <w:rsid w:val="00262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624E5"/>
    <w:rPr>
      <w:b/>
      <w:bCs/>
    </w:rPr>
  </w:style>
  <w:style w:type="character" w:styleId="Hipervnculo">
    <w:name w:val="Hyperlink"/>
    <w:basedOn w:val="Fuentedeprrafopredeter"/>
    <w:uiPriority w:val="99"/>
    <w:unhideWhenUsed/>
    <w:rsid w:val="00D8502E"/>
    <w:rPr>
      <w:color w:val="0000FF"/>
      <w:u w:val="single"/>
    </w:rPr>
  </w:style>
  <w:style w:type="paragraph" w:styleId="Encabezado">
    <w:name w:val="header"/>
    <w:basedOn w:val="Normal"/>
    <w:link w:val="EncabezadoCar"/>
    <w:uiPriority w:val="99"/>
    <w:unhideWhenUsed/>
    <w:rsid w:val="004A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0FE"/>
  </w:style>
  <w:style w:type="paragraph" w:styleId="Piedepgina">
    <w:name w:val="footer"/>
    <w:basedOn w:val="Normal"/>
    <w:link w:val="PiedepginaCar"/>
    <w:uiPriority w:val="99"/>
    <w:unhideWhenUsed/>
    <w:rsid w:val="004A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0FE"/>
  </w:style>
  <w:style w:type="character" w:customStyle="1" w:styleId="Textodemarcadordeposicin">
    <w:name w:val="Texto de marcador de posición"/>
    <w:basedOn w:val="Fuentedeprrafopredeter"/>
    <w:uiPriority w:val="99"/>
    <w:semiHidden/>
    <w:rsid w:val="004A30FE"/>
    <w:rPr>
      <w:color w:val="808080"/>
    </w:rPr>
  </w:style>
  <w:style w:type="character" w:styleId="Hipervnculovisitado">
    <w:name w:val="FollowedHyperlink"/>
    <w:basedOn w:val="Fuentedeprrafopredeter"/>
    <w:uiPriority w:val="99"/>
    <w:semiHidden/>
    <w:unhideWhenUsed/>
    <w:rsid w:val="00673A15"/>
    <w:rPr>
      <w:color w:val="954F72" w:themeColor="followedHyperlink"/>
      <w:u w:val="single"/>
    </w:rPr>
  </w:style>
  <w:style w:type="table" w:styleId="Tablaconcuadrcula">
    <w:name w:val="Table Grid"/>
    <w:basedOn w:val="Tablanormal"/>
    <w:uiPriority w:val="39"/>
    <w:rsid w:val="0082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73798"/>
    <w:rPr>
      <w:rFonts w:ascii="Times New Roman" w:eastAsia="Times New Roman" w:hAnsi="Times New Roman" w:cs="Times New Roman"/>
      <w:b/>
      <w:bCs/>
      <w:sz w:val="36"/>
      <w:szCs w:val="36"/>
    </w:rPr>
  </w:style>
  <w:style w:type="character" w:customStyle="1" w:styleId="Ttulo1Car">
    <w:name w:val="Título 1 Car"/>
    <w:basedOn w:val="Fuentedeprrafopredeter"/>
    <w:link w:val="Ttulo1"/>
    <w:uiPriority w:val="9"/>
    <w:rsid w:val="00B94E2C"/>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B94E2C"/>
    <w:rPr>
      <w:lang w:val="es-CO"/>
    </w:rPr>
  </w:style>
  <w:style w:type="character" w:customStyle="1" w:styleId="UnresolvedMention">
    <w:name w:val="Unresolved Mention"/>
    <w:basedOn w:val="Fuentedeprrafopredeter"/>
    <w:uiPriority w:val="99"/>
    <w:semiHidden/>
    <w:unhideWhenUsed/>
    <w:rsid w:val="0030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4230">
      <w:bodyDiv w:val="1"/>
      <w:marLeft w:val="0"/>
      <w:marRight w:val="0"/>
      <w:marTop w:val="0"/>
      <w:marBottom w:val="0"/>
      <w:divBdr>
        <w:top w:val="none" w:sz="0" w:space="0" w:color="auto"/>
        <w:left w:val="none" w:sz="0" w:space="0" w:color="auto"/>
        <w:bottom w:val="none" w:sz="0" w:space="0" w:color="auto"/>
        <w:right w:val="none" w:sz="0" w:space="0" w:color="auto"/>
      </w:divBdr>
    </w:div>
    <w:div w:id="245846796">
      <w:bodyDiv w:val="1"/>
      <w:marLeft w:val="0"/>
      <w:marRight w:val="0"/>
      <w:marTop w:val="0"/>
      <w:marBottom w:val="0"/>
      <w:divBdr>
        <w:top w:val="none" w:sz="0" w:space="0" w:color="auto"/>
        <w:left w:val="none" w:sz="0" w:space="0" w:color="auto"/>
        <w:bottom w:val="none" w:sz="0" w:space="0" w:color="auto"/>
        <w:right w:val="none" w:sz="0" w:space="0" w:color="auto"/>
      </w:divBdr>
    </w:div>
    <w:div w:id="278270125">
      <w:bodyDiv w:val="1"/>
      <w:marLeft w:val="0"/>
      <w:marRight w:val="0"/>
      <w:marTop w:val="0"/>
      <w:marBottom w:val="0"/>
      <w:divBdr>
        <w:top w:val="none" w:sz="0" w:space="0" w:color="auto"/>
        <w:left w:val="none" w:sz="0" w:space="0" w:color="auto"/>
        <w:bottom w:val="none" w:sz="0" w:space="0" w:color="auto"/>
        <w:right w:val="none" w:sz="0" w:space="0" w:color="auto"/>
      </w:divBdr>
    </w:div>
    <w:div w:id="420951829">
      <w:bodyDiv w:val="1"/>
      <w:marLeft w:val="0"/>
      <w:marRight w:val="0"/>
      <w:marTop w:val="0"/>
      <w:marBottom w:val="0"/>
      <w:divBdr>
        <w:top w:val="none" w:sz="0" w:space="0" w:color="auto"/>
        <w:left w:val="none" w:sz="0" w:space="0" w:color="auto"/>
        <w:bottom w:val="none" w:sz="0" w:space="0" w:color="auto"/>
        <w:right w:val="none" w:sz="0" w:space="0" w:color="auto"/>
      </w:divBdr>
    </w:div>
    <w:div w:id="578099933">
      <w:bodyDiv w:val="1"/>
      <w:marLeft w:val="0"/>
      <w:marRight w:val="0"/>
      <w:marTop w:val="0"/>
      <w:marBottom w:val="0"/>
      <w:divBdr>
        <w:top w:val="none" w:sz="0" w:space="0" w:color="auto"/>
        <w:left w:val="none" w:sz="0" w:space="0" w:color="auto"/>
        <w:bottom w:val="none" w:sz="0" w:space="0" w:color="auto"/>
        <w:right w:val="none" w:sz="0" w:space="0" w:color="auto"/>
      </w:divBdr>
    </w:div>
    <w:div w:id="714231346">
      <w:bodyDiv w:val="1"/>
      <w:marLeft w:val="0"/>
      <w:marRight w:val="0"/>
      <w:marTop w:val="0"/>
      <w:marBottom w:val="0"/>
      <w:divBdr>
        <w:top w:val="none" w:sz="0" w:space="0" w:color="auto"/>
        <w:left w:val="none" w:sz="0" w:space="0" w:color="auto"/>
        <w:bottom w:val="none" w:sz="0" w:space="0" w:color="auto"/>
        <w:right w:val="none" w:sz="0" w:space="0" w:color="auto"/>
      </w:divBdr>
    </w:div>
    <w:div w:id="781917183">
      <w:bodyDiv w:val="1"/>
      <w:marLeft w:val="0"/>
      <w:marRight w:val="0"/>
      <w:marTop w:val="0"/>
      <w:marBottom w:val="0"/>
      <w:divBdr>
        <w:top w:val="none" w:sz="0" w:space="0" w:color="auto"/>
        <w:left w:val="none" w:sz="0" w:space="0" w:color="auto"/>
        <w:bottom w:val="none" w:sz="0" w:space="0" w:color="auto"/>
        <w:right w:val="none" w:sz="0" w:space="0" w:color="auto"/>
      </w:divBdr>
    </w:div>
    <w:div w:id="819998828">
      <w:bodyDiv w:val="1"/>
      <w:marLeft w:val="0"/>
      <w:marRight w:val="0"/>
      <w:marTop w:val="0"/>
      <w:marBottom w:val="0"/>
      <w:divBdr>
        <w:top w:val="none" w:sz="0" w:space="0" w:color="auto"/>
        <w:left w:val="none" w:sz="0" w:space="0" w:color="auto"/>
        <w:bottom w:val="none" w:sz="0" w:space="0" w:color="auto"/>
        <w:right w:val="none" w:sz="0" w:space="0" w:color="auto"/>
      </w:divBdr>
    </w:div>
    <w:div w:id="1061633546">
      <w:bodyDiv w:val="1"/>
      <w:marLeft w:val="0"/>
      <w:marRight w:val="0"/>
      <w:marTop w:val="0"/>
      <w:marBottom w:val="0"/>
      <w:divBdr>
        <w:top w:val="none" w:sz="0" w:space="0" w:color="auto"/>
        <w:left w:val="none" w:sz="0" w:space="0" w:color="auto"/>
        <w:bottom w:val="none" w:sz="0" w:space="0" w:color="auto"/>
        <w:right w:val="none" w:sz="0" w:space="0" w:color="auto"/>
      </w:divBdr>
    </w:div>
    <w:div w:id="1133907956">
      <w:bodyDiv w:val="1"/>
      <w:marLeft w:val="0"/>
      <w:marRight w:val="0"/>
      <w:marTop w:val="0"/>
      <w:marBottom w:val="0"/>
      <w:divBdr>
        <w:top w:val="none" w:sz="0" w:space="0" w:color="auto"/>
        <w:left w:val="none" w:sz="0" w:space="0" w:color="auto"/>
        <w:bottom w:val="none" w:sz="0" w:space="0" w:color="auto"/>
        <w:right w:val="none" w:sz="0" w:space="0" w:color="auto"/>
      </w:divBdr>
    </w:div>
    <w:div w:id="1219049834">
      <w:bodyDiv w:val="1"/>
      <w:marLeft w:val="0"/>
      <w:marRight w:val="0"/>
      <w:marTop w:val="0"/>
      <w:marBottom w:val="0"/>
      <w:divBdr>
        <w:top w:val="none" w:sz="0" w:space="0" w:color="auto"/>
        <w:left w:val="none" w:sz="0" w:space="0" w:color="auto"/>
        <w:bottom w:val="none" w:sz="0" w:space="0" w:color="auto"/>
        <w:right w:val="none" w:sz="0" w:space="0" w:color="auto"/>
      </w:divBdr>
    </w:div>
    <w:div w:id="1445537239">
      <w:bodyDiv w:val="1"/>
      <w:marLeft w:val="0"/>
      <w:marRight w:val="0"/>
      <w:marTop w:val="0"/>
      <w:marBottom w:val="0"/>
      <w:divBdr>
        <w:top w:val="none" w:sz="0" w:space="0" w:color="auto"/>
        <w:left w:val="none" w:sz="0" w:space="0" w:color="auto"/>
        <w:bottom w:val="none" w:sz="0" w:space="0" w:color="auto"/>
        <w:right w:val="none" w:sz="0" w:space="0" w:color="auto"/>
      </w:divBdr>
    </w:div>
    <w:div w:id="1455099042">
      <w:bodyDiv w:val="1"/>
      <w:marLeft w:val="0"/>
      <w:marRight w:val="0"/>
      <w:marTop w:val="0"/>
      <w:marBottom w:val="0"/>
      <w:divBdr>
        <w:top w:val="none" w:sz="0" w:space="0" w:color="auto"/>
        <w:left w:val="none" w:sz="0" w:space="0" w:color="auto"/>
        <w:bottom w:val="none" w:sz="0" w:space="0" w:color="auto"/>
        <w:right w:val="none" w:sz="0" w:space="0" w:color="auto"/>
      </w:divBdr>
    </w:div>
    <w:div w:id="1477990262">
      <w:bodyDiv w:val="1"/>
      <w:marLeft w:val="0"/>
      <w:marRight w:val="0"/>
      <w:marTop w:val="0"/>
      <w:marBottom w:val="0"/>
      <w:divBdr>
        <w:top w:val="none" w:sz="0" w:space="0" w:color="auto"/>
        <w:left w:val="none" w:sz="0" w:space="0" w:color="auto"/>
        <w:bottom w:val="none" w:sz="0" w:space="0" w:color="auto"/>
        <w:right w:val="none" w:sz="0" w:space="0" w:color="auto"/>
      </w:divBdr>
    </w:div>
    <w:div w:id="1636368498">
      <w:bodyDiv w:val="1"/>
      <w:marLeft w:val="0"/>
      <w:marRight w:val="0"/>
      <w:marTop w:val="0"/>
      <w:marBottom w:val="0"/>
      <w:divBdr>
        <w:top w:val="none" w:sz="0" w:space="0" w:color="auto"/>
        <w:left w:val="none" w:sz="0" w:space="0" w:color="auto"/>
        <w:bottom w:val="none" w:sz="0" w:space="0" w:color="auto"/>
        <w:right w:val="none" w:sz="0" w:space="0" w:color="auto"/>
      </w:divBdr>
    </w:div>
    <w:div w:id="1662272014">
      <w:bodyDiv w:val="1"/>
      <w:marLeft w:val="0"/>
      <w:marRight w:val="0"/>
      <w:marTop w:val="0"/>
      <w:marBottom w:val="0"/>
      <w:divBdr>
        <w:top w:val="none" w:sz="0" w:space="0" w:color="auto"/>
        <w:left w:val="none" w:sz="0" w:space="0" w:color="auto"/>
        <w:bottom w:val="none" w:sz="0" w:space="0" w:color="auto"/>
        <w:right w:val="none" w:sz="0" w:space="0" w:color="auto"/>
      </w:divBdr>
    </w:div>
    <w:div w:id="1862163176">
      <w:bodyDiv w:val="1"/>
      <w:marLeft w:val="0"/>
      <w:marRight w:val="0"/>
      <w:marTop w:val="0"/>
      <w:marBottom w:val="0"/>
      <w:divBdr>
        <w:top w:val="none" w:sz="0" w:space="0" w:color="auto"/>
        <w:left w:val="none" w:sz="0" w:space="0" w:color="auto"/>
        <w:bottom w:val="none" w:sz="0" w:space="0" w:color="auto"/>
        <w:right w:val="none" w:sz="0" w:space="0" w:color="auto"/>
      </w:divBdr>
    </w:div>
    <w:div w:id="2080665107">
      <w:bodyDiv w:val="1"/>
      <w:marLeft w:val="0"/>
      <w:marRight w:val="0"/>
      <w:marTop w:val="0"/>
      <w:marBottom w:val="0"/>
      <w:divBdr>
        <w:top w:val="none" w:sz="0" w:space="0" w:color="auto"/>
        <w:left w:val="none" w:sz="0" w:space="0" w:color="auto"/>
        <w:bottom w:val="none" w:sz="0" w:space="0" w:color="auto"/>
        <w:right w:val="none" w:sz="0" w:space="0" w:color="auto"/>
      </w:divBdr>
    </w:div>
    <w:div w:id="21383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rud17</b:Tag>
    <b:SourceType>Book</b:SourceType>
    <b:Guid>{8F08A960-8B4C-4E31-B3EC-05AB70071192}</b:Guid>
    <b:Title>MODELO DE GESTION DE RIESGOS</b:Title>
    <b:Year>2017</b:Year>
    <b:Author>
      <b:Author>
        <b:NameList>
          <b:Person>
            <b:Last>rudas</b:Last>
            <b:First>leidy</b:First>
          </b:Person>
        </b:NameList>
      </b:Author>
    </b:Author>
    <b:YearAccessed>2020</b:YearAccessed>
    <b:MonthAccessed>mayo</b:MonthAccessed>
    <b:URL>https://ciateq.repositorioinstitucional.mx/jspui/bitstream/1020/86/1/RudasTayoLeidyP%20MDGPI%202017.pdf</b:URL>
    <b:RefOrder>2</b:RefOrder>
  </b:Source>
  <b:Source>
    <b:Tag>Cor14</b:Tag>
    <b:SourceType>JournalArticle</b:SourceType>
    <b:Guid>{04B10A84-966A-4609-A58C-4E963988629E}</b:Guid>
    <b:Title>Porceso de administracion y etapas de control </b:Title>
    <b:Year>2014</b:Year>
    <b:Author>
      <b:Author>
        <b:NameList>
          <b:Person>
            <b:Last>Cortes</b:Last>
            <b:First>Manuel</b:First>
            <b:Middle>Gutierrez</b:Middle>
          </b:Person>
        </b:NameList>
      </b:Author>
    </b:Author>
    <b:Month>junio</b:Month>
    <b:Day>4</b:Day>
    <b:URL>https://es.slideshare.net/manuel821187/el-proceso-administrativo-y-sus-etapas-de-control-35544716</b:URL>
    <b:RefOrder>5</b:RefOrder>
  </b:Source>
  <b:Source>
    <b:Tag>60013</b:Tag>
    <b:SourceType>JournalArticle</b:SourceType>
    <b:Guid>{B10ACBC6-3C12-4A84-A7AB-682025AD5E37}</b:Guid>
    <b:Author>
      <b:Author>
        <b:NameList>
          <b:Person>
            <b:Last>600582</b:Last>
          </b:Person>
        </b:NameList>
      </b:Author>
    </b:Author>
    <b:Title>Ciclo de ingresos, compras, nomina y tesoreria</b:Title>
    <b:Year>2013</b:Year>
    <b:Month>abril</b:Month>
    <b:Day>7</b:Day>
    <b:URL>https://es.slideshare.net/600582/ciclo-de-ingresos-compras-nomina-y-tesoreria</b:URL>
    <b:RefOrder>6</b:RefOrder>
  </b:Source>
  <b:Source>
    <b:Tag>Dor07</b:Tag>
    <b:SourceType>JournalArticle</b:SourceType>
    <b:Guid>{11CE9C66-84E4-4ED8-8F57-3ACE67BB56B6}</b:Guid>
    <b:Title>FACTORES CRÍTICOS DE ÉXITO DE LA INDUSTRIA DEL</b:Title>
    <b:JournalName>Revista de Gestão da Tecnologia e Sistemas de Informação</b:JournalName>
    <b:Year>2007</b:Year>
    <b:Author>
      <b:Author>
        <b:NameList>
          <b:Person>
            <b:Last>Dora Luz González Bañales</b:Last>
            <b:First>Manuel</b:First>
            <b:Middle>Rodenes Adam</b:Middle>
          </b:Person>
        </b:NameList>
      </b:Author>
    </b:Author>
    <b:URL>https://www.scielo.br/pdf/jistm/v4n1/04.pdf</b:URL>
    <b:RefOrder>7</b:RefOrder>
  </b:Source>
  <b:Source>
    <b:Tag>Jau12</b:Tag>
    <b:SourceType>JournalArticle</b:SourceType>
    <b:Guid>{4DD03382-D0F6-4A1B-BE8C-508BBD5C3DDE}</b:Guid>
    <b:Title>Métodos de gestion de riesgos en proyectos de software</b:Title>
    <b:Year>2012</b:Year>
    <b:Author>
      <b:Author>
        <b:NameList>
          <b:Person>
            <b:Last>Jaureche</b:Last>
            <b:First>Santiago</b:First>
          </b:Person>
        </b:NameList>
      </b:Author>
    </b:Author>
    <b:URL>https://ciateq.repositorioinstitucional.mx/jspui/bitstream/1020/86/1/RudasTayoLeidyP%20MDGPI%202017.pdf</b:URL>
    <b:YearAccessed>2020</b:YearAccessed>
    <b:MonthAccessed>mayo</b:MonthAccessed>
    <b:RefOrder>1</b:RefOrder>
  </b:Source>
  <b:Source>
    <b:Tag>Gui20</b:Tag>
    <b:SourceType>JournalArticle</b:SourceType>
    <b:Guid>{61218A80-198F-4A2B-8D99-8952ACBAB80A}</b:Guid>
    <b:Title>Análisis de riesgos de un proyecto de software</b:Title>
    <b:YearAccessed>2020</b:YearAccessed>
    <b:MonthAccessed>mayo</b:MonthAccessed>
    <b:URL>https://www.slideshare.net/angereyesmeet/anlisis-de-riesgos-de-un-proyecto-de-software</b:URL>
    <b:Author>
      <b:Author>
        <b:NameList>
          <b:Person>
            <b:Last>Guillen </b:Last>
            <b:First>Miguel</b:First>
          </b:Person>
        </b:NameList>
      </b:Author>
    </b:Author>
    <b:RefOrder>8</b:RefOrder>
  </b:Source>
  <b:Source>
    <b:Tag>con</b:Tag>
    <b:SourceType>InternetSite</b:SourceType>
    <b:Guid>{D803985A-8BF4-4042-8E9A-16E2CB8D9E01}</b:Guid>
    <b:Title>concepto de control en administracion</b:Title>
    <b:URL>https://concepto.de/control-en-administracion/</b:URL>
    <b:YearAccessed>2020</b:YearAccessed>
    <b:MonthAccessed>mayo</b:MonthAccessed>
    <b:RefOrder>3</b:RefOrder>
  </b:Source>
  <b:Source>
    <b:Tag>SIS20</b:Tag>
    <b:SourceType>InternetSite</b:SourceType>
    <b:Guid>{059E2916-E7E8-445C-89AD-EB4519F0BF4B}</b:Guid>
    <b:Title>SISTEMA DE ANÁLISIS DE PELIGROS Y DE PUNTOS CRÍTICOS DE CONTROL (HACCP) Y DIRECTRICES PARA SU APLICACIÓN</b:Title>
    <b:URL>http://www.fao.org/3/y1579s/y1579s03.htm</b:URL>
    <b:YearAccessed>2020</b:YearAccessed>
    <b:MonthAccessed>Mayp</b:MonthAccessed>
    <b:RefOrder>4</b:RefOrder>
  </b:Source>
</b:Sources>
</file>

<file path=customXml/itemProps1.xml><?xml version="1.0" encoding="utf-8"?>
<ds:datastoreItem xmlns:ds="http://schemas.openxmlformats.org/officeDocument/2006/customXml" ds:itemID="{76E0791E-4D06-4E0E-91A9-25CBBECDD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2197</Words>
  <Characters>12525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MEMORY</dc:creator>
  <cp:keywords/>
  <dc:description/>
  <cp:lastModifiedBy>Dell</cp:lastModifiedBy>
  <cp:revision>2</cp:revision>
  <dcterms:created xsi:type="dcterms:W3CDTF">2020-06-25T16:09:00Z</dcterms:created>
  <dcterms:modified xsi:type="dcterms:W3CDTF">2020-06-25T16:09:00Z</dcterms:modified>
</cp:coreProperties>
</file>