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AA0F" w14:textId="5553B0A5" w:rsidR="001D01B4" w:rsidRDefault="00245DA9">
      <w:r>
        <w:t>CHAPTER 8:  EXTRA MARKUP</w:t>
      </w:r>
    </w:p>
    <w:p w14:paraId="0290B442" w14:textId="12D4F065" w:rsidR="00245DA9" w:rsidRDefault="00245DA9">
      <w:r w:rsidRPr="009B7818">
        <w:rPr>
          <w:b/>
          <w:u w:val="single"/>
        </w:rPr>
        <w:t>DOCTYPES</w:t>
      </w:r>
      <w:r>
        <w:br/>
        <w:t>for HTML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DA9" w14:paraId="3979549C" w14:textId="77777777" w:rsidTr="00245DA9">
        <w:tc>
          <w:tcPr>
            <w:tcW w:w="9350" w:type="dxa"/>
            <w:shd w:val="clear" w:color="auto" w:fill="BFBFBF" w:themeFill="background1" w:themeFillShade="BF"/>
          </w:tcPr>
          <w:p w14:paraId="71CF5192" w14:textId="77319572" w:rsidR="00245DA9" w:rsidRDefault="00245DA9">
            <w:r>
              <w:t>HTML5</w:t>
            </w:r>
          </w:p>
        </w:tc>
      </w:tr>
      <w:tr w:rsidR="00245DA9" w14:paraId="3879EA43" w14:textId="77777777" w:rsidTr="00245DA9">
        <w:trPr>
          <w:trHeight w:val="431"/>
        </w:trPr>
        <w:tc>
          <w:tcPr>
            <w:tcW w:w="9350" w:type="dxa"/>
            <w:tcBorders>
              <w:bottom w:val="single" w:sz="4" w:space="0" w:color="auto"/>
            </w:tcBorders>
          </w:tcPr>
          <w:p w14:paraId="7EAFC733" w14:textId="573DF7BB" w:rsidR="00245DA9" w:rsidRDefault="00245DA9">
            <w:r>
              <w:t>&lt;!DOCTYPE html&gt;</w:t>
            </w:r>
          </w:p>
        </w:tc>
      </w:tr>
      <w:tr w:rsidR="00245DA9" w14:paraId="4505636C" w14:textId="77777777" w:rsidTr="00245DA9">
        <w:tc>
          <w:tcPr>
            <w:tcW w:w="9350" w:type="dxa"/>
            <w:shd w:val="clear" w:color="auto" w:fill="BFBFBF" w:themeFill="background1" w:themeFillShade="BF"/>
          </w:tcPr>
          <w:p w14:paraId="381CD432" w14:textId="05AFE4A0" w:rsidR="00245DA9" w:rsidRDefault="00245DA9">
            <w:r>
              <w:t>HTML4</w:t>
            </w:r>
          </w:p>
        </w:tc>
      </w:tr>
      <w:tr w:rsidR="00245DA9" w14:paraId="4AF079D6" w14:textId="77777777" w:rsidTr="00245DA9">
        <w:trPr>
          <w:trHeight w:val="692"/>
        </w:trPr>
        <w:tc>
          <w:tcPr>
            <w:tcW w:w="9350" w:type="dxa"/>
          </w:tcPr>
          <w:p w14:paraId="22C98783" w14:textId="77777777" w:rsidR="00245DA9" w:rsidRDefault="00245DA9">
            <w:r>
              <w:t>&lt;!DOCTYPE html</w:t>
            </w:r>
            <w:r>
              <w:t xml:space="preserve"> PUBLIC “-//W3C//DTD HTML 4.01 Transitional//EN”</w:t>
            </w:r>
          </w:p>
          <w:p w14:paraId="7AC3F73B" w14:textId="6A56D544" w:rsidR="00245DA9" w:rsidRDefault="00245DA9">
            <w:r>
              <w:t>“http://www.w3.org/TR/html4//loose.dtd</w:t>
            </w:r>
          </w:p>
        </w:tc>
      </w:tr>
      <w:tr w:rsidR="00245DA9" w14:paraId="4A8C1C0B" w14:textId="77777777" w:rsidTr="00245DA9">
        <w:tc>
          <w:tcPr>
            <w:tcW w:w="9350" w:type="dxa"/>
            <w:shd w:val="clear" w:color="auto" w:fill="BFBFBF" w:themeFill="background1" w:themeFillShade="BF"/>
          </w:tcPr>
          <w:p w14:paraId="067ED3B3" w14:textId="51944C13" w:rsidR="00245DA9" w:rsidRDefault="00245DA9">
            <w:r>
              <w:t>Transitional XHTML 1.0</w:t>
            </w:r>
          </w:p>
        </w:tc>
      </w:tr>
      <w:tr w:rsidR="00245DA9" w14:paraId="75A523A2" w14:textId="77777777" w:rsidTr="00245DA9">
        <w:trPr>
          <w:trHeight w:val="791"/>
        </w:trPr>
        <w:tc>
          <w:tcPr>
            <w:tcW w:w="9350" w:type="dxa"/>
          </w:tcPr>
          <w:p w14:paraId="37EA2350" w14:textId="38CD320F" w:rsidR="00245DA9" w:rsidRDefault="00245DA9" w:rsidP="00245DA9">
            <w:r>
              <w:t xml:space="preserve">&lt;!DOCTYPE html PUBLIC “-//W3C//DTD </w:t>
            </w:r>
            <w:r>
              <w:t>X</w:t>
            </w:r>
            <w:r>
              <w:t xml:space="preserve">HTML </w:t>
            </w:r>
            <w:r>
              <w:t>1</w:t>
            </w:r>
            <w:r>
              <w:t>.0 Transitional//EN”</w:t>
            </w:r>
          </w:p>
          <w:p w14:paraId="7C1CBDAA" w14:textId="5CEF7861" w:rsidR="00245DA9" w:rsidRDefault="00245DA9" w:rsidP="00245DA9">
            <w:r>
              <w:t>“http://www.w3.org/TR/</w:t>
            </w:r>
            <w:r>
              <w:t>x</w:t>
            </w:r>
            <w:r>
              <w:t>html</w:t>
            </w:r>
            <w:r w:rsidR="009B7818">
              <w:t>1</w:t>
            </w:r>
            <w:r>
              <w:t>/</w:t>
            </w:r>
            <w:r w:rsidR="009B7818">
              <w:t>DTD/xhtml1-transitional</w:t>
            </w:r>
            <w:r>
              <w:t>.dtd</w:t>
            </w:r>
          </w:p>
        </w:tc>
      </w:tr>
      <w:tr w:rsidR="00245DA9" w14:paraId="6350571D" w14:textId="77777777" w:rsidTr="00245DA9">
        <w:tc>
          <w:tcPr>
            <w:tcW w:w="9350" w:type="dxa"/>
            <w:shd w:val="clear" w:color="auto" w:fill="BFBFBF" w:themeFill="background1" w:themeFillShade="BF"/>
          </w:tcPr>
          <w:p w14:paraId="5B54E7E0" w14:textId="48CEFB8F" w:rsidR="00245DA9" w:rsidRDefault="009B7818">
            <w:r>
              <w:t>Strict XHTML 1.0</w:t>
            </w:r>
          </w:p>
        </w:tc>
      </w:tr>
      <w:tr w:rsidR="00245DA9" w14:paraId="30E4CFBF" w14:textId="77777777" w:rsidTr="00245DA9">
        <w:tc>
          <w:tcPr>
            <w:tcW w:w="9350" w:type="dxa"/>
          </w:tcPr>
          <w:p w14:paraId="7DAC59A9" w14:textId="616CA08A" w:rsidR="009B7818" w:rsidRDefault="009B7818" w:rsidP="009B7818">
            <w:r>
              <w:t xml:space="preserve">&lt;!DOCTYPE html PUBLIC “-//W3C//DTD XHTML 1.0 </w:t>
            </w:r>
            <w:r>
              <w:t>Strict</w:t>
            </w:r>
            <w:r>
              <w:t>//EN”</w:t>
            </w:r>
          </w:p>
          <w:p w14:paraId="1C2ACC1A" w14:textId="6489FF94" w:rsidR="00245DA9" w:rsidRDefault="009B7818" w:rsidP="009B7818">
            <w:r>
              <w:t>“http://www.w3.org/TR/xhtml1/DTD/xhtml1-</w:t>
            </w:r>
            <w:r>
              <w:t>strict</w:t>
            </w:r>
            <w:r>
              <w:t>.dtd</w:t>
            </w:r>
          </w:p>
        </w:tc>
      </w:tr>
      <w:tr w:rsidR="00245DA9" w14:paraId="72C92A96" w14:textId="77777777" w:rsidTr="00245DA9">
        <w:tc>
          <w:tcPr>
            <w:tcW w:w="9350" w:type="dxa"/>
            <w:shd w:val="clear" w:color="auto" w:fill="BFBFBF" w:themeFill="background1" w:themeFillShade="BF"/>
          </w:tcPr>
          <w:p w14:paraId="395E53FF" w14:textId="05EEBE05" w:rsidR="00245DA9" w:rsidRDefault="009B7818">
            <w:r>
              <w:t>XML Declaration</w:t>
            </w:r>
          </w:p>
        </w:tc>
      </w:tr>
      <w:tr w:rsidR="00245DA9" w14:paraId="43394CCD" w14:textId="77777777" w:rsidTr="00245DA9">
        <w:tc>
          <w:tcPr>
            <w:tcW w:w="9350" w:type="dxa"/>
          </w:tcPr>
          <w:p w14:paraId="6184EB07" w14:textId="68A099DB" w:rsidR="00245DA9" w:rsidRDefault="009B7818">
            <w:r>
              <w:t>&lt;?xml version=”1.0</w:t>
            </w:r>
            <w:proofErr w:type="gramStart"/>
            <w:r>
              <w:t>” ?</w:t>
            </w:r>
            <w:proofErr w:type="gramEnd"/>
            <w:r>
              <w:t>&gt;</w:t>
            </w:r>
          </w:p>
        </w:tc>
      </w:tr>
    </w:tbl>
    <w:p w14:paraId="70109064" w14:textId="5CF14B60" w:rsidR="00245DA9" w:rsidRDefault="00245DA9"/>
    <w:p w14:paraId="2FE57BF1" w14:textId="1750CA76" w:rsidR="00A45C65" w:rsidRDefault="00A45C65">
      <w:r>
        <w:rPr>
          <w:b/>
          <w:u w:val="single"/>
        </w:rPr>
        <w:t>COMMENTS</w:t>
      </w:r>
    </w:p>
    <w:p w14:paraId="1173C8EB" w14:textId="5528E5FB" w:rsidR="00A45C65" w:rsidRDefault="00A45C65">
      <w:proofErr w:type="gramStart"/>
      <w:r>
        <w:t>&lt;!-</w:t>
      </w:r>
      <w:proofErr w:type="gramEnd"/>
      <w:r>
        <w:t xml:space="preserve"> - Comment text - -&gt;</w:t>
      </w:r>
    </w:p>
    <w:p w14:paraId="60582632" w14:textId="223DDAB5" w:rsidR="00A45C65" w:rsidRDefault="00A45C65">
      <w:r>
        <w:t>Makes your code easier to understand</w:t>
      </w:r>
    </w:p>
    <w:p w14:paraId="39FC13B1" w14:textId="168C4126" w:rsidR="00A45C65" w:rsidRDefault="00A45C65"/>
    <w:p w14:paraId="1DAC0C19" w14:textId="7BBACF4D" w:rsidR="00A45C65" w:rsidRDefault="00A45C65">
      <w:r>
        <w:rPr>
          <w:b/>
          <w:i/>
        </w:rPr>
        <w:t xml:space="preserve"> </w:t>
      </w:r>
      <w:r>
        <w:rPr>
          <w:b/>
          <w:u w:val="single"/>
        </w:rPr>
        <w:t>ID Attribute</w:t>
      </w:r>
    </w:p>
    <w:p w14:paraId="6327DC26" w14:textId="4F8CA024" w:rsidR="00A45C65" w:rsidRDefault="00A45C65">
      <w:r>
        <w:t>-global attribute</w:t>
      </w:r>
      <w:r>
        <w:br/>
        <w:t>-uniquely identifies that element from other elements on the page</w:t>
      </w:r>
      <w:r>
        <w:br/>
        <w:t>-its value should begin with a letter or underscore, not a number or any other character</w:t>
      </w:r>
      <w:r>
        <w:br/>
        <w:t>-no 2 elements on the same page should have the same ID value</w:t>
      </w:r>
      <w:r>
        <w:br/>
      </w:r>
    </w:p>
    <w:p w14:paraId="60E870E6" w14:textId="2435E20B" w:rsidR="00A45C65" w:rsidRDefault="00A45C65">
      <w:r>
        <w:t>&lt;p id</w:t>
      </w:r>
      <w:proofErr w:type="gramStart"/>
      <w:r>
        <w:t>=”</w:t>
      </w:r>
      <w:proofErr w:type="spellStart"/>
      <w:r>
        <w:t>pullquote</w:t>
      </w:r>
      <w:proofErr w:type="spellEnd"/>
      <w:proofErr w:type="gramEnd"/>
      <w:r>
        <w:t>”&gt;</w:t>
      </w:r>
      <w:r w:rsidR="00D44CAC">
        <w:t xml:space="preserve"> text goes here /p&gt;</w:t>
      </w:r>
    </w:p>
    <w:p w14:paraId="422D927E" w14:textId="6959C516" w:rsidR="00D44CAC" w:rsidRDefault="00D44CAC"/>
    <w:p w14:paraId="33EACA9D" w14:textId="64822471" w:rsidR="00D44CAC" w:rsidRDefault="00D44CAC">
      <w:r>
        <w:rPr>
          <w:b/>
          <w:u w:val="single"/>
        </w:rPr>
        <w:t>C</w:t>
      </w:r>
      <w:r w:rsidR="003E05EB">
        <w:rPr>
          <w:b/>
          <w:u w:val="single"/>
        </w:rPr>
        <w:t>LASS</w:t>
      </w:r>
      <w:r>
        <w:rPr>
          <w:b/>
          <w:u w:val="single"/>
        </w:rPr>
        <w:t xml:space="preserve"> Attribute</w:t>
      </w:r>
    </w:p>
    <w:p w14:paraId="73B5DB6E" w14:textId="3967F8B4" w:rsidR="00D44CAC" w:rsidRDefault="00D44CAC">
      <w:r>
        <w:t>-global attribute</w:t>
      </w:r>
      <w:r>
        <w:br/>
        <w:t>-a way to identify several elements as being different from the other elements on the page</w:t>
      </w:r>
    </w:p>
    <w:p w14:paraId="64BCF5B8" w14:textId="280A7113" w:rsidR="00D44CAC" w:rsidRDefault="00D44CAC">
      <w:r>
        <w:t>&lt;p class</w:t>
      </w:r>
      <w:proofErr w:type="gramStart"/>
      <w:r>
        <w:t>=”important</w:t>
      </w:r>
      <w:proofErr w:type="gramEnd"/>
      <w:r>
        <w:t>”&gt; text goes here &lt;/p&gt;</w:t>
      </w:r>
      <w:r>
        <w:br/>
        <w:t>&lt;p class=”important admittance”&gt;text goes here &lt;/p&gt;</w:t>
      </w:r>
    </w:p>
    <w:p w14:paraId="33A0B960" w14:textId="37F458B0" w:rsidR="003E05EB" w:rsidRDefault="003E05EB"/>
    <w:p w14:paraId="33FB3659" w14:textId="458A178E" w:rsidR="003E05EB" w:rsidRPr="003E05EB" w:rsidRDefault="003E05EB">
      <w:pPr>
        <w:rPr>
          <w:b/>
          <w:u w:val="single"/>
        </w:rPr>
      </w:pPr>
      <w:r>
        <w:rPr>
          <w:b/>
          <w:u w:val="single"/>
        </w:rPr>
        <w:lastRenderedPageBreak/>
        <w:t>BLOCK ELEMENTS</w:t>
      </w:r>
    </w:p>
    <w:p w14:paraId="77B96A29" w14:textId="0B998282" w:rsidR="003E05EB" w:rsidRDefault="003E05EB">
      <w:r>
        <w:t>-elements that appear to start a new line when used (block level elements)</w:t>
      </w:r>
      <w:r>
        <w:br/>
        <w:t>-examples:  &lt;h1&gt;, &lt;p&gt;, &lt;ul&gt;, and &lt;li&gt;</w:t>
      </w:r>
    </w:p>
    <w:p w14:paraId="1B3070B9" w14:textId="2808B884" w:rsidR="003E05EB" w:rsidRDefault="003E05EB">
      <w:r>
        <w:rPr>
          <w:b/>
          <w:u w:val="single"/>
        </w:rPr>
        <w:t>INLINE ELEMENTS</w:t>
      </w:r>
    </w:p>
    <w:p w14:paraId="719B79CA" w14:textId="55710167" w:rsidR="003E05EB" w:rsidRDefault="003E05EB">
      <w:r>
        <w:t>-elements that do not cause a new line when used</w:t>
      </w:r>
      <w:r>
        <w:br/>
        <w:t>-examples: &lt;a&gt;, &lt;b&gt;, &lt;</w:t>
      </w:r>
      <w:proofErr w:type="spellStart"/>
      <w:r>
        <w:t>em</w:t>
      </w:r>
      <w:proofErr w:type="spellEnd"/>
      <w:r>
        <w:t>&gt;, &lt;</w:t>
      </w:r>
      <w:proofErr w:type="spellStart"/>
      <w:r>
        <w:t>img</w:t>
      </w:r>
      <w:proofErr w:type="spellEnd"/>
      <w:r>
        <w:t>&gt;</w:t>
      </w:r>
    </w:p>
    <w:p w14:paraId="6B4FACED" w14:textId="3835C74B" w:rsidR="00CD0001" w:rsidRDefault="006F1190">
      <w:r>
        <w:rPr>
          <w:b/>
          <w:u w:val="single"/>
        </w:rPr>
        <w:t>GROUPING TEXT &amp; ELEMENTS IN A BLOCK</w:t>
      </w:r>
    </w:p>
    <w:p w14:paraId="022B4E75" w14:textId="0952A9C2" w:rsidR="006F1190" w:rsidRDefault="006F1190">
      <w:r>
        <w:t>&lt;div&gt; element</w:t>
      </w:r>
    </w:p>
    <w:p w14:paraId="79284F61" w14:textId="77777777" w:rsidR="006F1190" w:rsidRDefault="006F1190" w:rsidP="006F1190">
      <w:pPr>
        <w:spacing w:after="0"/>
        <w:ind w:left="144" w:hanging="144"/>
      </w:pPr>
      <w:r>
        <w:t>-allows you to group a set of elements together in one block-level box</w:t>
      </w:r>
    </w:p>
    <w:p w14:paraId="364D010B" w14:textId="77777777" w:rsidR="006F1190" w:rsidRDefault="006F1190" w:rsidP="006F1190">
      <w:pPr>
        <w:spacing w:after="0"/>
        <w:ind w:left="144" w:hanging="144"/>
      </w:pPr>
      <w:r>
        <w:t>-using an ID or CLASS attribute in this element means that you can create CSS style rules to indicate how much space the &lt;div&gt; elements should occupy on the screen and change the appearance of all of the elements contained within it</w:t>
      </w:r>
    </w:p>
    <w:p w14:paraId="7D40E429" w14:textId="77777777" w:rsidR="006F1190" w:rsidRDefault="006F1190" w:rsidP="006F1190">
      <w:pPr>
        <w:spacing w:after="0"/>
        <w:ind w:left="144" w:hanging="144"/>
      </w:pPr>
      <w:r>
        <w:t>-It can also make it easier to follow your code if you have used &lt;div&gt; elements to hold each section of the page</w:t>
      </w:r>
    </w:p>
    <w:p w14:paraId="2168CCD5" w14:textId="77777777" w:rsidR="006F1190" w:rsidRDefault="006F1190" w:rsidP="006F1190">
      <w:pPr>
        <w:spacing w:after="0"/>
        <w:ind w:left="144" w:hanging="144"/>
      </w:pPr>
    </w:p>
    <w:p w14:paraId="5651D690" w14:textId="77777777" w:rsidR="006F1190" w:rsidRDefault="006F1190" w:rsidP="006F1190">
      <w:pPr>
        <w:pStyle w:val="Normal12inchtabs"/>
      </w:pPr>
      <w:r>
        <w:t>&lt;div id</w:t>
      </w:r>
      <w:proofErr w:type="gramStart"/>
      <w:r>
        <w:t>=”header</w:t>
      </w:r>
      <w:proofErr w:type="gramEnd"/>
      <w:r>
        <w:t>”&gt;</w:t>
      </w:r>
    </w:p>
    <w:p w14:paraId="300F0DD0" w14:textId="77777777" w:rsidR="006F1190" w:rsidRDefault="006F1190" w:rsidP="006F1190">
      <w:pPr>
        <w:pStyle w:val="Normal12inchtabs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=”images/logo.gif</w:t>
      </w:r>
      <w:proofErr w:type="gramEnd"/>
      <w:r>
        <w:t>” alt=”Anish Kapoor” /&gt;</w:t>
      </w:r>
    </w:p>
    <w:p w14:paraId="43473BF6" w14:textId="51B2A071" w:rsidR="006F1190" w:rsidRDefault="006F1190" w:rsidP="006F1190">
      <w:pPr>
        <w:pStyle w:val="Normal12inchtabs"/>
      </w:pPr>
      <w:r>
        <w:tab/>
        <w:t xml:space="preserve"> &lt;ul&gt;</w:t>
      </w:r>
    </w:p>
    <w:p w14:paraId="4CC1ED76" w14:textId="290CBA12" w:rsidR="006F1190" w:rsidRDefault="006F1190" w:rsidP="006F1190">
      <w:pPr>
        <w:pStyle w:val="Normal12inchtabs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>”&gt;Home</w:t>
      </w:r>
      <w:r w:rsidR="00817F5D">
        <w:t>&lt;/a&gt;&lt;/li&gt;</w:t>
      </w:r>
    </w:p>
    <w:p w14:paraId="22977AE8" w14:textId="01DE3CD6" w:rsidR="00817F5D" w:rsidRPr="006F1190" w:rsidRDefault="00817F5D" w:rsidP="00817F5D">
      <w:pPr>
        <w:pStyle w:val="Normal12inchtabs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proofErr w:type="gramStart"/>
      <w:r>
        <w:t>=”</w:t>
      </w:r>
      <w:r>
        <w:t>biography</w:t>
      </w:r>
      <w:r>
        <w:t>.html</w:t>
      </w:r>
      <w:proofErr w:type="gramEnd"/>
      <w:r>
        <w:t>”&gt;</w:t>
      </w:r>
      <w:r>
        <w:t>Biography</w:t>
      </w:r>
      <w:r>
        <w:t>&lt;/a&gt;&lt;/li&gt;</w:t>
      </w:r>
    </w:p>
    <w:p w14:paraId="0E68A2BE" w14:textId="0542D940" w:rsidR="00817F5D" w:rsidRDefault="00817F5D" w:rsidP="006F1190">
      <w:pPr>
        <w:pStyle w:val="Normal12inchtabs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proofErr w:type="gramStart"/>
      <w:r>
        <w:t>=”</w:t>
      </w:r>
      <w:r>
        <w:t>works</w:t>
      </w:r>
      <w:r>
        <w:t>.html</w:t>
      </w:r>
      <w:proofErr w:type="gramEnd"/>
      <w:r>
        <w:t>”&gt;</w:t>
      </w:r>
      <w:r>
        <w:t>Works</w:t>
      </w:r>
      <w:r>
        <w:t>&lt;/a&gt;&lt;/li&gt;</w:t>
      </w:r>
    </w:p>
    <w:p w14:paraId="23901883" w14:textId="4F897543" w:rsidR="00817F5D" w:rsidRDefault="00817F5D" w:rsidP="00817F5D">
      <w:pPr>
        <w:pStyle w:val="Normal12inchtabs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proofErr w:type="gramStart"/>
      <w:r>
        <w:t>=”</w:t>
      </w:r>
      <w:r>
        <w:t>contact</w:t>
      </w:r>
      <w:r>
        <w:t>.html</w:t>
      </w:r>
      <w:proofErr w:type="gramEnd"/>
      <w:r>
        <w:t>”&gt;</w:t>
      </w:r>
      <w:r>
        <w:t>Contact</w:t>
      </w:r>
      <w:r>
        <w:t>&lt;/a&gt;&lt;/li&gt;</w:t>
      </w:r>
    </w:p>
    <w:p w14:paraId="676472AA" w14:textId="0C6B4257" w:rsidR="00817F5D" w:rsidRDefault="00817F5D" w:rsidP="00817F5D">
      <w:pPr>
        <w:pStyle w:val="Normal12inchtabs"/>
      </w:pPr>
      <w:r>
        <w:tab/>
        <w:t>&lt;/ul&gt;</w:t>
      </w:r>
    </w:p>
    <w:p w14:paraId="09DCC9F7" w14:textId="7CC4706B" w:rsidR="00817F5D" w:rsidRPr="006F1190" w:rsidRDefault="00817F5D" w:rsidP="00817F5D">
      <w:pPr>
        <w:pStyle w:val="Normal12inchtabs"/>
      </w:pPr>
      <w:r>
        <w:t>&lt;/div&gt;</w:t>
      </w:r>
      <w:bookmarkStart w:id="0" w:name="_GoBack"/>
      <w:bookmarkEnd w:id="0"/>
    </w:p>
    <w:p w14:paraId="70951D40" w14:textId="77777777" w:rsidR="00817F5D" w:rsidRPr="006F1190" w:rsidRDefault="00817F5D" w:rsidP="006F1190">
      <w:pPr>
        <w:pStyle w:val="Normal12inchtabs"/>
      </w:pPr>
    </w:p>
    <w:sectPr w:rsidR="00817F5D" w:rsidRPr="006F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9"/>
    <w:rsid w:val="001D01B4"/>
    <w:rsid w:val="00245DA9"/>
    <w:rsid w:val="003E05EB"/>
    <w:rsid w:val="006F1190"/>
    <w:rsid w:val="00817F5D"/>
    <w:rsid w:val="009B7818"/>
    <w:rsid w:val="00A45C65"/>
    <w:rsid w:val="00CD0001"/>
    <w:rsid w:val="00D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974"/>
  <w15:chartTrackingRefBased/>
  <w15:docId w15:val="{59075941-6201-4BD9-9F86-B69E017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2inchtabs">
    <w:name w:val="Normal + 1/2 inch tabs"/>
    <w:basedOn w:val="Normal"/>
    <w:link w:val="Normal12inchtabsChar"/>
    <w:qFormat/>
    <w:rsid w:val="006F119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</w:style>
  <w:style w:type="character" w:customStyle="1" w:styleId="Normal12inchtabsChar">
    <w:name w:val="Normal + 1/2 inch tabs Char"/>
    <w:basedOn w:val="DefaultParagraphFont"/>
    <w:link w:val="Normal12inchtabs"/>
    <w:rsid w:val="006F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Holubek</dc:creator>
  <cp:keywords/>
  <dc:description/>
  <cp:lastModifiedBy>Paula Holubek</cp:lastModifiedBy>
  <cp:revision>5</cp:revision>
  <dcterms:created xsi:type="dcterms:W3CDTF">2018-08-21T22:40:00Z</dcterms:created>
  <dcterms:modified xsi:type="dcterms:W3CDTF">2018-08-21T23:22:00Z</dcterms:modified>
</cp:coreProperties>
</file>