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Barlow SemiBold" w:cs="Barlow SemiBold" w:eastAsia="Barlow SemiBold" w:hAnsi="Barlow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center"/>
        <w:rPr>
          <w:rFonts w:ascii="Barlow SemiBold" w:cs="Barlow SemiBold" w:eastAsia="Barlow SemiBold" w:hAnsi="Barlow SemiBold"/>
          <w:sz w:val="40"/>
          <w:szCs w:val="40"/>
        </w:rPr>
      </w:pPr>
      <w:r w:rsidDel="00000000" w:rsidR="00000000" w:rsidRPr="00000000">
        <w:rPr>
          <w:rFonts w:ascii="Barlow SemiBold" w:cs="Barlow SemiBold" w:eastAsia="Barlow SemiBold" w:hAnsi="Barlow SemiBold"/>
          <w:sz w:val="40"/>
          <w:szCs w:val="40"/>
          <w:rtl w:val="0"/>
        </w:rPr>
        <w:t xml:space="preserve">Sistemas Operacionais 2018.1</w:t>
      </w:r>
    </w:p>
    <w:p w:rsidR="00000000" w:rsidDel="00000000" w:rsidP="00000000" w:rsidRDefault="00000000" w:rsidRPr="00000000" w14:paraId="0000000A">
      <w:pPr>
        <w:contextualSpacing w:val="0"/>
        <w:jc w:val="center"/>
        <w:rPr>
          <w:rFonts w:ascii="Varela Round" w:cs="Varela Round" w:eastAsia="Varela Round" w:hAnsi="Varela Rou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contextualSpacing w:val="0"/>
        <w:jc w:val="center"/>
        <w:rPr>
          <w:rFonts w:ascii="Barlow" w:cs="Barlow" w:eastAsia="Barlow" w:hAnsi="Barlow"/>
        </w:rPr>
      </w:pPr>
      <w:bookmarkStart w:colFirst="0" w:colLast="0" w:name="_sbycaywvlx1g" w:id="0"/>
      <w:bookmarkEnd w:id="0"/>
      <w:r w:rsidDel="00000000" w:rsidR="00000000" w:rsidRPr="00000000">
        <w:rPr>
          <w:rFonts w:ascii="Varela Round" w:cs="Varela Round" w:eastAsia="Varela Round" w:hAnsi="Varela Round"/>
          <w:b w:val="1"/>
          <w:rtl w:val="0"/>
        </w:rPr>
        <w:t xml:space="preserve">Relatório</w:t>
      </w:r>
      <w:r w:rsidDel="00000000" w:rsidR="00000000" w:rsidRPr="00000000">
        <w:rPr>
          <w:rFonts w:ascii="Barlow" w:cs="Barlow" w:eastAsia="Barlow" w:hAnsi="Barlow"/>
          <w:rtl w:val="0"/>
        </w:rPr>
        <w:t xml:space="preserve"> </w:t>
      </w:r>
      <w:r w:rsidDel="00000000" w:rsidR="00000000" w:rsidRPr="00000000">
        <w:rPr>
          <w:rFonts w:ascii="Varela Round" w:cs="Varela Round" w:eastAsia="Varela Round" w:hAnsi="Varela Round"/>
          <w:b w:val="1"/>
          <w:rtl w:val="0"/>
        </w:rPr>
        <w:t xml:space="preserve">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contextualSpacing w:val="0"/>
        <w:jc w:val="center"/>
        <w:rPr>
          <w:rFonts w:ascii="Barlow" w:cs="Barlow" w:eastAsia="Barlow" w:hAnsi="Barlow"/>
        </w:rPr>
      </w:pPr>
      <w:bookmarkStart w:colFirst="0" w:colLast="0" w:name="_4i4x0lyyrx1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jc w:val="center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jc w:val="center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center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jc w:val="center"/>
        <w:rPr>
          <w:rFonts w:ascii="Varela Round" w:cs="Varela Round" w:eastAsia="Varela Round" w:hAnsi="Varela Round"/>
          <w:sz w:val="28"/>
          <w:szCs w:val="28"/>
        </w:rPr>
      </w:pPr>
      <w:r w:rsidDel="00000000" w:rsidR="00000000" w:rsidRPr="00000000">
        <w:rPr>
          <w:rFonts w:ascii="Varela Round" w:cs="Varela Round" w:eastAsia="Varela Round" w:hAnsi="Varela Round"/>
          <w:sz w:val="28"/>
          <w:szCs w:val="28"/>
          <w:rtl w:val="0"/>
        </w:rPr>
        <w:t xml:space="preserve">Sérgio Vale Campos</w:t>
      </w:r>
    </w:p>
    <w:p w:rsidR="00000000" w:rsidDel="00000000" w:rsidP="00000000" w:rsidRDefault="00000000" w:rsidRPr="00000000" w14:paraId="00000011">
      <w:pPr>
        <w:contextualSpacing w:val="0"/>
        <w:jc w:val="center"/>
        <w:rPr>
          <w:rFonts w:ascii="Varela Round" w:cs="Varela Round" w:eastAsia="Varela Round" w:hAnsi="Varela Round"/>
          <w:sz w:val="20"/>
          <w:szCs w:val="20"/>
        </w:rPr>
      </w:pPr>
      <w:r w:rsidDel="00000000" w:rsidR="00000000" w:rsidRPr="00000000">
        <w:rPr>
          <w:rFonts w:ascii="Varela Round" w:cs="Varela Round" w:eastAsia="Varela Round" w:hAnsi="Varela Round"/>
          <w:sz w:val="20"/>
          <w:szCs w:val="20"/>
          <w:rtl w:val="0"/>
        </w:rPr>
        <w:t xml:space="preserve">Professor</w:t>
      </w:r>
    </w:p>
    <w:p w:rsidR="00000000" w:rsidDel="00000000" w:rsidP="00000000" w:rsidRDefault="00000000" w:rsidRPr="00000000" w14:paraId="00000012">
      <w:pPr>
        <w:contextualSpacing w:val="0"/>
        <w:jc w:val="center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jc w:val="center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jc w:val="center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jc w:val="center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center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jc w:val="center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jc w:val="both"/>
        <w:rPr>
          <w:rFonts w:ascii="Varela Round" w:cs="Varela Round" w:eastAsia="Varela Round" w:hAnsi="Varela Rou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jc w:val="right"/>
        <w:rPr>
          <w:rFonts w:ascii="Barlow Light" w:cs="Barlow Light" w:eastAsia="Barlow Light" w:hAnsi="Barlow Light"/>
          <w:sz w:val="28"/>
          <w:szCs w:val="28"/>
        </w:rPr>
      </w:pPr>
      <w:r w:rsidDel="00000000" w:rsidR="00000000" w:rsidRPr="00000000">
        <w:rPr>
          <w:rFonts w:ascii="Barlow Light" w:cs="Barlow Light" w:eastAsia="Barlow Light" w:hAnsi="Barlow Light"/>
          <w:sz w:val="28"/>
          <w:szCs w:val="28"/>
          <w:rtl w:val="0"/>
        </w:rPr>
        <w:t xml:space="preserve">Antônio Côrtes Rodrigues</w:t>
      </w:r>
    </w:p>
    <w:p w:rsidR="00000000" w:rsidDel="00000000" w:rsidP="00000000" w:rsidRDefault="00000000" w:rsidRPr="00000000" w14:paraId="0000001C">
      <w:pPr>
        <w:contextualSpacing w:val="0"/>
        <w:jc w:val="right"/>
        <w:rPr>
          <w:rFonts w:ascii="Barlow Light" w:cs="Barlow Light" w:eastAsia="Barlow Light" w:hAnsi="Barlow Light"/>
          <w:sz w:val="28"/>
          <w:szCs w:val="28"/>
        </w:rPr>
      </w:pPr>
      <w:r w:rsidDel="00000000" w:rsidR="00000000" w:rsidRPr="00000000">
        <w:rPr>
          <w:rFonts w:ascii="Barlow Light" w:cs="Barlow Light" w:eastAsia="Barlow Light" w:hAnsi="Barlow Light"/>
          <w:sz w:val="28"/>
          <w:szCs w:val="28"/>
          <w:rtl w:val="0"/>
        </w:rPr>
        <w:t xml:space="preserve">Deiziane Natani da Silva</w:t>
      </w:r>
    </w:p>
    <w:p w:rsidR="00000000" w:rsidDel="00000000" w:rsidP="00000000" w:rsidRDefault="00000000" w:rsidRPr="00000000" w14:paraId="0000001D">
      <w:pPr>
        <w:contextualSpacing w:val="0"/>
        <w:jc w:val="right"/>
        <w:rPr>
          <w:rFonts w:ascii="Barlow Light" w:cs="Barlow Light" w:eastAsia="Barlow Light" w:hAnsi="Barlow Light"/>
          <w:sz w:val="28"/>
          <w:szCs w:val="28"/>
        </w:rPr>
      </w:pPr>
      <w:r w:rsidDel="00000000" w:rsidR="00000000" w:rsidRPr="00000000">
        <w:rPr>
          <w:rFonts w:ascii="Barlow Light" w:cs="Barlow Light" w:eastAsia="Barlow Light" w:hAnsi="Barlow Light"/>
          <w:sz w:val="28"/>
          <w:szCs w:val="28"/>
          <w:rtl w:val="0"/>
        </w:rPr>
        <w:t xml:space="preserve">Paula Jeniffer dos Santos Viriato</w:t>
      </w:r>
    </w:p>
    <w:p w:rsidR="00000000" w:rsidDel="00000000" w:rsidP="00000000" w:rsidRDefault="00000000" w:rsidRPr="00000000" w14:paraId="0000001E">
      <w:pPr>
        <w:contextualSpacing w:val="0"/>
        <w:jc w:val="right"/>
        <w:rPr>
          <w:rFonts w:ascii="Barlow Light" w:cs="Barlow Light" w:eastAsia="Barlow Light" w:hAnsi="Barlow Light"/>
          <w:sz w:val="28"/>
          <w:szCs w:val="28"/>
        </w:rPr>
      </w:pPr>
      <w:r w:rsidDel="00000000" w:rsidR="00000000" w:rsidRPr="00000000">
        <w:rPr>
          <w:rFonts w:ascii="Barlow Light" w:cs="Barlow Light" w:eastAsia="Barlow Light" w:hAnsi="Barlow Light"/>
          <w:sz w:val="28"/>
          <w:szCs w:val="28"/>
          <w:rtl w:val="0"/>
        </w:rPr>
        <w:t xml:space="preserve">Semar Augusto da Cunha Mello Martins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contextualSpacing w:val="0"/>
        <w:rPr/>
      </w:pPr>
      <w:bookmarkStart w:colFirst="0" w:colLast="0" w:name="_po8sntgodteq" w:id="2"/>
      <w:bookmarkEnd w:id="2"/>
      <w:r w:rsidDel="00000000" w:rsidR="00000000" w:rsidRPr="00000000">
        <w:rPr>
          <w:rtl w:val="0"/>
        </w:rPr>
        <w:t xml:space="preserve">1. Introdução</w:t>
      </w:r>
    </w:p>
    <w:p w:rsidR="00000000" w:rsidDel="00000000" w:rsidP="00000000" w:rsidRDefault="00000000" w:rsidRPr="00000000" w14:paraId="00000025">
      <w:pPr>
        <w:contextualSpacing w:val="0"/>
        <w:jc w:val="both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Desde o Linux 2.6.23, o escalonador padrão é o CFS -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Completely Fair Scheduler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. Cada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thread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possui uma política de escalonamento associada e uma prioridade de escalonamento estática, </w:t>
      </w:r>
      <w:r w:rsidDel="00000000" w:rsidR="00000000" w:rsidRPr="00000000">
        <w:rPr>
          <w:rFonts w:ascii="Barlow" w:cs="Barlow" w:eastAsia="Barlow" w:hAnsi="Barlow"/>
          <w:b w:val="1"/>
          <w:i w:val="1"/>
          <w:sz w:val="24"/>
          <w:szCs w:val="24"/>
          <w:rtl w:val="0"/>
        </w:rPr>
        <w:t xml:space="preserve">sched_priority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. O escalonador toma suas decisões com base no conhecimento dessa política e da prioridade estática de todos as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threads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no sistema. Para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threads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em uma das políticas de escalonamento normais (SCHED_OTHER, SCHED_IDLE, SCHED_BATCH),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sched_priority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não é usado (deve ser especificado como 0). Os processos programados em uma das políticas de tempo real (SCHED_FIFO, SCHED_RR) têm um valor de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sched_priority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no intervalo de 1 (baixo) a 99 (alto). Desde a versão 3.14, o Linux fornece uma nova política de escalonamento (SCHED_DEADLINE). Esta política é implementada atualmente usando o GEDF (Global Earliest Deadline First) em conjunto com o CBS (Constant Bandwidth Server).</w:t>
      </w:r>
    </w:p>
    <w:p w:rsidR="00000000" w:rsidDel="00000000" w:rsidP="00000000" w:rsidRDefault="00000000" w:rsidRPr="00000000" w14:paraId="00000026">
      <w:pPr>
        <w:spacing w:before="0" w:line="273.6" w:lineRule="auto"/>
        <w:ind w:firstLine="720"/>
        <w:contextualSpacing w:val="0"/>
        <w:jc w:val="both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O intuito deste trabalho 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a implementa</w:t>
      </w:r>
      <w:r w:rsidDel="00000000" w:rsidR="00000000" w:rsidRPr="00000000">
        <w:rPr>
          <w:rtl w:val="0"/>
        </w:rPr>
        <w:t xml:space="preserve">ção de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um algoritmo para ser usado como uma nova política de escalonamento, sendo esse um híbrido de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Lottery Scheduler 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e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Shortest Job First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chamado neste trabalho de </w:t>
      </w:r>
      <w:r w:rsidDel="00000000" w:rsidR="00000000" w:rsidRPr="00000000">
        <w:rPr>
          <w:b w:val="1"/>
          <w:rtl w:val="0"/>
        </w:rPr>
        <w:t xml:space="preserve">LSJF</w:t>
      </w:r>
      <w:r w:rsidDel="00000000" w:rsidR="00000000" w:rsidRPr="00000000">
        <w:rPr>
          <w:rtl w:val="0"/>
        </w:rPr>
        <w:t xml:space="preserve">. O escalonador também é um híbrido com Round-Robin, pois faz o processo de um slot de tempo que falta para um dado processo.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contextualSpacing w:val="0"/>
        <w:rPr>
          <w:rFonts w:ascii="Quicksand" w:cs="Quicksand" w:eastAsia="Quicksand" w:hAnsi="Quicksand"/>
          <w:b w:val="1"/>
        </w:rPr>
      </w:pPr>
      <w:bookmarkStart w:colFirst="0" w:colLast="0" w:name="_1b3vw0oswc5b" w:id="3"/>
      <w:bookmarkEnd w:id="3"/>
      <w:r w:rsidDel="00000000" w:rsidR="00000000" w:rsidRPr="00000000">
        <w:rPr>
          <w:rtl w:val="0"/>
        </w:rPr>
        <w:t xml:space="preserve">2. Abordagem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before="200" w:lineRule="auto"/>
        <w:ind w:left="1440" w:hanging="360"/>
        <w:contextualSpacing w:val="0"/>
        <w:jc w:val="both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Usaremos a versão</w:t>
      </w:r>
      <w:r w:rsidDel="00000000" w:rsidR="00000000" w:rsidRPr="00000000">
        <w:rPr>
          <w:rFonts w:ascii="Barlow" w:cs="Barlow" w:eastAsia="Barlow" w:hAnsi="Barlow"/>
          <w:b w:val="1"/>
          <w:sz w:val="24"/>
          <w:szCs w:val="24"/>
          <w:rtl w:val="0"/>
        </w:rPr>
        <w:t xml:space="preserve"> 4.15.0-20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do kernel do Linux no </w:t>
      </w:r>
      <w:r w:rsidDel="00000000" w:rsidR="00000000" w:rsidRPr="00000000">
        <w:rPr>
          <w:rFonts w:ascii="Barlow" w:cs="Barlow" w:eastAsia="Barlow" w:hAnsi="Barlow"/>
          <w:b w:val="1"/>
          <w:sz w:val="24"/>
          <w:szCs w:val="24"/>
          <w:rtl w:val="0"/>
        </w:rPr>
        <w:t xml:space="preserve">Ubuntu  18.04 LTS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por ser uma das mais recentes versões estáveis.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before="200" w:lineRule="auto"/>
        <w:ind w:left="1440" w:hanging="360"/>
        <w:contextualSpacing w:val="0"/>
        <w:jc w:val="both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Utilizados os códigos disponibilizados pela plataforma GitHub de desenvolvimento compartilhado para a versão dita acima (</w:t>
      </w:r>
      <w:r w:rsidDel="00000000" w:rsidR="00000000" w:rsidRPr="00000000">
        <w:rPr>
          <w:rFonts w:ascii="Barlow" w:cs="Barlow" w:eastAsia="Barlow" w:hAnsi="Barlow"/>
          <w:b w:val="1"/>
          <w:sz w:val="24"/>
          <w:szCs w:val="24"/>
          <w:rtl w:val="0"/>
        </w:rPr>
        <w:t xml:space="preserve">Ubuntu Bionic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)².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before="200" w:lineRule="auto"/>
        <w:ind w:left="1440" w:hanging="360"/>
        <w:contextualSpacing w:val="0"/>
        <w:jc w:val="both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Os códigos relacionados à parte de escalonamento do kernel linux são agrupados no diretório </w:t>
      </w:r>
      <w:r w:rsidDel="00000000" w:rsidR="00000000" w:rsidRPr="00000000">
        <w:rPr>
          <w:rFonts w:ascii="Barlow" w:cs="Barlow" w:eastAsia="Barlow" w:hAnsi="Barlow"/>
          <w:b w:val="1"/>
          <w:sz w:val="24"/>
          <w:szCs w:val="24"/>
          <w:rtl w:val="0"/>
        </w:rPr>
        <w:t xml:space="preserve">sched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, e portanto nosso trabalho será restringido à este diretório, composto por 25 arquivos em C, sendo o principal o </w:t>
      </w:r>
      <w:r w:rsidDel="00000000" w:rsidR="00000000" w:rsidRPr="00000000">
        <w:rPr>
          <w:rFonts w:ascii="Barlow" w:cs="Barlow" w:eastAsia="Barlow" w:hAnsi="Barlow"/>
          <w:b w:val="1"/>
          <w:sz w:val="24"/>
          <w:szCs w:val="24"/>
          <w:rtl w:val="0"/>
        </w:rPr>
        <w:t xml:space="preserve">core.c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before="200" w:line="240" w:lineRule="auto"/>
        <w:ind w:left="1440" w:hanging="360"/>
        <w:contextualSpacing w:val="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Os códigos criados se encontram no repositório: </w:t>
      </w:r>
    </w:p>
    <w:p w:rsidR="00000000" w:rsidDel="00000000" w:rsidP="00000000" w:rsidRDefault="00000000" w:rsidRPr="00000000" w14:paraId="0000002C">
      <w:pPr>
        <w:spacing w:before="0" w:line="240" w:lineRule="auto"/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  <w:t xml:space="preserve">https://github.com/PaulaViriato/Lottery-versus-LSJF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before="200" w:lineRule="auto"/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200" w:lineRule="auto"/>
        <w:ind w:left="720" w:firstLine="720"/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contextualSpacing w:val="0"/>
        <w:rPr>
          <w:rFonts w:ascii="Quicksand" w:cs="Quicksand" w:eastAsia="Quicksand" w:hAnsi="Quicksand"/>
          <w:b w:val="1"/>
        </w:rPr>
      </w:pPr>
      <w:bookmarkStart w:colFirst="0" w:colLast="0" w:name="_vuku2maqmxgw" w:id="4"/>
      <w:bookmarkEnd w:id="4"/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3. Desenvolvimento</w:t>
      </w:r>
    </w:p>
    <w:p w:rsidR="00000000" w:rsidDel="00000000" w:rsidP="00000000" w:rsidRDefault="00000000" w:rsidRPr="00000000" w14:paraId="00000030">
      <w:pPr>
        <w:ind w:firstLine="708.6614173228347"/>
        <w:contextualSpacing w:val="0"/>
        <w:jc w:val="both"/>
        <w:rPr/>
      </w:pP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Embora o Linux implemente várias formas diferentes de escalonamento, ele não possui nativamente as formas de escalonamento que são de interesse para este trabalho. O primeiro passo então foi a criação dos módulos que fazem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Lottery Scheduler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 e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Shortest Job First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08.6614173228347"/>
        <w:contextualSpacing w:val="0"/>
        <w:jc w:val="both"/>
        <w:rPr/>
      </w:pPr>
      <w:r w:rsidDel="00000000" w:rsidR="00000000" w:rsidRPr="00000000">
        <w:rPr>
          <w:rtl w:val="0"/>
        </w:rPr>
        <w:t xml:space="preserve">A ideia para a criação do LSJF é atribuir mais tickets para os trabalhos mais curtos que fossem identificados. Os trabalhos mais curtos são identificados pela quantidade de slots de tempo de processamento que faltam para terminar. </w:t>
      </w:r>
    </w:p>
    <w:p w:rsidR="00000000" w:rsidDel="00000000" w:rsidP="00000000" w:rsidRDefault="00000000" w:rsidRPr="00000000" w14:paraId="00000032">
      <w:pPr>
        <w:ind w:firstLine="708.6614173228347"/>
        <w:contextualSpacing w:val="0"/>
        <w:jc w:val="both"/>
        <w:rPr/>
      </w:pPr>
      <w:r w:rsidDel="00000000" w:rsidR="00000000" w:rsidRPr="00000000">
        <w:rPr>
          <w:rtl w:val="0"/>
        </w:rPr>
        <w:t xml:space="preserve">O sistema operacional também atribui prioridades às tarefas, e quanto maior prioridade, maior o número de tickets dados àquela tarefa. Assim, tarefas de menor tamanho tem mais prioridade e são privilegiados pelo escalonador LSFJ, apesar de que processos maiores também possuirem probabilidade de serem escolhidos.</w:t>
      </w:r>
    </w:p>
    <w:p w:rsidR="00000000" w:rsidDel="00000000" w:rsidP="00000000" w:rsidRDefault="00000000" w:rsidRPr="00000000" w14:paraId="00000033">
      <w:pPr>
        <w:ind w:firstLine="708.6614173228347"/>
        <w:contextualSpacing w:val="0"/>
        <w:jc w:val="both"/>
        <w:rPr/>
      </w:pPr>
      <w:r w:rsidDel="00000000" w:rsidR="00000000" w:rsidRPr="00000000">
        <w:rPr>
          <w:rtl w:val="0"/>
        </w:rPr>
        <w:t xml:space="preserve">A principal característica do </w:t>
      </w:r>
      <w:r w:rsidDel="00000000" w:rsidR="00000000" w:rsidRPr="00000000">
        <w:rPr>
          <w:i w:val="1"/>
          <w:rtl w:val="0"/>
        </w:rPr>
        <w:t xml:space="preserve">Lottery Scheduler</w:t>
      </w:r>
      <w:r w:rsidDel="00000000" w:rsidR="00000000" w:rsidRPr="00000000">
        <w:rPr>
          <w:rtl w:val="0"/>
        </w:rPr>
        <w:t xml:space="preserve"> é a aleatoriedade parcial nas escolhas das tarefas à serem executadas pelo escalonador. Tal característica é herdada pelo LSJF, que basicamente implementa a mais uma delegação de tickets inversamente proporcional ao tamanho do processo. Ou seja, quão menor for o processo, maior será a quantidade de tickets dados a ele, e consequentemente, maior será a probabilidade de tal processo ser escolhido.</w:t>
      </w:r>
    </w:p>
    <w:p w:rsidR="00000000" w:rsidDel="00000000" w:rsidP="00000000" w:rsidRDefault="00000000" w:rsidRPr="00000000" w14:paraId="00000034">
      <w:pPr>
        <w:ind w:firstLine="708.6614173228347"/>
        <w:contextualSpacing w:val="0"/>
        <w:jc w:val="both"/>
        <w:rPr/>
      </w:pPr>
      <w:r w:rsidDel="00000000" w:rsidR="00000000" w:rsidRPr="00000000">
        <w:rPr>
          <w:rtl w:val="0"/>
        </w:rPr>
        <w:t xml:space="preserve">Ambos possuem a mesma estratégia de escolha da tarefa a ser escalonada. É escolhido randomicamente um valor (chamado de </w:t>
      </w:r>
      <w:r w:rsidDel="00000000" w:rsidR="00000000" w:rsidRPr="00000000">
        <w:rPr>
          <w:i w:val="1"/>
          <w:rtl w:val="0"/>
        </w:rPr>
        <w:t xml:space="preserve">winner</w:t>
      </w:r>
      <w:r w:rsidDel="00000000" w:rsidR="00000000" w:rsidRPr="00000000">
        <w:rPr>
          <w:rtl w:val="0"/>
        </w:rPr>
        <w:t xml:space="preserve">) que é, no máximo, a soma das prioridades de todas as tarefas ativas, sendo que no LSJF são somados também os tickets de tamanho. A lista encadeada de tarefas é caminhada, e à cada tarefa um contador (iniciado com zero) é incrementado com suas prioridades (prioridade no sistema e ticket de tamanho). No momento em que o contador ultrapassa o valor de </w:t>
      </w:r>
      <w:r w:rsidDel="00000000" w:rsidR="00000000" w:rsidRPr="00000000">
        <w:rPr>
          <w:i w:val="1"/>
          <w:rtl w:val="0"/>
        </w:rPr>
        <w:t xml:space="preserve">winner</w:t>
      </w:r>
      <w:r w:rsidDel="00000000" w:rsidR="00000000" w:rsidRPr="00000000">
        <w:rPr>
          <w:rtl w:val="0"/>
        </w:rPr>
        <w:t xml:space="preserve"> a tarefa atual da lista encadeada é escolhida, escalonada, e executada pelo sistema.</w:t>
      </w:r>
    </w:p>
    <w:p w:rsidR="00000000" w:rsidDel="00000000" w:rsidP="00000000" w:rsidRDefault="00000000" w:rsidRPr="00000000" w14:paraId="00000035">
      <w:pPr>
        <w:ind w:firstLine="708.6614173228347"/>
        <w:contextualSpacing w:val="0"/>
        <w:jc w:val="both"/>
        <w:rPr/>
      </w:pPr>
      <w:r w:rsidDel="00000000" w:rsidR="00000000" w:rsidRPr="00000000">
        <w:rPr>
          <w:rtl w:val="0"/>
        </w:rPr>
        <w:t xml:space="preserve">O grande diferencial do LSJF é o delegador de tickets </w:t>
      </w:r>
      <w:r w:rsidDel="00000000" w:rsidR="00000000" w:rsidRPr="00000000">
        <w:rPr>
          <w:i w:val="1"/>
          <w:rtl w:val="0"/>
        </w:rPr>
        <w:t xml:space="preserve">lsjf_setticket</w:t>
      </w:r>
      <w:r w:rsidDel="00000000" w:rsidR="00000000" w:rsidRPr="00000000">
        <w:rPr>
          <w:rtl w:val="0"/>
        </w:rPr>
        <w:t xml:space="preserve">. Caso uma nova tarefa seja menor que as restantes, mais tickets são dados para ela. E no caso de ela ser maior, são dados mais tickets para todas as outras tarefas, como é mostrado nos códigos e comentários abaixo.</w:t>
      </w:r>
    </w:p>
    <w:p w:rsidR="00000000" w:rsidDel="00000000" w:rsidP="00000000" w:rsidRDefault="00000000" w:rsidRPr="00000000" w14:paraId="00000036">
      <w:pPr>
        <w:contextualSpacing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jc w:val="both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Código 1: funcionamento do </w:t>
      </w:r>
      <w:r w:rsidDel="00000000" w:rsidR="00000000" w:rsidRPr="00000000">
        <w:rPr>
          <w:i w:val="1"/>
          <w:sz w:val="20"/>
          <w:szCs w:val="20"/>
          <w:rtl w:val="0"/>
        </w:rPr>
        <w:t xml:space="preserve">Lottery Schedule</w:t>
      </w:r>
    </w:p>
    <w:p w:rsidR="00000000" w:rsidDel="00000000" w:rsidP="00000000" w:rsidRDefault="00000000" w:rsidRPr="00000000" w14:paraId="00000038">
      <w:pPr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19575" cy="11525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229100" cy="3324225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rPr>
          <w:i w:val="1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Código 2: funcionamento do </w:t>
      </w:r>
      <w:r w:rsidDel="00000000" w:rsidR="00000000" w:rsidRPr="00000000">
        <w:rPr>
          <w:i w:val="1"/>
          <w:sz w:val="20"/>
          <w:szCs w:val="20"/>
          <w:rtl w:val="0"/>
        </w:rPr>
        <w:t xml:space="preserve">LSJF Schedule</w:t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43450" cy="44577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sz w:val="20"/>
          <w:szCs w:val="20"/>
          <w:rtl w:val="0"/>
        </w:rPr>
        <w:t xml:space="preserve">Código 3: funcionamento do </w:t>
      </w:r>
      <w:r w:rsidDel="00000000" w:rsidR="00000000" w:rsidRPr="00000000">
        <w:rPr>
          <w:i w:val="1"/>
          <w:sz w:val="20"/>
          <w:szCs w:val="20"/>
          <w:rtl w:val="0"/>
        </w:rPr>
        <w:t xml:space="preserve">lsjf_setticket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67225" cy="6086475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608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contextualSpacing w:val="0"/>
        <w:rPr/>
      </w:pPr>
      <w:bookmarkStart w:colFirst="0" w:colLast="0" w:name="_d2sz5ahdbb97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contextualSpacing w:val="0"/>
        <w:rPr>
          <w:rFonts w:ascii="Quicksand" w:cs="Quicksand" w:eastAsia="Quicksand" w:hAnsi="Quicksand"/>
          <w:b w:val="1"/>
        </w:rPr>
      </w:pPr>
      <w:bookmarkStart w:colFirst="0" w:colLast="0" w:name="_cmddr511qluf" w:id="6"/>
      <w:bookmarkEnd w:id="6"/>
      <w:r w:rsidDel="00000000" w:rsidR="00000000" w:rsidRPr="00000000">
        <w:rPr>
          <w:rFonts w:ascii="Quicksand" w:cs="Quicksand" w:eastAsia="Quicksand" w:hAnsi="Quicksand"/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Testes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ab/>
        <w:t xml:space="preserve">Testamos os escalonadores Lottery e LSJF por meio de simulações de diferentes tarefas, para observar o sorteio e escolha de cada uma delas. Os escalonadores criados não foram instalados em sistemas operacionais, mas somente simulados.</w:t>
      </w:r>
    </w:p>
    <w:p w:rsidR="00000000" w:rsidDel="00000000" w:rsidP="00000000" w:rsidRDefault="00000000" w:rsidRPr="00000000" w14:paraId="00000049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Os testes têm como base observar o comportamento individual dos escalonadores, além de realizar uma comparação entre os dois. Para cada tipo de teste, temos o gráfico do desempenho do Lottery e do LSFJ e a análise.</w:t>
      </w:r>
    </w:p>
    <w:p w:rsidR="00000000" w:rsidDel="00000000" w:rsidP="00000000" w:rsidRDefault="00000000" w:rsidRPr="00000000" w14:paraId="0000004A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As tarefas (tasks) testes em cada um dos casos foram feitas com um número arbitrário de slots de tempo restantes, e isto foi feito para observar as principais características que o escalonador deveria ter. </w:t>
      </w:r>
    </w:p>
    <w:p w:rsidR="00000000" w:rsidDel="00000000" w:rsidP="00000000" w:rsidRDefault="00000000" w:rsidRPr="00000000" w14:paraId="0000004B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O eixo y dos testes indicam quantos slots de tempo precisam ser feitos para uma tarefa ser concluída. O eixo x representa o decorrer do tempo que passou. Cada tarefa é representada por uma linha de diferentes cores. Os gráficos representam uma situação teste, onde todas as tarefas estão no escalonador e uma deve ser escolhida a um dado momento.</w:t>
      </w:r>
    </w:p>
    <w:p w:rsidR="00000000" w:rsidDel="00000000" w:rsidP="00000000" w:rsidRDefault="00000000" w:rsidRPr="00000000" w14:paraId="0000004C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Assim, todas as linhas permanecem constantes ou caem, pois ou não foram escolhidas e não estão trabalhando (e ficam constantes), ou foram escolhidas e realizam algum processamento (e assim caem o número de slots de tempo necessários para sua conclusão).</w:t>
      </w:r>
    </w:p>
    <w:p w:rsidR="00000000" w:rsidDel="00000000" w:rsidP="00000000" w:rsidRDefault="00000000" w:rsidRPr="00000000" w14:paraId="0000004D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Tarefas também possuem prioridades que o sistema as atribui. As escolhas também são feitas considerando essa prioridade. Cada tarefa tem sua prioridade dada entre parênteses em sua respectiva legenda.</w:t>
      </w:r>
    </w:p>
    <w:p w:rsidR="00000000" w:rsidDel="00000000" w:rsidP="00000000" w:rsidRDefault="00000000" w:rsidRPr="00000000" w14:paraId="0000004E">
      <w:pPr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contextualSpacing w:val="0"/>
        <w:rPr/>
      </w:pPr>
      <w:bookmarkStart w:colFirst="0" w:colLast="0" w:name="_dyxpgmg30z29" w:id="7"/>
      <w:bookmarkEnd w:id="7"/>
      <w:r w:rsidDel="00000000" w:rsidR="00000000" w:rsidRPr="00000000">
        <w:rPr>
          <w:rtl w:val="0"/>
        </w:rPr>
        <w:t xml:space="preserve">4.1 Teste para tarefas de prioridade variada e tamanhos iguais</w:t>
      </w:r>
    </w:p>
    <w:p w:rsidR="00000000" w:rsidDel="00000000" w:rsidP="00000000" w:rsidRDefault="00000000" w:rsidRPr="00000000" w14:paraId="00000050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Para este teste, o fator que começa mais importante é a prioridade que o sistema operacional atribui para cada tarefa. No Lottery vemos que as Tasks 1, 3 e 4 caem rapidamente no ínicio, pois são as que possuem mais prioridade, e tem maior chance de serem sorteadas. Tasks 2 e 5 esperam o maior tempo e são processadas quase totalmente ao fim, 5 acabando antes por ter uma vantagem sobre 2.</w:t>
      </w:r>
    </w:p>
    <w:p w:rsidR="00000000" w:rsidDel="00000000" w:rsidP="00000000" w:rsidRDefault="00000000" w:rsidRPr="00000000" w14:paraId="00000051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No LSJF temos um fenômeno similar, mas a medida que o tamanho das tarefas cai, a chance delas serem sorteadas também aumenta, pois o escalonador prioriza tarefas menores. Assim, temos um efeito acentuado nas tarefas 1, 3 e 4, que acabam mais rápido que o Lottery, e 2 e 5 têm mais processamento ainda no fim.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95775" cy="3122520"/>
            <wp:effectExtent b="0" l="0" r="0" t="0"/>
            <wp:docPr id="1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122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00550" cy="3199505"/>
            <wp:effectExtent b="0" l="0" r="0" t="0"/>
            <wp:docPr id="1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199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contextualSpacing w:val="0"/>
        <w:rPr/>
      </w:pPr>
      <w:bookmarkStart w:colFirst="0" w:colLast="0" w:name="_nexlvdiga71q" w:id="8"/>
      <w:bookmarkEnd w:id="8"/>
      <w:r w:rsidDel="00000000" w:rsidR="00000000" w:rsidRPr="00000000">
        <w:rPr>
          <w:rtl w:val="0"/>
        </w:rPr>
        <w:t xml:space="preserve">4.2 Teste para tarefas com prioridades iguais e tamanhos variados</w:t>
      </w:r>
    </w:p>
    <w:p w:rsidR="00000000" w:rsidDel="00000000" w:rsidP="00000000" w:rsidRDefault="00000000" w:rsidRPr="00000000" w14:paraId="00000055">
      <w:pPr>
        <w:ind w:left="0" w:firstLine="708.6614173228347"/>
        <w:contextualSpacing w:val="0"/>
        <w:rPr/>
      </w:pPr>
      <w:r w:rsidDel="00000000" w:rsidR="00000000" w:rsidRPr="00000000">
        <w:rPr>
          <w:rtl w:val="0"/>
        </w:rPr>
        <w:t xml:space="preserve">Nestes testes podemos verificar a preferência que o LSJF tem por tarefas que estão mais perto de acabar, e existe a tendência de tarefas indo acabando por ordem crescente. Isto não sempre ocorre porque, afinal, o escalonador tem um sorteio da próxima tarefa, e uma tarefa maior pode ser escolhida. O algoritmo funciona exatamente como esperado.</w:t>
      </w:r>
    </w:p>
    <w:p w:rsidR="00000000" w:rsidDel="00000000" w:rsidP="00000000" w:rsidRDefault="00000000" w:rsidRPr="00000000" w14:paraId="00000056">
      <w:pPr>
        <w:ind w:left="0" w:firstLine="708.6614173228347"/>
        <w:contextualSpacing w:val="0"/>
        <w:rPr/>
      </w:pPr>
      <w:r w:rsidDel="00000000" w:rsidR="00000000" w:rsidRPr="00000000">
        <w:rPr>
          <w:rtl w:val="0"/>
        </w:rPr>
        <w:t xml:space="preserve">O Lottery também acaba em ordem crescente, mas vemos que existe uma tempo maior para as tarefas acabarem. Os sorteios são aleatórios, e os pequenos acabam antes por precisar de menos sorteios.</w:t>
      </w:r>
    </w:p>
    <w:p w:rsidR="00000000" w:rsidDel="00000000" w:rsidP="00000000" w:rsidRDefault="00000000" w:rsidRPr="00000000" w14:paraId="00000057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3875" cy="3128544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28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67238" cy="331542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31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contextualSpacing w:val="0"/>
        <w:rPr/>
      </w:pPr>
      <w:bookmarkStart w:colFirst="0" w:colLast="0" w:name="_pqtoqqe1x0af" w:id="9"/>
      <w:bookmarkEnd w:id="9"/>
      <w:r w:rsidDel="00000000" w:rsidR="00000000" w:rsidRPr="00000000">
        <w:rPr>
          <w:rtl w:val="0"/>
        </w:rPr>
        <w:t xml:space="preserve">4.3 Testes de prioridades e tamanhos constantes</w:t>
      </w:r>
    </w:p>
    <w:p w:rsidR="00000000" w:rsidDel="00000000" w:rsidP="00000000" w:rsidRDefault="00000000" w:rsidRPr="00000000" w14:paraId="0000005A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Neste teste vemos que todos as tarefas começam com propriedades iguais. No Lottery, as escolhas se tornam aleatórias pois as prioridades são iguais, e vemos que os primeiros escolhidos tendem a acabar primeiro, mas esta tendência não acontece de maneira muito rápida.</w:t>
      </w:r>
    </w:p>
    <w:p w:rsidR="00000000" w:rsidDel="00000000" w:rsidP="00000000" w:rsidRDefault="00000000" w:rsidRPr="00000000" w14:paraId="0000005B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No LSJF as tarefas que são escolhidas primeiro tendem mais rápido a acabar primeiro, porque este escalonador favorece as tarefas que ficam menores, e este efeito só aumenta com mais escolhas. No Lottery, as tarefas menores acabam primeiro porque precisam de menos sorteios, mas aqui as menores são de fato privilegiadas. </w:t>
      </w:r>
    </w:p>
    <w:p w:rsidR="00000000" w:rsidDel="00000000" w:rsidP="00000000" w:rsidRDefault="00000000" w:rsidRPr="00000000" w14:paraId="0000005C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52938" cy="3208734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3208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67225" cy="3236558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236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708.6614173228347"/>
        <w:contextualSpacing w:val="0"/>
        <w:rPr/>
      </w:pPr>
      <w:r w:rsidDel="00000000" w:rsidR="00000000" w:rsidRPr="00000000">
        <w:rPr>
          <w:rtl w:val="0"/>
        </w:rPr>
        <w:t xml:space="preserve">Aqui temos a mesma situação mas um outro teste. Observamos que existe uma tendência de beneficiar tarefas que já tiveram uma maior quantidade processada, mas que em geral ocorre um equilíbrio maior, e o LSFJ teve sorteios mais variados. </w:t>
      </w:r>
    </w:p>
    <w:p w:rsidR="00000000" w:rsidDel="00000000" w:rsidP="00000000" w:rsidRDefault="00000000" w:rsidRPr="00000000" w14:paraId="0000005F">
      <w:pPr>
        <w:ind w:left="0" w:firstLine="708.6614173228347"/>
        <w:contextualSpacing w:val="0"/>
        <w:rPr/>
      </w:pPr>
      <w:r w:rsidDel="00000000" w:rsidR="00000000" w:rsidRPr="00000000">
        <w:rPr>
          <w:rtl w:val="0"/>
        </w:rPr>
        <w:t xml:space="preserve">O Lottery neste novo teste também ficou mais balanceado, o que é mais esperado para prioridades fixas.</w:t>
      </w:r>
    </w:p>
    <w:p w:rsidR="00000000" w:rsidDel="00000000" w:rsidP="00000000" w:rsidRDefault="00000000" w:rsidRPr="00000000" w14:paraId="00000060">
      <w:pPr>
        <w:ind w:firstLine="72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5016" cy="3671888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5016" cy="367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38432" cy="3709988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432" cy="370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contextualSpacing w:val="0"/>
        <w:rPr/>
      </w:pPr>
      <w:bookmarkStart w:colFirst="0" w:colLast="0" w:name="_lunusuyl7kt4" w:id="10"/>
      <w:bookmarkEnd w:id="10"/>
      <w:r w:rsidDel="00000000" w:rsidR="00000000" w:rsidRPr="00000000">
        <w:rPr>
          <w:rtl w:val="0"/>
        </w:rPr>
        <w:t xml:space="preserve">4.4 Teste para tarefas de prioridade e tamanhos variados</w:t>
      </w:r>
    </w:p>
    <w:p w:rsidR="00000000" w:rsidDel="00000000" w:rsidP="00000000" w:rsidRDefault="00000000" w:rsidRPr="00000000" w14:paraId="00000064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O Lottery normal considera somente as prioridades que o sistema atribui, e não observa o tamanho das tarefas. Como a escolha é aleatória, existe uma tendência de tarefas pequenas acabarem antes, pois requerem menos sorteios para acabarem. Mesmo assim, podemos observar que a Task 1 que era bem maior que as demais e foi completada antes de Task 3, que possuía prioridade bem menor.</w:t>
      </w:r>
    </w:p>
    <w:p w:rsidR="00000000" w:rsidDel="00000000" w:rsidP="00000000" w:rsidRDefault="00000000" w:rsidRPr="00000000" w14:paraId="00000065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O LSFJ força esta vantagem dos menores serem mais escolhidos devido a sua política de escolheres mais os trabalhos menores. As Tasks 1 e 3 se mostram interessantes de novo, pois no fim vemos que 1 foi priorizada (pela importância e pelo sorteio) por um tempo considerável, até que 3 foi sorteada e concluída.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69806" cy="315753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9806" cy="31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78507" cy="3167063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8507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contextualSpacing w:val="0"/>
        <w:rPr/>
      </w:pPr>
      <w:bookmarkStart w:colFirst="0" w:colLast="0" w:name="_v6fceujbs074" w:id="11"/>
      <w:bookmarkEnd w:id="11"/>
      <w:r w:rsidDel="00000000" w:rsidR="00000000" w:rsidRPr="00000000">
        <w:rPr>
          <w:rtl w:val="0"/>
        </w:rPr>
        <w:t xml:space="preserve">5. Análise</w:t>
      </w:r>
    </w:p>
    <w:p w:rsidR="00000000" w:rsidDel="00000000" w:rsidP="00000000" w:rsidRDefault="00000000" w:rsidRPr="00000000" w14:paraId="0000006A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O escalonador funcionou exatamente como esperado para as diferentes situações. Em todos os testes ele tendeu a priorizar os parâmetros que nos eram interessantes: a prioridade atribuída pelo sistema operacional e tamanhos menores das tarefas; mas por fazer sorteios essas prioridades não foram sempre seguidas. Isto permitiu que tarefas de menor preferência (maior tamanho) também executassem, e isto previne </w:t>
      </w:r>
      <w:r w:rsidDel="00000000" w:rsidR="00000000" w:rsidRPr="00000000">
        <w:rPr>
          <w:i w:val="1"/>
          <w:rtl w:val="0"/>
        </w:rPr>
        <w:t xml:space="preserve">starvation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B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Quando as prioridades são iguais, privilegiar tarefas menores ajuda para terminar mais processos, e ter alguma política que não aleatoriedade para eles. </w:t>
      </w:r>
    </w:p>
    <w:p w:rsidR="00000000" w:rsidDel="00000000" w:rsidP="00000000" w:rsidRDefault="00000000" w:rsidRPr="00000000" w14:paraId="0000006C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Algo que pudemos notar é que o Lottery acaba naturalmente concluindo tarefas menores primeiro, já que elas precisam de ser escolhidas menos vezes. Acrescentar Shortest Job First concretiza este efeito e faz com que processos menores acabem bem mais rápido. </w:t>
      </w:r>
    </w:p>
    <w:p w:rsidR="00000000" w:rsidDel="00000000" w:rsidP="00000000" w:rsidRDefault="00000000" w:rsidRPr="00000000" w14:paraId="0000006D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A aleatoriedade observada nos testes foi algo muito interessante que de fato mostrou que diferentes processos podem ser beneficiados e serem escolhidos. Talvez funcionando em um sistema verdadeiro o escalonador sofresse por deixar muitas tarefas grandes acumularem, já que a aleatoriedade não seria tão favorável com vários processos chegando; mas a introdução de um </w:t>
      </w:r>
      <w:r w:rsidDel="00000000" w:rsidR="00000000" w:rsidRPr="00000000">
        <w:rPr>
          <w:i w:val="1"/>
          <w:rtl w:val="0"/>
        </w:rPr>
        <w:t xml:space="preserve">aging</w:t>
      </w:r>
      <w:r w:rsidDel="00000000" w:rsidR="00000000" w:rsidRPr="00000000">
        <w:rPr>
          <w:rtl w:val="0"/>
        </w:rPr>
        <w:t xml:space="preserve"> nos processos levaria o LSJF a ser um sistema consideravelmente robusto.</w:t>
      </w:r>
    </w:p>
    <w:p w:rsidR="00000000" w:rsidDel="00000000" w:rsidP="00000000" w:rsidRDefault="00000000" w:rsidRPr="00000000" w14:paraId="0000006E">
      <w:pPr>
        <w:pStyle w:val="Heading1"/>
        <w:contextualSpacing w:val="0"/>
        <w:rPr/>
      </w:pPr>
      <w:bookmarkStart w:colFirst="0" w:colLast="0" w:name="_g5esrusd1mio" w:id="12"/>
      <w:bookmarkEnd w:id="12"/>
      <w:r w:rsidDel="00000000" w:rsidR="00000000" w:rsidRPr="00000000">
        <w:rPr>
          <w:rtl w:val="0"/>
        </w:rPr>
        <w:t xml:space="preserve">6. Conclusão</w:t>
      </w:r>
    </w:p>
    <w:p w:rsidR="00000000" w:rsidDel="00000000" w:rsidP="00000000" w:rsidRDefault="00000000" w:rsidRPr="00000000" w14:paraId="0000006F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O trabalho foi desenvolvido com muita dificuldade, não houve nada simples sobre o desenvolvimento. O parte prática é distante do curso teórico, gerando complicações para alunos que não têm experiência na área de sistemas operacionais. </w:t>
      </w:r>
    </w:p>
    <w:p w:rsidR="00000000" w:rsidDel="00000000" w:rsidP="00000000" w:rsidRDefault="00000000" w:rsidRPr="00000000" w14:paraId="00000070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Mesmo com todas as adversidades, a experiência mostrou as complicações de modificar um sistema operacional, que é extremamente complexo. O trabalho pôde ser feito e os resultados alcançados foram extremamente bons, considerando que o grupo tinha nenhuma experiência na área. </w:t>
      </w:r>
    </w:p>
    <w:p w:rsidR="00000000" w:rsidDel="00000000" w:rsidP="00000000" w:rsidRDefault="00000000" w:rsidRPr="00000000" w14:paraId="00000071">
      <w:pPr>
        <w:ind w:firstLine="708.6614173228347"/>
        <w:contextualSpacing w:val="0"/>
        <w:rPr/>
      </w:pPr>
      <w:r w:rsidDel="00000000" w:rsidR="00000000" w:rsidRPr="00000000">
        <w:rPr>
          <w:rtl w:val="0"/>
        </w:rPr>
        <w:t xml:space="preserve">Foi interessante juntar caraterísticas de políticas diferentes em um novo escalonador, que possui diferentes prioridades. A característica do LSJF de juntar aleatoriedade com algumas prioridades levou a um escalonador com boas propriedades e rendimento.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3">
      <w:pPr>
        <w:contextualSpacing w:val="0"/>
        <w:jc w:val="both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jc w:val="both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contextualSpacing w:val="0"/>
        <w:jc w:val="both"/>
        <w:rPr>
          <w:rFonts w:ascii="Quicksand Medium" w:cs="Quicksand Medium" w:eastAsia="Quicksand Medium" w:hAnsi="Quicksand Medium"/>
        </w:rPr>
      </w:pPr>
      <w:bookmarkStart w:colFirst="0" w:colLast="0" w:name="_mgoms4q9q9rh" w:id="13"/>
      <w:bookmarkEnd w:id="13"/>
      <w:r w:rsidDel="00000000" w:rsidR="00000000" w:rsidRPr="00000000">
        <w:rPr>
          <w:rFonts w:ascii="Quicksand Medium" w:cs="Quicksand Medium" w:eastAsia="Quicksand Medium" w:hAnsi="Quicksand Medium"/>
          <w:rtl w:val="0"/>
        </w:rPr>
        <w:t xml:space="preserve">Referências</w:t>
      </w:r>
    </w:p>
    <w:p w:rsidR="00000000" w:rsidDel="00000000" w:rsidP="00000000" w:rsidRDefault="00000000" w:rsidRPr="00000000" w14:paraId="00000079">
      <w:pPr>
        <w:spacing w:before="200" w:lineRule="auto"/>
        <w:ind w:left="0" w:firstLine="0"/>
        <w:contextualSpacing w:val="0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[1]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Linux Programmer's Manual 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. Disponível em: &lt;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https://manpages.debian.org/jessie/manpages/sched.7.en.html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spacing w:before="200" w:lineRule="auto"/>
        <w:ind w:left="0" w:firstLine="0"/>
        <w:contextualSpacing w:val="0"/>
        <w:rPr>
          <w:rFonts w:ascii="Barlow" w:cs="Barlow" w:eastAsia="Barlow" w:hAnsi="Barlow"/>
          <w:sz w:val="24"/>
          <w:szCs w:val="24"/>
        </w:rPr>
      </w:pP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[2]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Barlow" w:cs="Barlow" w:eastAsia="Barlow" w:hAnsi="Barlow"/>
          <w:i w:val="1"/>
          <w:sz w:val="24"/>
          <w:szCs w:val="24"/>
          <w:rtl w:val="0"/>
        </w:rPr>
        <w:t xml:space="preserve">Repositório da Versão Linux Ubuntu Bionic (18.04)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. Disponível em: &lt;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http://kernel.ubuntu.com/git/ubuntu/ubuntu-bionic.git/</w:t>
      </w:r>
      <w:r w:rsidDel="00000000" w:rsidR="00000000" w:rsidRPr="00000000">
        <w:rPr>
          <w:rFonts w:ascii="Barlow" w:cs="Barlow" w:eastAsia="Barlow" w:hAnsi="Barlow"/>
          <w:sz w:val="24"/>
          <w:szCs w:val="24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spacing w:before="200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  <w:t xml:space="preserve">[3] Operating Systems: Three Easy Pieces. Disponível em &lt;</w:t>
      </w:r>
      <w:r w:rsidDel="00000000" w:rsidR="00000000" w:rsidRPr="00000000">
        <w:rPr>
          <w:rtl w:val="0"/>
        </w:rPr>
        <w:t xml:space="preserve">http://pages.cs.wisc.edu/~remzi/OSTEP/</w:t>
      </w:r>
      <w:r w:rsidDel="00000000" w:rsidR="00000000" w:rsidRPr="00000000">
        <w:rPr>
          <w:rtl w:val="0"/>
        </w:rPr>
        <w:t xml:space="preserve">&gt;</w:t>
      </w: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6834" w:w="11909"/>
      <w:pgMar w:bottom="1440" w:top="1440" w:left="1440" w:right="1440" w:head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arela Round">
    <w:embedRegular w:fontKey="{00000000-0000-0000-0000-000000000000}" r:id="rId1" w:subsetted="0"/>
  </w:font>
  <w:font w:name="Quicksand">
    <w:embedRegular w:fontKey="{00000000-0000-0000-0000-000000000000}" r:id="rId2" w:subsetted="0"/>
    <w:embedBold w:fontKey="{00000000-0000-0000-0000-000000000000}" r:id="rId3" w:subsetted="0"/>
  </w:font>
  <w:font w:name="Barlow SemiBol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Barlow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Barlow Light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  <w:font w:name="Quicksand Medium">
    <w:embedRegular w:fontKey="{00000000-0000-0000-0000-000000000000}" r:id="rId16" w:subsetted="0"/>
    <w:embedBold w:fontKey="{00000000-0000-0000-0000-000000000000}" r:id="rId1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E">
    <w:pPr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contextualSpacing w:val="0"/>
      <w:jc w:val="center"/>
      <w:rPr>
        <w:rFonts w:ascii="Varela Round" w:cs="Varela Round" w:eastAsia="Varela Round" w:hAnsi="Varela Round"/>
        <w:sz w:val="24"/>
        <w:szCs w:val="24"/>
      </w:rPr>
    </w:pPr>
    <w:r w:rsidDel="00000000" w:rsidR="00000000" w:rsidRPr="00000000">
      <w:rPr>
        <w:rFonts w:ascii="Varela Round" w:cs="Varela Round" w:eastAsia="Varela Round" w:hAnsi="Varela Round"/>
        <w:sz w:val="24"/>
        <w:szCs w:val="24"/>
        <w:rtl w:val="0"/>
      </w:rPr>
      <w:t xml:space="preserve">Belo Horizonte, </w:t>
    </w:r>
    <w:r w:rsidDel="00000000" w:rsidR="00000000" w:rsidRPr="00000000">
      <w:rPr>
        <w:rFonts w:ascii="Varela Round" w:cs="Varela Round" w:eastAsia="Varela Round" w:hAnsi="Varela Round"/>
        <w:rtl w:val="0"/>
      </w:rPr>
      <w:t xml:space="preserve">3</w:t>
    </w:r>
    <w:r w:rsidDel="00000000" w:rsidR="00000000" w:rsidRPr="00000000">
      <w:rPr>
        <w:rFonts w:ascii="Varela Round" w:cs="Varela Round" w:eastAsia="Varela Round" w:hAnsi="Varela Round"/>
        <w:sz w:val="24"/>
        <w:szCs w:val="24"/>
        <w:rtl w:val="0"/>
      </w:rPr>
      <w:t xml:space="preserve"> de ju</w:t>
    </w:r>
    <w:r w:rsidDel="00000000" w:rsidR="00000000" w:rsidRPr="00000000">
      <w:rPr>
        <w:rFonts w:ascii="Varela Round" w:cs="Varela Round" w:eastAsia="Varela Round" w:hAnsi="Varela Round"/>
        <w:rtl w:val="0"/>
      </w:rPr>
      <w:t xml:space="preserve">l</w:t>
    </w:r>
    <w:r w:rsidDel="00000000" w:rsidR="00000000" w:rsidRPr="00000000">
      <w:rPr>
        <w:rFonts w:ascii="Varela Round" w:cs="Varela Round" w:eastAsia="Varela Round" w:hAnsi="Varela Round"/>
        <w:sz w:val="24"/>
        <w:szCs w:val="24"/>
        <w:rtl w:val="0"/>
      </w:rPr>
      <w:t xml:space="preserve">ho de 2018</w:t>
    </w:r>
  </w:p>
  <w:p w:rsidR="00000000" w:rsidDel="00000000" w:rsidP="00000000" w:rsidRDefault="00000000" w:rsidRPr="00000000" w14:paraId="00000083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C">
    <w:pPr>
      <w:pStyle w:val="Heading3"/>
      <w:spacing w:before="0" w:lineRule="auto"/>
      <w:contextualSpacing w:val="0"/>
      <w:jc w:val="left"/>
      <w:rPr>
        <w:rFonts w:ascii="Barlow" w:cs="Barlow" w:eastAsia="Barlow" w:hAnsi="Barlow"/>
      </w:rPr>
    </w:pPr>
    <w:bookmarkStart w:colFirst="0" w:colLast="0" w:name="_wrnhrsss9cti" w:id="14"/>
    <w:bookmarkEnd w:id="14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D">
    <w:pPr>
      <w:pStyle w:val="Heading3"/>
      <w:spacing w:before="0" w:lineRule="auto"/>
      <w:contextualSpacing w:val="0"/>
      <w:jc w:val="center"/>
      <w:rPr/>
    </w:pPr>
    <w:bookmarkStart w:colFirst="0" w:colLast="0" w:name="_n41a0o6fuwa" w:id="15"/>
    <w:bookmarkEnd w:id="15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F">
    <w:pPr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0">
    <w:pPr>
      <w:pStyle w:val="Heading3"/>
      <w:spacing w:before="0" w:lineRule="auto"/>
      <w:contextualSpacing w:val="0"/>
      <w:jc w:val="center"/>
      <w:rPr>
        <w:rFonts w:ascii="Barlow" w:cs="Barlow" w:eastAsia="Barlow" w:hAnsi="Barlow"/>
      </w:rPr>
    </w:pPr>
    <w:bookmarkStart w:colFirst="0" w:colLast="0" w:name="_nvpgmazct97j" w:id="16"/>
    <w:bookmarkEnd w:id="16"/>
    <w:r w:rsidDel="00000000" w:rsidR="00000000" w:rsidRPr="00000000">
      <w:rPr>
        <w:rFonts w:ascii="Barlow" w:cs="Barlow" w:eastAsia="Barlow" w:hAnsi="Barlow"/>
        <w:rtl w:val="0"/>
      </w:rPr>
      <w:t xml:space="preserve">Universidade Federal de Minas Gerais</w:t>
    </w:r>
  </w:p>
  <w:p w:rsidR="00000000" w:rsidDel="00000000" w:rsidP="00000000" w:rsidRDefault="00000000" w:rsidRPr="00000000" w14:paraId="00000081">
    <w:pPr>
      <w:pStyle w:val="Heading3"/>
      <w:spacing w:before="0" w:lineRule="auto"/>
      <w:contextualSpacing w:val="0"/>
      <w:jc w:val="center"/>
      <w:rPr/>
    </w:pPr>
    <w:bookmarkStart w:colFirst="0" w:colLast="0" w:name="_xb7vby3cu7lp" w:id="17"/>
    <w:bookmarkEnd w:id="17"/>
    <w:r w:rsidDel="00000000" w:rsidR="00000000" w:rsidRPr="00000000">
      <w:rPr>
        <w:rFonts w:ascii="Barlow" w:cs="Barlow" w:eastAsia="Barlow" w:hAnsi="Barlow"/>
        <w:rtl w:val="0"/>
      </w:rPr>
      <w:t xml:space="preserve">Departamento de Ciência da Computação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arlow" w:cs="Barlow" w:eastAsia="Barlow" w:hAnsi="Barlow"/>
        <w:sz w:val="24"/>
        <w:szCs w:val="24"/>
        <w:lang w:val="en_GB"/>
      </w:rPr>
    </w:rPrDefault>
    <w:pPrDefault>
      <w:pPr>
        <w:spacing w:line="276" w:lineRule="auto"/>
        <w:contextualSpacing w:val="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Quicksand" w:cs="Quicksand" w:eastAsia="Quicksand" w:hAnsi="Quicksand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rFonts w:ascii="Quicksand" w:cs="Quicksand" w:eastAsia="Quicksand" w:hAnsi="Quicksand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27.png"/><Relationship Id="rId22" Type="http://schemas.openxmlformats.org/officeDocument/2006/relationships/footer" Target="footer1.xml"/><Relationship Id="rId10" Type="http://schemas.openxmlformats.org/officeDocument/2006/relationships/image" Target="media/image25.png"/><Relationship Id="rId21" Type="http://schemas.openxmlformats.org/officeDocument/2006/relationships/header" Target="header2.xml"/><Relationship Id="rId13" Type="http://schemas.openxmlformats.org/officeDocument/2006/relationships/image" Target="media/image6.png"/><Relationship Id="rId12" Type="http://schemas.openxmlformats.org/officeDocument/2006/relationships/image" Target="media/image22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24.png"/><Relationship Id="rId16" Type="http://schemas.openxmlformats.org/officeDocument/2006/relationships/image" Target="media/image28.png"/><Relationship Id="rId5" Type="http://schemas.openxmlformats.org/officeDocument/2006/relationships/styles" Target="styles.xml"/><Relationship Id="rId19" Type="http://schemas.openxmlformats.org/officeDocument/2006/relationships/image" Target="media/image19.png"/><Relationship Id="rId6" Type="http://schemas.openxmlformats.org/officeDocument/2006/relationships/image" Target="media/image11.png"/><Relationship Id="rId18" Type="http://schemas.openxmlformats.org/officeDocument/2006/relationships/image" Target="media/image3.png"/><Relationship Id="rId7" Type="http://schemas.openxmlformats.org/officeDocument/2006/relationships/image" Target="media/image14.png"/><Relationship Id="rId8" Type="http://schemas.openxmlformats.org/officeDocument/2006/relationships/image" Target="media/image26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Barlow-boldItalic.ttf"/><Relationship Id="rId10" Type="http://schemas.openxmlformats.org/officeDocument/2006/relationships/font" Target="fonts/Barlow-italic.ttf"/><Relationship Id="rId13" Type="http://schemas.openxmlformats.org/officeDocument/2006/relationships/font" Target="fonts/BarlowLight-bold.ttf"/><Relationship Id="rId12" Type="http://schemas.openxmlformats.org/officeDocument/2006/relationships/font" Target="fonts/BarlowLight-regular.ttf"/><Relationship Id="rId1" Type="http://schemas.openxmlformats.org/officeDocument/2006/relationships/font" Target="fonts/VarelaRound-regular.ttf"/><Relationship Id="rId2" Type="http://schemas.openxmlformats.org/officeDocument/2006/relationships/font" Target="fonts/Quicksand-regular.ttf"/><Relationship Id="rId3" Type="http://schemas.openxmlformats.org/officeDocument/2006/relationships/font" Target="fonts/Quicksand-bold.ttf"/><Relationship Id="rId4" Type="http://schemas.openxmlformats.org/officeDocument/2006/relationships/font" Target="fonts/BarlowSemiBold-regular.ttf"/><Relationship Id="rId9" Type="http://schemas.openxmlformats.org/officeDocument/2006/relationships/font" Target="fonts/Barlow-bold.ttf"/><Relationship Id="rId15" Type="http://schemas.openxmlformats.org/officeDocument/2006/relationships/font" Target="fonts/BarlowLight-boldItalic.ttf"/><Relationship Id="rId14" Type="http://schemas.openxmlformats.org/officeDocument/2006/relationships/font" Target="fonts/BarlowLight-italic.ttf"/><Relationship Id="rId17" Type="http://schemas.openxmlformats.org/officeDocument/2006/relationships/font" Target="fonts/QuicksandMedium-bold.ttf"/><Relationship Id="rId16" Type="http://schemas.openxmlformats.org/officeDocument/2006/relationships/font" Target="fonts/QuicksandMedium-regular.ttf"/><Relationship Id="rId5" Type="http://schemas.openxmlformats.org/officeDocument/2006/relationships/font" Target="fonts/BarlowSemiBold-bold.ttf"/><Relationship Id="rId6" Type="http://schemas.openxmlformats.org/officeDocument/2006/relationships/font" Target="fonts/BarlowSemiBold-italic.ttf"/><Relationship Id="rId7" Type="http://schemas.openxmlformats.org/officeDocument/2006/relationships/font" Target="fonts/BarlowSemiBold-boldItalic.ttf"/><Relationship Id="rId8" Type="http://schemas.openxmlformats.org/officeDocument/2006/relationships/font" Target="fonts/Barlow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