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0E39" w14:textId="77777777" w:rsidR="00782728" w:rsidRDefault="00782728">
      <w:r>
        <w:t>ENCRIPTADOR:</w:t>
      </w:r>
    </w:p>
    <w:p w14:paraId="02237382" w14:textId="77777777" w:rsidR="00782728" w:rsidRDefault="00782728">
      <w:r>
        <w:t>Si coloco HTML: 5 en mi index.html, automáticamente me pone la base con el Doctype y todo eso. También puedo poner un signo de admiración de cierre y también me lo coloca (!).</w:t>
      </w:r>
    </w:p>
    <w:p w14:paraId="2512EAB1" w14:textId="77777777" w:rsidR="00782728" w:rsidRDefault="00782728">
      <w:pPr>
        <w:rPr>
          <w:b/>
          <w:bCs/>
        </w:rPr>
      </w:pPr>
      <w:r>
        <w:t xml:space="preserve">Si quiero poner una etiqueta con su clase, como la imagen con su clase logo, pongo: img.logo y me coloca lo demás: </w:t>
      </w:r>
      <w:r w:rsidRPr="00782728">
        <w:rPr>
          <w:b/>
          <w:bCs/>
        </w:rPr>
        <w:t>&lt;img src="" alt="" class="logo"&gt;</w:t>
      </w:r>
    </w:p>
    <w:p w14:paraId="61C23F13" w14:textId="77777777" w:rsidR="00782728" w:rsidRDefault="00782728">
      <w:r>
        <w:t>Par que me muestre la ruta en el src, puedo borrar y poner las comillas o poner un / y me muestra las carpetas también.</w:t>
      </w:r>
    </w:p>
    <w:p w14:paraId="73FAA446" w14:textId="77777777" w:rsidR="00782728" w:rsidRDefault="00782728">
      <w:r>
        <w:t xml:space="preserve">Para colocar dos etiquetas iguales, como “section” dos veces, pongo </w:t>
      </w:r>
      <w:r w:rsidRPr="00782728">
        <w:rPr>
          <w:b/>
          <w:bCs/>
        </w:rPr>
        <w:t>section*2</w:t>
      </w:r>
    </w:p>
    <w:p w14:paraId="717D129A" w14:textId="77777777" w:rsidR="00B03443" w:rsidRDefault="00B03443">
      <w:r>
        <w:t>Placeholder+ el texto que quiero predeterminado y me crea un recuadro para escribir con la característica de poder agrandarlo desde la esquina. El texto puede decir: Ingrese su texto aquí.</w:t>
      </w:r>
    </w:p>
    <w:p w14:paraId="663FA3D7" w14:textId="77777777" w:rsidR="005F2181" w:rsidRDefault="005F2181">
      <w:pPr>
        <w:rPr>
          <w:b/>
          <w:bCs/>
        </w:rPr>
      </w:pPr>
      <w:r>
        <w:t xml:space="preserve">Para llamar al css en el html, en el head se coloca esto: </w:t>
      </w:r>
      <w:r w:rsidRPr="005F2181">
        <w:rPr>
          <w:b/>
          <w:bCs/>
        </w:rPr>
        <w:t>&lt;link rel="stylesheet" href="/style.css"&gt;</w:t>
      </w:r>
    </w:p>
    <w:p w14:paraId="327D5FB9" w14:textId="77777777" w:rsidR="005F2181" w:rsidRDefault="005F2181">
      <w:r>
        <w:t>En css si coloco *{} Aplica a toda la página.</w:t>
      </w:r>
    </w:p>
    <w:p w14:paraId="0ECE1646" w14:textId="77777777" w:rsidR="002E10CC" w:rsidRDefault="004C5EE5">
      <w:r>
        <w:rPr>
          <w:b/>
          <w:bCs/>
        </w:rPr>
        <w:t>d</w:t>
      </w:r>
      <w:r w:rsidRPr="004C5EE5">
        <w:rPr>
          <w:b/>
          <w:bCs/>
        </w:rPr>
        <w:t>isplay: flex;</w:t>
      </w:r>
      <w:r>
        <w:rPr>
          <w:b/>
          <w:bCs/>
        </w:rPr>
        <w:t xml:space="preserve"> </w:t>
      </w:r>
      <w:r>
        <w:t>hace que dos secciones se coloquen paralelas.</w:t>
      </w:r>
    </w:p>
    <w:p w14:paraId="13393BA5" w14:textId="77777777" w:rsidR="007A1A37" w:rsidRDefault="007A1A37">
      <w:r w:rsidRPr="007A1A37">
        <w:rPr>
          <w:b/>
          <w:bCs/>
        </w:rPr>
        <w:t>text-transform: lowercase;</w:t>
      </w:r>
      <w:r>
        <w:rPr>
          <w:b/>
          <w:bCs/>
        </w:rPr>
        <w:t xml:space="preserve"> </w:t>
      </w:r>
      <w:r>
        <w:t>Convierte todo el texto a minúscula.</w:t>
      </w:r>
    </w:p>
    <w:p w14:paraId="2414B468" w14:textId="77777777" w:rsidR="00A650FB" w:rsidRDefault="00640C61" w:rsidP="00640C61">
      <w:r w:rsidRPr="00640C61">
        <w:rPr>
          <w:b/>
          <w:bCs/>
        </w:rPr>
        <w:t>.text-area:focus {outline: none;}</w:t>
      </w:r>
      <w:r w:rsidRPr="00640C61">
        <w:rPr>
          <w:b/>
          <w:bCs/>
        </w:rPr>
        <w:t xml:space="preserve"> </w:t>
      </w:r>
      <w:r w:rsidRPr="00640C61">
        <w:t xml:space="preserve">Evita que se haga foco en ese </w:t>
      </w:r>
      <w:r>
        <w:t>lugar</w:t>
      </w:r>
      <w:r w:rsidR="006D7ADE">
        <w:t xml:space="preserve"> o que la caja resalte</w:t>
      </w:r>
      <w:r>
        <w:t>.</w:t>
      </w:r>
    </w:p>
    <w:p w14:paraId="5E676B3B" w14:textId="77777777" w:rsidR="003C433F" w:rsidRDefault="001A1B8C" w:rsidP="00640C61">
      <w:r>
        <w:t>// en JS convierten el código en comentario.</w:t>
      </w:r>
    </w:p>
    <w:p w14:paraId="15B1F5F8" w14:textId="32A560A8" w:rsidR="00640C61" w:rsidRPr="00A650FB" w:rsidRDefault="003C433F" w:rsidP="00640C61">
      <w:r>
        <w:t>En Js textArea.value=”” sirve para que el campo se limpie después de hacer clic en el botón.</w:t>
      </w:r>
      <w:r w:rsidR="00640C61" w:rsidRPr="00640C61">
        <w:rPr>
          <w:b/>
          <w:bCs/>
        </w:rPr>
        <w:t xml:space="preserve"> </w:t>
      </w:r>
    </w:p>
    <w:sectPr w:rsidR="00640C61" w:rsidRPr="00A65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28"/>
    <w:rsid w:val="001A1B8C"/>
    <w:rsid w:val="002E10CC"/>
    <w:rsid w:val="0038251C"/>
    <w:rsid w:val="003C433F"/>
    <w:rsid w:val="004C5EE5"/>
    <w:rsid w:val="005F2181"/>
    <w:rsid w:val="00640C61"/>
    <w:rsid w:val="006D7ADE"/>
    <w:rsid w:val="00782728"/>
    <w:rsid w:val="007A1A37"/>
    <w:rsid w:val="00A650FB"/>
    <w:rsid w:val="00B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32CF"/>
  <w15:chartTrackingRefBased/>
  <w15:docId w15:val="{D2E64055-7A79-45F9-B3D8-DFBF6510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Vrelly</dc:creator>
  <cp:keywords/>
  <dc:description/>
  <cp:lastModifiedBy>Paula Vrelly</cp:lastModifiedBy>
  <cp:revision>8</cp:revision>
  <dcterms:created xsi:type="dcterms:W3CDTF">2023-01-30T21:38:00Z</dcterms:created>
  <dcterms:modified xsi:type="dcterms:W3CDTF">2023-01-31T22:09:00Z</dcterms:modified>
</cp:coreProperties>
</file>