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hd w:fill="1B3A5C" w:val="clear"/>
        <w:spacing w:before="0" w:after="0"/>
        <w:jc w:val="center"/>
      </w:pPr>
      <w:r>
        <w:rPr>
          <w:rFonts w:ascii="Calibri" w:cs="Calibri" w:eastAsia="Calibri" w:hAnsi="Calibri"/>
          <w:b/>
          <w:bCs/>
          <w:color w:val="FFFFFF"/>
          <w:sz w:val="20"/>
          <w:szCs w:val="20"/>
        </w:rPr>
        <w:t xml:space="preserve">LABORATORIO DE REDES — CISCO PACKET TRACER</w:t>
      </w:r>
    </w:p>
    <w:p>
      <w:pPr>
        <w:spacing w:before="0" w:after="1200"/>
      </w:pPr>
      <w:r>
        <w:t xml:space="preserve"/>
      </w:r>
    </w:p>
    <w:p>
      <w:pPr>
        <w:spacing w:before="0" w:after="0"/>
        <w:jc w:val="center"/>
      </w:pPr>
      <w:r>
        <w:rPr>
          <w:rFonts w:ascii="Calibri" w:cs="Calibri" w:eastAsia="Calibri" w:hAnsi="Calibri"/>
          <w:color w:val="6B7280"/>
          <w:sz w:val="48"/>
          <w:szCs w:val="48"/>
        </w:rPr>
        <w:t xml:space="preserve">Configuración de</w:t>
      </w:r>
    </w:p>
    <w:p>
      <w:pPr>
        <w:spacing w:before="0" w:after="0"/>
        <w:jc w:val="center"/>
      </w:pPr>
      <w:r>
        <w:rPr>
          <w:rFonts w:ascii="Calibri" w:cs="Calibri" w:eastAsia="Calibri" w:hAnsi="Calibri"/>
          <w:b/>
          <w:bCs/>
          <w:color w:val="1B3A5C"/>
          <w:sz w:val="80"/>
          <w:szCs w:val="80"/>
        </w:rPr>
        <w:t xml:space="preserve">VLANs</w:t>
      </w:r>
    </w:p>
    <w:p>
      <w:pPr>
        <w:spacing w:before="0" w:after="0"/>
        <w:jc w:val="center"/>
      </w:pPr>
      <w:r>
        <w:rPr>
          <w:rFonts w:ascii="Calibri" w:cs="Calibri" w:eastAsia="Calibri" w:hAnsi="Calibri"/>
          <w:i/>
          <w:iCs/>
          <w:color w:val="0070C0"/>
          <w:sz w:val="28"/>
          <w:szCs w:val="28"/>
        </w:rPr>
        <w:t xml:space="preserve">Virtual Local Area Networks</w:t>
      </w:r>
    </w:p>
    <w:p>
      <w:pPr>
        <w:spacing w:before="0" w:after="600"/>
      </w:pPr>
      <w:r>
        <w:t xml:space="preserve"/>
      </w:r>
    </w:p>
    <w:p>
      <w:pPr>
        <w:pBdr>
          <w:bottom w:val="single" w:color="0070C0" w:sz="16" w:space="1"/>
        </w:pBdr>
        <w:spacing w:before="0" w:after="200"/>
      </w:pPr>
      <w:r>
        <w:rPr>
          <w:rFonts w:ascii="Calibri" w:cs="Calibri" w:eastAsia="Calibri" w:hAnsi="Calibri"/>
          <w:sz w:val="8"/>
          <w:szCs w:val="8"/>
        </w:rPr>
        <w:t xml:space="preserve"> </w:t>
      </w:r>
    </w:p>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5C" w:val="clear"/>
            <w:tcMar>
              <w:top w:type="dxa" w:w="80"/>
              <w:left w:type="dxa" w:w="150"/>
              <w:bottom w:type="dxa" w:w="80"/>
              <w:right w:type="dxa" w:w="120"/>
            </w:tcMar>
          </w:tcPr>
          <w:p>
            <w:r>
              <w:rPr>
                <w:rFonts w:ascii="Calibri" w:cs="Calibri" w:eastAsia="Calibri" w:hAnsi="Calibri"/>
                <w:b/>
                <w:bCs/>
                <w:color w:val="FFFFFF"/>
                <w:sz w:val="20"/>
                <w:szCs w:val="20"/>
              </w:rPr>
              <w:t xml:space="preserve">Campo</w:t>
            </w:r>
          </w:p>
        </w:tc>
        <w:tc>
          <w:tcPr>
            <w:tcW w:type="dxa" w:w="6560"/>
            <w:tcBorders>
              <w:top w:val="single" w:color="CBD5E1" w:sz="1"/>
              <w:left w:val="single" w:color="CBD5E1" w:sz="1"/>
              <w:bottom w:val="single" w:color="CBD5E1" w:sz="1"/>
              <w:right w:val="single" w:color="CBD5E1" w:sz="1"/>
            </w:tcBorders>
            <w:shd w:fill="DEEAF1" w:val="clear"/>
            <w:tcMar>
              <w:top w:type="dxa" w:w="80"/>
              <w:left w:type="dxa" w:w="150"/>
              <w:bottom w:type="dxa" w:w="80"/>
              <w:right w:type="dxa" w:w="120"/>
            </w:tcMar>
          </w:tcPr>
          <w:p>
            <w:r>
              <w:rPr>
                <w:rFonts w:ascii="Calibri" w:cs="Calibri" w:eastAsia="Calibri" w:hAnsi="Calibri"/>
                <w:color w:val="1F2937"/>
                <w:sz w:val="20"/>
                <w:szCs w:val="20"/>
              </w:rPr>
              <w:t xml:space="preserve">Detalle</w:t>
            </w:r>
          </w:p>
        </w:tc>
      </w:tr>
      <w:tr>
        <w:tc>
          <w:tcPr>
            <w:tcW w:type="dxa" w:w="2800"/>
            <w:tcBorders>
              <w:top w:val="single" w:color="CBD5E1" w:sz="1"/>
              <w:left w:val="single" w:color="CBD5E1" w:sz="1"/>
              <w:bottom w:val="single" w:color="CBD5E1" w:sz="1"/>
              <w:right w:val="single" w:color="CBD5E1" w:sz="1"/>
            </w:tcBorders>
            <w:shd w:fill="F2F2F2" w:val="clear"/>
            <w:tcMar>
              <w:top w:type="dxa" w:w="80"/>
              <w:left w:type="dxa" w:w="150"/>
              <w:bottom w:type="dxa" w:w="80"/>
              <w:right w:type="dxa" w:w="120"/>
            </w:tcMar>
          </w:tcPr>
          <w:p>
            <w:r>
              <w:rPr>
                <w:rFonts w:ascii="Calibri" w:cs="Calibri" w:eastAsia="Calibri" w:hAnsi="Calibri"/>
                <w:b/>
                <w:bCs/>
                <w:color w:val="1B3A5C"/>
                <w:sz w:val="20"/>
                <w:szCs w:val="20"/>
              </w:rPr>
              <w:t xml:space="preserve">Asignatura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20"/>
            </w:tcMar>
          </w:tcPr>
          <w:p>
            <w:r>
              <w:rPr>
                <w:rFonts w:ascii="Calibri" w:cs="Calibri" w:eastAsia="Calibri" w:hAnsi="Calibri"/>
                <w:color w:val="1F2937"/>
                <w:sz w:val="20"/>
                <w:szCs w:val="20"/>
              </w:rPr>
              <w:t xml:space="preserve">Redes de Computadoras</w:t>
            </w:r>
          </w:p>
        </w:tc>
      </w:tr>
      <w:tr>
        <w:tc>
          <w:tcPr>
            <w:tcW w:type="dxa" w:w="2800"/>
            <w:tcBorders>
              <w:top w:val="single" w:color="CBD5E1" w:sz="1"/>
              <w:left w:val="single" w:color="CBD5E1" w:sz="1"/>
              <w:bottom w:val="single" w:color="CBD5E1" w:sz="1"/>
              <w:right w:val="single" w:color="CBD5E1" w:sz="1"/>
            </w:tcBorders>
            <w:shd w:fill="F2F2F2" w:val="clear"/>
            <w:tcMar>
              <w:top w:type="dxa" w:w="80"/>
              <w:left w:type="dxa" w:w="150"/>
              <w:bottom w:type="dxa" w:w="80"/>
              <w:right w:type="dxa" w:w="120"/>
            </w:tcMar>
          </w:tcPr>
          <w:p>
            <w:r>
              <w:rPr>
                <w:rFonts w:ascii="Calibri" w:cs="Calibri" w:eastAsia="Calibri" w:hAnsi="Calibri"/>
                <w:b/>
                <w:bCs/>
                <w:color w:val="1B3A5C"/>
                <w:sz w:val="20"/>
                <w:szCs w:val="20"/>
              </w:rPr>
              <w:t xml:space="preserve">Herramienta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20"/>
            </w:tcMar>
          </w:tcPr>
          <w:p>
            <w:r>
              <w:rPr>
                <w:rFonts w:ascii="Calibri" w:cs="Calibri" w:eastAsia="Calibri" w:hAnsi="Calibri"/>
                <w:color w:val="1F2937"/>
                <w:sz w:val="20"/>
                <w:szCs w:val="20"/>
              </w:rPr>
              <w:t xml:space="preserve">Cisco Packet Tracer</w:t>
            </w:r>
          </w:p>
        </w:tc>
      </w:tr>
      <w:tr>
        <w:tc>
          <w:tcPr>
            <w:tcW w:type="dxa" w:w="2800"/>
            <w:tcBorders>
              <w:top w:val="single" w:color="CBD5E1" w:sz="1"/>
              <w:left w:val="single" w:color="CBD5E1" w:sz="1"/>
              <w:bottom w:val="single" w:color="CBD5E1" w:sz="1"/>
              <w:right w:val="single" w:color="CBD5E1" w:sz="1"/>
            </w:tcBorders>
            <w:shd w:fill="F2F2F2" w:val="clear"/>
            <w:tcMar>
              <w:top w:type="dxa" w:w="80"/>
              <w:left w:type="dxa" w:w="150"/>
              <w:bottom w:type="dxa" w:w="80"/>
              <w:right w:type="dxa" w:w="120"/>
            </w:tcMar>
          </w:tcPr>
          <w:p>
            <w:r>
              <w:rPr>
                <w:rFonts w:ascii="Calibri" w:cs="Calibri" w:eastAsia="Calibri" w:hAnsi="Calibri"/>
                <w:b/>
                <w:bCs/>
                <w:color w:val="1B3A5C"/>
                <w:sz w:val="20"/>
                <w:szCs w:val="20"/>
              </w:rPr>
              <w:t xml:space="preserve">Objetivo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20"/>
            </w:tcMar>
          </w:tcPr>
          <w:p>
            <w:r>
              <w:rPr>
                <w:rFonts w:ascii="Calibri" w:cs="Calibri" w:eastAsia="Calibri" w:hAnsi="Calibri"/>
                <w:color w:val="1F2937"/>
                <w:sz w:val="20"/>
                <w:szCs w:val="20"/>
              </w:rPr>
              <w:t xml:space="preserve">Configurar VLANs en un switch Catalyst 2960</w:t>
            </w:r>
          </w:p>
        </w:tc>
      </w:tr>
      <w:tr>
        <w:tc>
          <w:tcPr>
            <w:tcW w:type="dxa" w:w="2800"/>
            <w:tcBorders>
              <w:top w:val="single" w:color="CBD5E1" w:sz="1"/>
              <w:left w:val="single" w:color="CBD5E1" w:sz="1"/>
              <w:bottom w:val="single" w:color="CBD5E1" w:sz="1"/>
              <w:right w:val="single" w:color="CBD5E1" w:sz="1"/>
            </w:tcBorders>
            <w:shd w:fill="F2F2F2" w:val="clear"/>
            <w:tcMar>
              <w:top w:type="dxa" w:w="80"/>
              <w:left w:type="dxa" w:w="150"/>
              <w:bottom w:type="dxa" w:w="80"/>
              <w:right w:type="dxa" w:w="120"/>
            </w:tcMar>
          </w:tcPr>
          <w:p>
            <w:r>
              <w:rPr>
                <w:rFonts w:ascii="Calibri" w:cs="Calibri" w:eastAsia="Calibri" w:hAnsi="Calibri"/>
                <w:b/>
                <w:bCs/>
                <w:color w:val="1B3A5C"/>
                <w:sz w:val="20"/>
                <w:szCs w:val="20"/>
              </w:rPr>
              <w:t xml:space="preserve">Topología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20"/>
            </w:tcMar>
          </w:tcPr>
          <w:p>
            <w:r>
              <w:rPr>
                <w:rFonts w:ascii="Calibri" w:cs="Calibri" w:eastAsia="Calibri" w:hAnsi="Calibri"/>
                <w:color w:val="1F2937"/>
                <w:sz w:val="20"/>
                <w:szCs w:val="20"/>
              </w:rPr>
              <w:t xml:space="preserve">1 Switch — 4 PCs</w:t>
            </w:r>
          </w:p>
        </w:tc>
      </w:tr>
      <w:tr>
        <w:tc>
          <w:tcPr>
            <w:tcW w:type="dxa" w:w="2800"/>
            <w:tcBorders>
              <w:top w:val="single" w:color="CBD5E1" w:sz="1"/>
              <w:left w:val="single" w:color="CBD5E1" w:sz="1"/>
              <w:bottom w:val="single" w:color="CBD5E1" w:sz="1"/>
              <w:right w:val="single" w:color="CBD5E1" w:sz="1"/>
            </w:tcBorders>
            <w:shd w:fill="F2F2F2" w:val="clear"/>
            <w:tcMar>
              <w:top w:type="dxa" w:w="80"/>
              <w:left w:type="dxa" w:w="150"/>
              <w:bottom w:type="dxa" w:w="80"/>
              <w:right w:type="dxa" w:w="120"/>
            </w:tcMar>
          </w:tcPr>
          <w:p>
            <w:r>
              <w:rPr>
                <w:rFonts w:ascii="Calibri" w:cs="Calibri" w:eastAsia="Calibri" w:hAnsi="Calibri"/>
                <w:b/>
                <w:bCs/>
                <w:color w:val="1B3A5C"/>
                <w:sz w:val="20"/>
                <w:szCs w:val="20"/>
              </w:rPr>
              <w:t xml:space="preserve">VLAN Configurada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20"/>
            </w:tcMar>
          </w:tcPr>
          <w:p>
            <w:r>
              <w:rPr>
                <w:rFonts w:ascii="Calibri" w:cs="Calibri" w:eastAsia="Calibri" w:hAnsi="Calibri"/>
                <w:color w:val="1F2937"/>
                <w:sz w:val="20"/>
                <w:szCs w:val="20"/>
              </w:rPr>
              <w:t xml:space="preserve">VLAN 10 — Empresa</w:t>
            </w:r>
          </w:p>
        </w:tc>
      </w:tr>
      <w:tr>
        <w:tc>
          <w:tcPr>
            <w:tcW w:type="dxa" w:w="2800"/>
            <w:tcBorders>
              <w:top w:val="single" w:color="CBD5E1" w:sz="1"/>
              <w:left w:val="single" w:color="CBD5E1" w:sz="1"/>
              <w:bottom w:val="single" w:color="CBD5E1" w:sz="1"/>
              <w:right w:val="single" w:color="CBD5E1" w:sz="1"/>
            </w:tcBorders>
            <w:shd w:fill="F2F2F2" w:val="clear"/>
            <w:tcMar>
              <w:top w:type="dxa" w:w="80"/>
              <w:left w:type="dxa" w:w="150"/>
              <w:bottom w:type="dxa" w:w="80"/>
              <w:right w:type="dxa" w:w="120"/>
            </w:tcMar>
          </w:tcPr>
          <w:p>
            <w:r>
              <w:rPr>
                <w:rFonts w:ascii="Calibri" w:cs="Calibri" w:eastAsia="Calibri" w:hAnsi="Calibri"/>
                <w:b/>
                <w:bCs/>
                <w:color w:val="1B3A5C"/>
                <w:sz w:val="20"/>
                <w:szCs w:val="20"/>
              </w:rPr>
              <w:t xml:space="preserve">Rango IP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20"/>
            </w:tcMar>
          </w:tcPr>
          <w:p>
            <w:r>
              <w:rPr>
                <w:rFonts w:ascii="Calibri" w:cs="Calibri" w:eastAsia="Calibri" w:hAnsi="Calibri"/>
                <w:color w:val="1F2937"/>
                <w:sz w:val="20"/>
                <w:szCs w:val="20"/>
              </w:rPr>
              <w:t xml:space="preserve">192.168.10.0 /24</w:t>
            </w:r>
          </w:p>
        </w:tc>
      </w:tr>
    </w:tbl>
    <w:p>
      <w:pPr>
        <w:spacing w:before="0" w:after="800"/>
      </w:pPr>
      <w:r>
        <w:t xml:space="preserve"/>
      </w:r>
    </w:p>
    <w:p>
      <w:r>
        <w:br w:type="page"/>
      </w:r>
    </w:p>
    <w:p>
      <w:pPr>
        <w:pBdr>
          <w:bottom w:val="single" w:color="0070C0" w:sz="6" w:space="4"/>
        </w:pBdr>
        <w:spacing w:before="400" w:after="100"/>
      </w:pPr>
      <w:r>
        <w:rPr>
          <w:rFonts w:ascii="Calibri" w:cs="Calibri" w:eastAsia="Calibri" w:hAnsi="Calibri"/>
          <w:b/>
          <w:bCs/>
          <w:color w:val="1B3A5C"/>
          <w:sz w:val="28"/>
          <w:szCs w:val="28"/>
        </w:rPr>
        <w:t xml:space="preserve">1. Introducción y Objetivos</w:t>
      </w:r>
    </w:p>
    <w:p>
      <w:pPr>
        <w:spacing w:before="0" w:after="100"/>
      </w:pPr>
      <w:r>
        <w:rPr>
          <w:rFonts w:ascii="Calibri" w:cs="Calibri" w:eastAsia="Calibri" w:hAnsi="Calibri"/>
          <w:color w:val="1F2937"/>
          <w:sz w:val="22"/>
          <w:szCs w:val="22"/>
        </w:rPr>
        <w:t xml:space="preserve">Este laboratorio tiene como objetivo configurar VLANs (Virtual Local Area Networks) en un switch Cisco Catalyst 2960 utilizando Cisco Packet Tracer. Las VLANs son subdivisiones lógicas de un switch que permiten segmentar el tráfico de red como si los dispositivos estuvieran en redes físicamente separadas.</w:t>
      </w:r>
    </w:p>
    <w:p>
      <w:pPr>
        <w:spacing w:before="0" w:after="80"/>
      </w:pPr>
      <w:r>
        <w:t xml:space="preserve"/>
      </w:r>
    </w:p>
    <w:p>
      <w:pPr>
        <w:spacing w:before="280" w:after="80"/>
      </w:pPr>
      <w:r>
        <w:rPr>
          <w:rFonts w:ascii="Calibri" w:cs="Calibri" w:eastAsia="Calibri" w:hAnsi="Calibri"/>
          <w:b/>
          <w:bCs/>
          <w:color w:val="0070C0"/>
          <w:sz w:val="24"/>
          <w:szCs w:val="24"/>
        </w:rPr>
        <w:t xml:space="preserve">¿Por qué usar VLANs?</w:t>
      </w:r>
    </w:p>
    <w:p>
      <w:pPr>
        <w:pStyle w:val="ListParagraph"/>
        <w:numPr>
          <w:ilvl w:val="0"/>
          <w:numId w:val="2"/>
        </w:numPr>
        <w:spacing w:before="40" w:after="40"/>
      </w:pPr>
      <w:r>
        <w:rPr>
          <w:rFonts w:ascii="Calibri" w:cs="Calibri" w:eastAsia="Calibri" w:hAnsi="Calibri"/>
          <w:color w:val="1F2937"/>
          <w:sz w:val="22"/>
          <w:szCs w:val="22"/>
        </w:rPr>
        <w:t xml:space="preserve">Segmentación lógica de la red sin necesidad de hardware adicional</w:t>
      </w:r>
    </w:p>
    <w:p>
      <w:pPr>
        <w:pStyle w:val="ListParagraph"/>
        <w:numPr>
          <w:ilvl w:val="0"/>
          <w:numId w:val="2"/>
        </w:numPr>
        <w:spacing w:before="40" w:after="40"/>
      </w:pPr>
      <w:r>
        <w:rPr>
          <w:rFonts w:ascii="Calibri" w:cs="Calibri" w:eastAsia="Calibri" w:hAnsi="Calibri"/>
          <w:color w:val="1F2937"/>
          <w:sz w:val="22"/>
          <w:szCs w:val="22"/>
        </w:rPr>
        <w:t xml:space="preserve">Mejora la seguridad al aislar grupos de usuarios</w:t>
      </w:r>
    </w:p>
    <w:p>
      <w:pPr>
        <w:pStyle w:val="ListParagraph"/>
        <w:numPr>
          <w:ilvl w:val="0"/>
          <w:numId w:val="2"/>
        </w:numPr>
        <w:spacing w:before="40" w:after="40"/>
      </w:pPr>
      <w:r>
        <w:rPr>
          <w:rFonts w:ascii="Calibri" w:cs="Calibri" w:eastAsia="Calibri" w:hAnsi="Calibri"/>
          <w:color w:val="1F2937"/>
          <w:sz w:val="22"/>
          <w:szCs w:val="22"/>
        </w:rPr>
        <w:t xml:space="preserve">Reduce el dominio de broadcast, mejorando el rendimiento</w:t>
      </w:r>
    </w:p>
    <w:p>
      <w:pPr>
        <w:pStyle w:val="ListParagraph"/>
        <w:numPr>
          <w:ilvl w:val="0"/>
          <w:numId w:val="2"/>
        </w:numPr>
        <w:spacing w:before="40" w:after="40"/>
      </w:pPr>
      <w:r>
        <w:rPr>
          <w:rFonts w:ascii="Calibri" w:cs="Calibri" w:eastAsia="Calibri" w:hAnsi="Calibri"/>
          <w:color w:val="1F2937"/>
          <w:sz w:val="22"/>
          <w:szCs w:val="22"/>
        </w:rPr>
        <w:t xml:space="preserve">Facilita la administración y organización de la red</w:t>
      </w:r>
    </w:p>
    <w:p>
      <w:pPr>
        <w:spacing w:before="0" w:after="160"/>
      </w:pPr>
      <w:r>
        <w:t xml:space="preserve"/>
      </w:r>
    </w:p>
    <w:p>
      <w:pPr>
        <w:spacing w:before="280" w:after="80"/>
      </w:pPr>
      <w:r>
        <w:rPr>
          <w:rFonts w:ascii="Calibri" w:cs="Calibri" w:eastAsia="Calibri" w:hAnsi="Calibri"/>
          <w:b/>
          <w:bCs/>
          <w:color w:val="0070C0"/>
          <w:sz w:val="24"/>
          <w:szCs w:val="24"/>
        </w:rPr>
        <w:t xml:space="preserve">Objetivos del laboratorio</w:t>
      </w:r>
    </w:p>
    <w:p>
      <w:pPr>
        <w:pStyle w:val="ListParagraph"/>
        <w:numPr>
          <w:ilvl w:val="0"/>
          <w:numId w:val="2"/>
        </w:numPr>
        <w:spacing w:before="40" w:after="40"/>
      </w:pPr>
      <w:r>
        <w:rPr>
          <w:rFonts w:ascii="Calibri" w:cs="Calibri" w:eastAsia="Calibri" w:hAnsi="Calibri"/>
          <w:color w:val="1F2937"/>
          <w:sz w:val="22"/>
          <w:szCs w:val="22"/>
        </w:rPr>
        <w:t xml:space="preserve">Crear y nombrar una VLAN en un switch Cisco</w:t>
      </w:r>
    </w:p>
    <w:p>
      <w:pPr>
        <w:pStyle w:val="ListParagraph"/>
        <w:numPr>
          <w:ilvl w:val="0"/>
          <w:numId w:val="2"/>
        </w:numPr>
        <w:spacing w:before="40" w:after="40"/>
      </w:pPr>
      <w:r>
        <w:rPr>
          <w:rFonts w:ascii="Calibri" w:cs="Calibri" w:eastAsia="Calibri" w:hAnsi="Calibri"/>
          <w:color w:val="1F2937"/>
          <w:sz w:val="22"/>
          <w:szCs w:val="22"/>
        </w:rPr>
        <w:t xml:space="preserve">Asignar puertos de acceso a la VLAN configurada</w:t>
      </w:r>
    </w:p>
    <w:p>
      <w:pPr>
        <w:pStyle w:val="ListParagraph"/>
        <w:numPr>
          <w:ilvl w:val="0"/>
          <w:numId w:val="2"/>
        </w:numPr>
        <w:spacing w:before="40" w:after="40"/>
      </w:pPr>
      <w:r>
        <w:rPr>
          <w:rFonts w:ascii="Calibri" w:cs="Calibri" w:eastAsia="Calibri" w:hAnsi="Calibri"/>
          <w:color w:val="1F2937"/>
          <w:sz w:val="22"/>
          <w:szCs w:val="22"/>
        </w:rPr>
        <w:t xml:space="preserve">Configurar direcciones IP estáticas en los endpoints</w:t>
      </w:r>
    </w:p>
    <w:p>
      <w:pPr>
        <w:pStyle w:val="ListParagraph"/>
        <w:numPr>
          <w:ilvl w:val="0"/>
          <w:numId w:val="2"/>
        </w:numPr>
        <w:spacing w:before="40" w:after="40"/>
      </w:pPr>
      <w:r>
        <w:rPr>
          <w:rFonts w:ascii="Calibri" w:cs="Calibri" w:eastAsia="Calibri" w:hAnsi="Calibri"/>
          <w:color w:val="1F2937"/>
          <w:sz w:val="22"/>
          <w:szCs w:val="22"/>
        </w:rPr>
        <w:t xml:space="preserve">Verificar la conectividad entre dispositivos dentro de la misma VLAN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Herramienta utilizada: Cisco Packet Tracer (versión 8.x o superior). Esta herramienta simula entornos de red reales y es utilizada en certificaciones CCNA.</w:t>
            </w:r>
          </w:p>
        </w:tc>
      </w:tr>
    </w:tbl>
    <w:p>
      <w:pPr>
        <w:pBdr>
          <w:bottom w:val="single" w:color="0070C0" w:sz="6" w:space="4"/>
        </w:pBdr>
        <w:spacing w:before="400" w:after="100"/>
      </w:pPr>
      <w:r>
        <w:rPr>
          <w:rFonts w:ascii="Calibri" w:cs="Calibri" w:eastAsia="Calibri" w:hAnsi="Calibri"/>
          <w:b/>
          <w:bCs/>
          <w:color w:val="1B3A5C"/>
          <w:sz w:val="28"/>
          <w:szCs w:val="28"/>
        </w:rPr>
        <w:t xml:space="preserve">2. Topología de Red</w:t>
      </w:r>
    </w:p>
    <w:p>
      <w:pPr>
        <w:spacing w:before="0" w:after="100"/>
      </w:pPr>
      <w:r>
        <w:rPr>
          <w:rFonts w:ascii="Calibri" w:cs="Calibri" w:eastAsia="Calibri" w:hAnsi="Calibri"/>
          <w:color w:val="1F2937"/>
          <w:sz w:val="22"/>
          <w:szCs w:val="22"/>
        </w:rPr>
        <w:t xml:space="preserve">La topología utilizada en este laboratorio consiste en un switch Cisco Catalyst 2960 conectado a cuatro PCs mediante cables Ethernet directos (Copper Straight-Through).</w:t>
      </w:r>
    </w:p>
    <w:p>
      <w:pPr>
        <w:spacing w:before="0" w:after="80"/>
      </w:pPr>
      <w:r>
        <w:t xml:space="preserve"/>
      </w:r>
    </w:p>
    <w:p>
      <w:pPr>
        <w:spacing w:before="280" w:after="80"/>
      </w:pPr>
      <w:r>
        <w:rPr>
          <w:rFonts w:ascii="Calibri" w:cs="Calibri" w:eastAsia="Calibri" w:hAnsi="Calibri"/>
          <w:b/>
          <w:bCs/>
          <w:color w:val="0070C0"/>
          <w:sz w:val="24"/>
          <w:szCs w:val="24"/>
        </w:rPr>
        <w:t xml:space="preserve">Diagrama de direccionamiento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80"/>
            </w:tcMar>
          </w:tcPr>
          <w:p>
            <w:pPr>
              <w:jc w:val="center"/>
            </w:pPr>
            <w:r>
              <w:rPr>
                <w:rFonts w:ascii="Calibri" w:cs="Calibri" w:eastAsia="Calibri" w:hAnsi="Calibri"/>
                <w:b/>
                <w:bCs/>
                <w:color w:val="FFFFFF"/>
                <w:sz w:val="20"/>
                <w:szCs w:val="20"/>
              </w:rPr>
              <w:t xml:space="preserve">Dispositivo</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80"/>
            </w:tcMar>
          </w:tcPr>
          <w:p>
            <w:pPr>
              <w:jc w:val="center"/>
            </w:pPr>
            <w:r>
              <w:rPr>
                <w:rFonts w:ascii="Calibri" w:cs="Calibri" w:eastAsia="Calibri" w:hAnsi="Calibri"/>
                <w:b/>
                <w:bCs/>
                <w:color w:val="FFFFFF"/>
                <w:sz w:val="20"/>
                <w:szCs w:val="20"/>
              </w:rPr>
              <w:t xml:space="preserve">Puerto Switch</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80"/>
            </w:tcMar>
          </w:tcPr>
          <w:p>
            <w:pPr>
              <w:jc w:val="center"/>
            </w:pPr>
            <w:r>
              <w:rPr>
                <w:rFonts w:ascii="Calibri" w:cs="Calibri" w:eastAsia="Calibri" w:hAnsi="Calibri"/>
                <w:b/>
                <w:bCs/>
                <w:color w:val="FFFFFF"/>
                <w:sz w:val="20"/>
                <w:szCs w:val="20"/>
              </w:rPr>
              <w:t xml:space="preserve">Dirección IP</w:t>
            </w:r>
          </w:p>
        </w:tc>
        <w:tc>
          <w:tcPr>
            <w:tcW w:type="dxa" w:w="234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80"/>
            </w:tcMar>
          </w:tcPr>
          <w:p>
            <w:pPr>
              <w:jc w:val="center"/>
            </w:pPr>
            <w:r>
              <w:rPr>
                <w:rFonts w:ascii="Calibri" w:cs="Calibri" w:eastAsia="Calibri" w:hAnsi="Calibri"/>
                <w:b/>
                <w:bCs/>
                <w:color w:val="FFFFFF"/>
                <w:sz w:val="20"/>
                <w:szCs w:val="20"/>
              </w:rPr>
              <w:t xml:space="preserve">VLAN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PC0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Fa0/1</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192.168.10.1</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VLAN 10</w:t>
            </w:r>
          </w:p>
        </w:tc>
      </w:tr>
      <w:tr>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PC1</w:t>
            </w:r>
          </w:p>
        </w:tc>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Fa0/2</w:t>
            </w:r>
          </w:p>
        </w:tc>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192.168.10.2</w:t>
            </w:r>
          </w:p>
        </w:tc>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VLAN 10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PC2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Fa0/3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192.168.10.3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VLAN 10</w:t>
            </w:r>
          </w:p>
        </w:tc>
      </w:tr>
      <w:tr>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PC3</w:t>
            </w:r>
          </w:p>
        </w:tc>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Fa0/4</w:t>
            </w:r>
          </w:p>
        </w:tc>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192.168.10.4</w:t>
            </w:r>
          </w:p>
        </w:tc>
        <w:tc>
          <w:tcPr>
            <w:tcW w:type="dxa" w:w="2340"/>
            <w:tcBorders>
              <w:top w:val="single" w:color="CBD5E1" w:sz="1"/>
              <w:left w:val="single" w:color="CBD5E1" w:sz="1"/>
              <w:bottom w:val="single" w:color="CBD5E1" w:sz="1"/>
              <w:right w:val="single" w:color="CBD5E1" w:sz="1"/>
            </w:tcBorders>
            <w:shd w:fill="F2F2F2" w:val="clear"/>
            <w:tcMar>
              <w:top w:type="dxa" w:w="80"/>
              <w:left w:type="dxa" w:w="120"/>
              <w:bottom w:type="dxa" w:w="80"/>
              <w:right w:type="dxa" w:w="80"/>
            </w:tcMar>
          </w:tcPr>
          <w:p>
            <w:pPr>
              <w:jc w:val="center"/>
            </w:pPr>
            <w:r>
              <w:rPr>
                <w:rFonts w:ascii="Calibri" w:cs="Calibri" w:eastAsia="Calibri" w:hAnsi="Calibri"/>
                <w:color w:val="1F2937"/>
                <w:sz w:val="20"/>
                <w:szCs w:val="20"/>
              </w:rPr>
              <w:t xml:space="preserve">VLAN 10</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Todos los dispositivos pertenecen a la misma VLAN 10 con la red 192.168.10.0/255.255.255.0. La máscara /24 permite hasta 254 hosts en la misma subred.</w:t>
            </w:r>
          </w:p>
        </w:tc>
      </w:tr>
    </w:tbl>
    <w:p>
      <w:pPr>
        <w:pBdr>
          <w:bottom w:val="single" w:color="0070C0" w:sz="6" w:space="4"/>
        </w:pBdr>
        <w:spacing w:before="400" w:after="100"/>
      </w:pPr>
      <w:r>
        <w:rPr>
          <w:rFonts w:ascii="Calibri" w:cs="Calibri" w:eastAsia="Calibri" w:hAnsi="Calibri"/>
          <w:b/>
          <w:bCs/>
          <w:color w:val="1B3A5C"/>
          <w:sz w:val="28"/>
          <w:szCs w:val="28"/>
        </w:rPr>
        <w:t xml:space="preserve">3. Procedimiento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Abrir Cisco Packet Tracer</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Haga doble clic en el ícono de Cisco Packet Tracer en su escritorio</w:t>
      </w:r>
    </w:p>
    <w:p>
      <w:pPr>
        <w:pStyle w:val="ListParagraph"/>
        <w:numPr>
          <w:ilvl w:val="0"/>
          <w:numId w:val="2"/>
        </w:numPr>
        <w:spacing w:before="40" w:after="40"/>
      </w:pPr>
      <w:r>
        <w:rPr>
          <w:rFonts w:ascii="Calibri" w:cs="Calibri" w:eastAsia="Calibri" w:hAnsi="Calibri"/>
          <w:color w:val="1F2937"/>
          <w:sz w:val="22"/>
          <w:szCs w:val="22"/>
        </w:rPr>
        <w:t xml:space="preserve">Espere a que cargue completamente el programa</w:t>
      </w:r>
    </w:p>
    <w:p>
      <w:pPr>
        <w:pStyle w:val="ListParagraph"/>
        <w:numPr>
          <w:ilvl w:val="0"/>
          <w:numId w:val="2"/>
        </w:numPr>
        <w:spacing w:before="40" w:after="40"/>
      </w:pPr>
      <w:r>
        <w:rPr>
          <w:rFonts w:ascii="Calibri" w:cs="Calibri" w:eastAsia="Calibri" w:hAnsi="Calibri"/>
          <w:color w:val="1F2937"/>
          <w:sz w:val="22"/>
          <w:szCs w:val="22"/>
        </w:rPr>
        <w:t xml:space="preserve">Seleccione "Crear nuevo archivo" o vaya a File → New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2</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Agregar un Switch Catalyst 2960</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En la barra inferior izquierda, ubique la categoría "Network Devices" (Dispositivos de Red)</w:t>
      </w:r>
    </w:p>
    <w:p>
      <w:pPr>
        <w:pStyle w:val="ListParagraph"/>
        <w:numPr>
          <w:ilvl w:val="0"/>
          <w:numId w:val="2"/>
        </w:numPr>
        <w:spacing w:before="40" w:after="40"/>
      </w:pPr>
      <w:r>
        <w:rPr>
          <w:rFonts w:ascii="Calibri" w:cs="Calibri" w:eastAsia="Calibri" w:hAnsi="Calibri"/>
          <w:color w:val="1F2937"/>
          <w:sz w:val="22"/>
          <w:szCs w:val="22"/>
        </w:rPr>
        <w:t xml:space="preserve">Haga clic en el ícono de Switches (segundo ícono de la barra)</w:t>
      </w:r>
    </w:p>
    <w:p>
      <w:pPr>
        <w:pStyle w:val="ListParagraph"/>
        <w:numPr>
          <w:ilvl w:val="0"/>
          <w:numId w:val="2"/>
        </w:numPr>
        <w:spacing w:before="40" w:after="40"/>
      </w:pPr>
      <w:r>
        <w:rPr>
          <w:rFonts w:ascii="Calibri" w:cs="Calibri" w:eastAsia="Calibri" w:hAnsi="Calibri"/>
          <w:color w:val="1F2937"/>
          <w:sz w:val="22"/>
          <w:szCs w:val="22"/>
        </w:rPr>
        <w:t xml:space="preserve">Seleccione el modelo Switch 2960</w:t>
      </w:r>
    </w:p>
    <w:p>
      <w:pPr>
        <w:spacing w:before="120" w:after="120"/>
        <w:jc w:val="center"/>
      </w:pPr>
      <w:r>
        <w:drawing>
          <wp:inline distT="0" distB="0" distL="0" distR="0">
            <wp:extent cx="50292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19050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 — Selección del switch Catalyst 2960 en el panel de dispositivos</w:t>
      </w:r>
    </w:p>
    <w:p>
      <w:pPr>
        <w:pStyle w:val="ListParagraph"/>
        <w:numPr>
          <w:ilvl w:val="0"/>
          <w:numId w:val="2"/>
        </w:numPr>
        <w:spacing w:before="40" w:after="40"/>
      </w:pPr>
      <w:r>
        <w:rPr>
          <w:rFonts w:ascii="Calibri" w:cs="Calibri" w:eastAsia="Calibri" w:hAnsi="Calibri"/>
          <w:color w:val="1F2937"/>
          <w:sz w:val="22"/>
          <w:szCs w:val="22"/>
        </w:rPr>
        <w:t xml:space="preserve">Haga clic en el área de trabajo blanca para colocar el switch — aparecerá con el nombre "Switch0"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3</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Agregar los equipos finales (PCs)</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En la barra inferior, haga clic en "End Devices" (primer ícono)</w:t>
      </w:r>
    </w:p>
    <w:p>
      <w:pPr>
        <w:pStyle w:val="ListParagraph"/>
        <w:numPr>
          <w:ilvl w:val="0"/>
          <w:numId w:val="2"/>
        </w:numPr>
        <w:spacing w:before="40" w:after="40"/>
      </w:pPr>
      <w:r>
        <w:rPr>
          <w:rFonts w:ascii="Calibri" w:cs="Calibri" w:eastAsia="Calibri" w:hAnsi="Calibri"/>
          <w:color w:val="1F2937"/>
          <w:sz w:val="22"/>
          <w:szCs w:val="22"/>
        </w:rPr>
        <w:t xml:space="preserve">Seleccione el ícono de PC (computadora de escritorio)</w:t>
      </w:r>
    </w:p>
    <w:p>
      <w:pPr>
        <w:pStyle w:val="ListParagraph"/>
        <w:numPr>
          <w:ilvl w:val="0"/>
          <w:numId w:val="2"/>
        </w:numPr>
        <w:spacing w:before="40" w:after="40"/>
      </w:pPr>
      <w:r>
        <w:rPr>
          <w:rFonts w:ascii="Calibri" w:cs="Calibri" w:eastAsia="Calibri" w:hAnsi="Calibri"/>
          <w:color w:val="1F2937"/>
          <w:sz w:val="22"/>
          <w:szCs w:val="22"/>
        </w:rPr>
        <w:t xml:space="preserve">Haga clic en el área de trabajo para colocar la primera PC</w:t>
      </w:r>
    </w:p>
    <w:p>
      <w:pPr>
        <w:pStyle w:val="ListParagraph"/>
        <w:numPr>
          <w:ilvl w:val="0"/>
          <w:numId w:val="2"/>
        </w:numPr>
        <w:spacing w:before="40" w:after="40"/>
      </w:pPr>
      <w:r>
        <w:rPr>
          <w:rFonts w:ascii="Calibri" w:cs="Calibri" w:eastAsia="Calibri" w:hAnsi="Calibri"/>
          <w:color w:val="1F2937"/>
          <w:sz w:val="22"/>
          <w:szCs w:val="22"/>
        </w:rPr>
        <w:t xml:space="preserve">Repita 3 veces más — obtendrá: PC0, PC1, PC2 y PC3</w:t>
      </w:r>
    </w:p>
    <w:p>
      <w:pPr>
        <w:spacing w:before="120" w:after="12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623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2 — Cuatro PCs colocadas en el área de trabajo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4</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Conectar las PCs al Switch</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En la barra inferior, seleccione el ícono de "Connections" (el rayo)</w:t>
      </w:r>
    </w:p>
    <w:p>
      <w:pPr>
        <w:pStyle w:val="ListParagraph"/>
        <w:numPr>
          <w:ilvl w:val="0"/>
          <w:numId w:val="2"/>
        </w:numPr>
        <w:spacing w:before="40" w:after="40"/>
      </w:pPr>
      <w:r>
        <w:rPr>
          <w:rFonts w:ascii="Calibri" w:cs="Calibri" w:eastAsia="Calibri" w:hAnsi="Calibri"/>
          <w:color w:val="1F2937"/>
          <w:sz w:val="22"/>
          <w:szCs w:val="22"/>
        </w:rPr>
        <w:t xml:space="preserve">Seleccione el cable "Copper Straight-Through" (línea recta negra)</w:t>
      </w:r>
    </w:p>
    <w:p>
      <w:pPr>
        <w:spacing w:before="0" w:after="100"/>
      </w:pPr>
      <w:r>
        <w:rPr>
          <w:rFonts w:ascii="Calibri" w:cs="Calibri" w:eastAsia="Calibri" w:hAnsi="Calibri"/>
          <w:i/>
          <w:iCs/>
          <w:color w:val="1F2937"/>
          <w:sz w:val="22"/>
          <w:szCs w:val="22"/>
        </w:rPr>
        <w:t xml:space="preserve">Realice las siguientes conexiones:</w:t>
      </w:r>
    </w:p>
    <w:p>
      <w:pPr>
        <w:spacing w:before="120" w:after="120"/>
        <w:jc w:val="center"/>
      </w:pPr>
      <w:r>
        <w:drawing>
          <wp:inline distT="0" distB="0" distL="0" distR="0">
            <wp:extent cx="32004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18288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3 — Selección de la interfaz FastEthernet0 en PC0</w:t>
      </w:r>
    </w:p>
    <w:p>
      <w:pPr>
        <w:pStyle w:val="ListParagraph"/>
        <w:numPr>
          <w:ilvl w:val="0"/>
          <w:numId w:val="2"/>
        </w:numPr>
        <w:spacing w:before="40" w:after="40"/>
      </w:pPr>
      <w:r>
        <w:rPr>
          <w:rFonts w:ascii="Calibri" w:cs="Calibri" w:eastAsia="Calibri" w:hAnsi="Calibri"/>
          <w:color w:val="1F2937"/>
          <w:sz w:val="22"/>
          <w:szCs w:val="22"/>
        </w:rPr>
        <w:t xml:space="preserve">PC0  →  FastEthernet0  ↔  Switch0  Fa0/1</w:t>
      </w:r>
    </w:p>
    <w:p>
      <w:pPr>
        <w:pStyle w:val="ListParagraph"/>
        <w:numPr>
          <w:ilvl w:val="0"/>
          <w:numId w:val="2"/>
        </w:numPr>
        <w:spacing w:before="40" w:after="40"/>
      </w:pPr>
      <w:r>
        <w:rPr>
          <w:rFonts w:ascii="Calibri" w:cs="Calibri" w:eastAsia="Calibri" w:hAnsi="Calibri"/>
          <w:color w:val="1F2937"/>
          <w:sz w:val="22"/>
          <w:szCs w:val="22"/>
        </w:rPr>
        <w:t xml:space="preserve">PC1  →  FastEthernet0  ↔  Switch0  Fa0/2</w:t>
      </w:r>
    </w:p>
    <w:p>
      <w:pPr>
        <w:pStyle w:val="ListParagraph"/>
        <w:numPr>
          <w:ilvl w:val="0"/>
          <w:numId w:val="2"/>
        </w:numPr>
        <w:spacing w:before="40" w:after="40"/>
      </w:pPr>
      <w:r>
        <w:rPr>
          <w:rFonts w:ascii="Calibri" w:cs="Calibri" w:eastAsia="Calibri" w:hAnsi="Calibri"/>
          <w:color w:val="1F2937"/>
          <w:sz w:val="22"/>
          <w:szCs w:val="22"/>
        </w:rPr>
        <w:t xml:space="preserve">PC2  →  FastEthernet0  ↔  Switch0  Fa0/3</w:t>
      </w:r>
    </w:p>
    <w:p>
      <w:pPr>
        <w:pStyle w:val="ListParagraph"/>
        <w:numPr>
          <w:ilvl w:val="0"/>
          <w:numId w:val="2"/>
        </w:numPr>
        <w:spacing w:before="40" w:after="40"/>
      </w:pPr>
      <w:r>
        <w:rPr>
          <w:rFonts w:ascii="Calibri" w:cs="Calibri" w:eastAsia="Calibri" w:hAnsi="Calibri"/>
          <w:color w:val="1F2937"/>
          <w:sz w:val="22"/>
          <w:szCs w:val="22"/>
        </w:rPr>
        <w:t xml:space="preserve">PC3  →  FastEthernet0  ↔  Switch0  Fa0/4</w:t>
      </w:r>
    </w:p>
    <w:p>
      <w:pPr>
        <w:spacing w:before="120" w:after="120"/>
        <w:jc w:val="center"/>
      </w:pPr>
      <w:r>
        <w:drawing>
          <wp:inline distT="0" distB="0" distL="0" distR="0">
            <wp:extent cx="3200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32004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4 — Selección del puerto Fa0/1 en Switch0</w:t>
      </w:r>
    </w:p>
    <w:p>
      <w:pPr>
        <w:spacing w:before="120" w:after="120"/>
        <w:jc w:val="center"/>
      </w:pPr>
      <w:r>
        <w:drawing>
          <wp:inline distT="0" distB="0" distL="0" distR="0">
            <wp:extent cx="41148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36576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5 — Topología final con todas las PCs conectadas al switch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5</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Acceder a la CLI del Switch</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Haga clic sobre Switch0 en el área de trabajo</w:t>
      </w:r>
    </w:p>
    <w:p>
      <w:pPr>
        <w:spacing w:before="120" w:after="120"/>
        <w:jc w:val="center"/>
      </w:pPr>
      <w:r>
        <w:drawing>
          <wp:inline distT="0" distB="0" distL="0" distR="0">
            <wp:extent cx="2286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6096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6 — Ventana del switch en Packet Tracer</w:t>
      </w:r>
    </w:p>
    <w:p>
      <w:pPr>
        <w:pStyle w:val="ListParagraph"/>
        <w:numPr>
          <w:ilvl w:val="0"/>
          <w:numId w:val="2"/>
        </w:numPr>
        <w:spacing w:before="40" w:after="40"/>
      </w:pPr>
      <w:r>
        <w:rPr>
          <w:rFonts w:ascii="Calibri" w:cs="Calibri" w:eastAsia="Calibri" w:hAnsi="Calibri"/>
          <w:color w:val="1F2937"/>
          <w:sz w:val="22"/>
          <w:szCs w:val="22"/>
        </w:rPr>
        <w:t xml:space="preserve">En la ventana que aparece, seleccione la pestaña "CLI"</w:t>
      </w:r>
    </w:p>
    <w:p>
      <w:pPr>
        <w:pStyle w:val="ListParagraph"/>
        <w:numPr>
          <w:ilvl w:val="0"/>
          <w:numId w:val="2"/>
        </w:numPr>
        <w:spacing w:before="40" w:after="40"/>
      </w:pPr>
      <w:r>
        <w:rPr>
          <w:rFonts w:ascii="Calibri" w:cs="Calibri" w:eastAsia="Calibri" w:hAnsi="Calibri"/>
          <w:color w:val="1F2937"/>
          <w:sz w:val="22"/>
          <w:szCs w:val="22"/>
        </w:rPr>
        <w:t xml:space="preserve">Si ve el mensaje "Press RETURN to get started", presione Enter</w:t>
      </w:r>
    </w:p>
    <w:p>
      <w:pPr>
        <w:spacing w:before="120" w:after="120"/>
        <w:jc w:val="center"/>
      </w:pPr>
      <w:r>
        <w:drawing>
          <wp:inline distT="0" distB="0" distL="0" distR="0">
            <wp:extent cx="50292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576262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7 — Interfaz CLI del switch lista para recibir comandos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6</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Ingresar al Modo Privilegiado</w:t>
            </w:r>
          </w:p>
        </w:tc>
      </w:tr>
    </w:tbl>
    <w:p>
      <w:pPr>
        <w:spacing w:before="0" w:after="120"/>
      </w:pPr>
      <w:r>
        <w:t xml:space="preserve"/>
      </w:r>
    </w:p>
    <w:p>
      <w:pPr>
        <w:spacing w:before="0" w:after="100"/>
      </w:pPr>
      <w:r>
        <w:rPr>
          <w:rFonts w:ascii="Calibri" w:cs="Calibri" w:eastAsia="Calibri" w:hAnsi="Calibri"/>
          <w:color w:val="1F2937"/>
          <w:sz w:val="22"/>
          <w:szCs w:val="22"/>
        </w:rPr>
        <w:t xml:space="preserve">En la CLI, ingrese el siguiente comando para entrar al modo privilegiado: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Switch&gt; enable</w:t>
            </w:r>
          </w:p>
          <w:p>
            <w:pPr>
              <w:spacing w:before="0" w:after="0"/>
            </w:pPr>
            <w:r>
              <w:rPr>
                <w:rFonts w:ascii="Courier New" w:cs="Courier New" w:eastAsia="Courier New" w:hAnsi="Courier New"/>
                <w:color w:val="D4D4D4"/>
                <w:sz w:val="19"/>
                <w:szCs w:val="19"/>
              </w:rPr>
              <w:t xml:space="preserve">Switch#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El símbolo del prompt cambia de  &gt;  a  #. Esto confirma que está en Modo Privilegiado (EXEC mode), con acceso completo al sistema.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7</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Ingresar al Modo de Configuración Global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Switch# configure terminal</w:t>
            </w:r>
          </w:p>
          <w:p>
            <w:pPr>
              <w:spacing w:before="0" w:after="0"/>
            </w:pPr>
            <w:r>
              <w:rPr>
                <w:rFonts w:ascii="Courier New" w:cs="Courier New" w:eastAsia="Courier New" w:hAnsi="Courier New"/>
                <w:color w:val="D4D4D4"/>
                <w:sz w:val="19"/>
                <w:szCs w:val="19"/>
              </w:rPr>
              <w:t xml:space="preserve">Switch(config)#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El indicador (config)# confirma que ahora se encuentra en Modo de Configuración Global, desde donde se pueden aplicar cambios persistentes al switch.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8</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Crear la VLAN 10</w:t>
            </w:r>
          </w:p>
        </w:tc>
      </w:tr>
    </w:tbl>
    <w:p>
      <w:pPr>
        <w:spacing w:before="0" w:after="120"/>
      </w:pPr>
      <w:r>
        <w:t xml:space="preserve"/>
      </w:r>
    </w:p>
    <w:p>
      <w:pPr>
        <w:spacing w:before="0" w:after="100"/>
      </w:pPr>
      <w:r>
        <w:rPr>
          <w:rFonts w:ascii="Calibri" w:cs="Calibri" w:eastAsia="Calibri" w:hAnsi="Calibri"/>
          <w:color w:val="1F2937"/>
          <w:sz w:val="22"/>
          <w:szCs w:val="22"/>
        </w:rPr>
        <w:t xml:space="preserve">Escriba los siguientes comandos exactamente como aparecen: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Switch(config)# vlan 10</w:t>
            </w:r>
          </w:p>
          <w:p>
            <w:pPr>
              <w:spacing w:before="0" w:after="0"/>
            </w:pPr>
            <w:r>
              <w:rPr>
                <w:rFonts w:ascii="Courier New" w:cs="Courier New" w:eastAsia="Courier New" w:hAnsi="Courier New"/>
                <w:color w:val="D4D4D4"/>
                <w:sz w:val="19"/>
                <w:szCs w:val="19"/>
              </w:rPr>
              <w:t xml:space="preserve">Switch(config-vlan)# name Empresa</w:t>
            </w:r>
          </w:p>
          <w:p>
            <w:pPr>
              <w:spacing w:before="0" w:after="0"/>
            </w:pPr>
            <w:r>
              <w:rPr>
                <w:rFonts w:ascii="Courier New" w:cs="Courier New" w:eastAsia="Courier New" w:hAnsi="Courier New"/>
                <w:color w:val="D4D4D4"/>
                <w:sz w:val="19"/>
                <w:szCs w:val="19"/>
              </w:rPr>
              <w:t xml:space="preserve">Switch(config-vlan)# exit</w:t>
            </w:r>
          </w:p>
          <w:p>
            <w:pPr>
              <w:spacing w:before="0" w:after="0"/>
            </w:pPr>
            <w:r>
              <w:rPr>
                <w:rFonts w:ascii="Courier New" w:cs="Courier New" w:eastAsia="Courier New" w:hAnsi="Courier New"/>
                <w:color w:val="D4D4D4"/>
                <w:sz w:val="19"/>
                <w:szCs w:val="19"/>
              </w:rPr>
              <w:t xml:space="preserve">Switch(config)#</w:t>
            </w:r>
          </w:p>
        </w:tc>
      </w:tr>
    </w:tbl>
    <w:p>
      <w:pPr>
        <w:spacing w:before="120" w:after="120"/>
        <w:jc w:val="center"/>
      </w:pPr>
      <w:r>
        <w:drawing>
          <wp:inline distT="0" distB="0" distL="0" distR="0">
            <wp:extent cx="41148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7810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8 — Creación y nombrado de la VLAN 10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El nombre "Empresa" es descriptivo y facilita la administración. En entornos reales se usan nombres como VENTAS, RRHH, PRODUCCION, etc.</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9</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Asignar Puertos a la VLAN 10</w:t>
            </w:r>
          </w:p>
        </w:tc>
      </w:tr>
    </w:tbl>
    <w:p>
      <w:pPr>
        <w:spacing w:before="0" w:after="120"/>
      </w:pPr>
      <w:r>
        <w:t xml:space="preserve"/>
      </w:r>
    </w:p>
    <w:p>
      <w:pPr>
        <w:spacing w:before="0" w:after="100"/>
      </w:pPr>
      <w:r>
        <w:rPr>
          <w:rFonts w:ascii="Calibri" w:cs="Calibri" w:eastAsia="Calibri" w:hAnsi="Calibri"/>
          <w:color w:val="1F2937"/>
          <w:sz w:val="22"/>
          <w:szCs w:val="22"/>
        </w:rPr>
        <w:t xml:space="preserve">Asigne los puertos Fa0/1 al Fa0/4 a la VLAN 10 usando un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Switch(config)# interface range fastEthernet 0/1 - 4</w:t>
            </w:r>
          </w:p>
          <w:p>
            <w:pPr>
              <w:spacing w:before="0" w:after="0"/>
            </w:pPr>
            <w:r>
              <w:rPr>
                <w:rFonts w:ascii="Courier New" w:cs="Courier New" w:eastAsia="Courier New" w:hAnsi="Courier New"/>
                <w:color w:val="D4D4D4"/>
                <w:sz w:val="19"/>
                <w:szCs w:val="19"/>
              </w:rPr>
              <w:t xml:space="preserve">Switch(config-if-range)# switchport mode access</w:t>
            </w:r>
          </w:p>
          <w:p>
            <w:pPr>
              <w:spacing w:before="0" w:after="0"/>
            </w:pPr>
            <w:r>
              <w:rPr>
                <w:rFonts w:ascii="Courier New" w:cs="Courier New" w:eastAsia="Courier New" w:hAnsi="Courier New"/>
                <w:color w:val="D4D4D4"/>
                <w:sz w:val="19"/>
                <w:szCs w:val="19"/>
              </w:rPr>
              <w:t xml:space="preserve">Switch(config-if-range)# switchport access vlan 10</w:t>
            </w:r>
          </w:p>
          <w:p>
            <w:pPr>
              <w:spacing w:before="0" w:after="0"/>
            </w:pPr>
            <w:r>
              <w:rPr>
                <w:rFonts w:ascii="Courier New" w:cs="Courier New" w:eastAsia="Courier New" w:hAnsi="Courier New"/>
                <w:color w:val="D4D4D4"/>
                <w:sz w:val="19"/>
                <w:szCs w:val="19"/>
              </w:rPr>
              <w:t xml:space="preserve">Switch(config-if-range)# exit</w:t>
            </w:r>
          </w:p>
          <w:p>
            <w:pPr>
              <w:spacing w:before="0" w:after="0"/>
            </w:pPr>
            <w:r>
              <w:rPr>
                <w:rFonts w:ascii="Courier New" w:cs="Courier New" w:eastAsia="Courier New" w:hAnsi="Courier New"/>
                <w:color w:val="D4D4D4"/>
                <w:sz w:val="19"/>
                <w:szCs w:val="19"/>
              </w:rPr>
              <w:t xml:space="preserve">Switch(config)#</w:t>
            </w:r>
          </w:p>
        </w:tc>
      </w:tr>
    </w:tbl>
    <w:p>
      <w:pPr>
        <w:spacing w:before="120" w:after="120"/>
        <w:jc w:val="center"/>
      </w:pPr>
      <w:r>
        <w:drawing>
          <wp:inline distT="0" distB="0" distL="0" distR="0">
            <wp:extent cx="41148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13144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9 — Asignación del rango de puertos Fa0/1–Fa0/4 a la VLAN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El comando "switchport mode access" configura el puerto en modo acceso (no trunk). El comando "interface range" permite configurar múltiples puertos simultáneamente, ahorrando tiempo.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10</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Guardar la Configuración</w:t>
            </w:r>
          </w:p>
        </w:tc>
      </w:tr>
    </w:tbl>
    <w:p>
      <w:pPr>
        <w:spacing w:before="0" w:after="120"/>
      </w:pPr>
      <w:r>
        <w:t xml:space="preserve"/>
      </w:r>
    </w:p>
    <w:p>
      <w:pPr>
        <w:spacing w:before="0" w:after="100"/>
      </w:pPr>
      <w:r>
        <w:rPr>
          <w:rFonts w:ascii="Calibri" w:cs="Calibri" w:eastAsia="Calibri" w:hAnsi="Calibri"/>
          <w:color w:val="1F2937"/>
          <w:sz w:val="22"/>
          <w:szCs w:val="22"/>
        </w:rPr>
        <w:t xml:space="preserve">Salga del modo de configuración y guarde en la memoria no volátil (NVRAM):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Switch(config)# exit</w:t>
            </w:r>
          </w:p>
          <w:p>
            <w:pPr>
              <w:spacing w:before="0" w:after="0"/>
            </w:pPr>
            <w:r>
              <w:rPr>
                <w:rFonts w:ascii="Courier New" w:cs="Courier New" w:eastAsia="Courier New" w:hAnsi="Courier New"/>
                <w:color w:val="D4D4D4"/>
                <w:sz w:val="19"/>
                <w:szCs w:val="19"/>
              </w:rPr>
              <w:t xml:space="preserve">Switch# copy running-config startup-config</w:t>
            </w:r>
          </w:p>
          <w:p>
            <w:pPr>
              <w:spacing w:before="0" w:after="0"/>
            </w:pPr>
            <w:r>
              <w:rPr>
                <w:rFonts w:ascii="Courier New" w:cs="Courier New" w:eastAsia="Courier New" w:hAnsi="Courier New"/>
                <w:color w:val="D4D4D4"/>
                <w:sz w:val="19"/>
                <w:szCs w:val="19"/>
              </w:rPr>
              <w:t xml:space="preserve">Destination filename [startup-config]?  ← Presione Enter</w:t>
            </w:r>
          </w:p>
        </w:tc>
      </w:tr>
    </w:tbl>
    <w:p>
      <w:pPr>
        <w:spacing w:before="120" w:after="120"/>
        <w:jc w:val="center"/>
      </w:pPr>
      <w:r>
        <w:drawing>
          <wp:inline distT="0" distB="0" distL="0" distR="0">
            <wp:extent cx="338137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81375" cy="119062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10 — Guardado de la configuración en la NVRAM del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"running-config" es la configuración activa en RAM. "startup-config" es la configuración guardada en NVRAM que persiste tras un reinicio. Siempre guarde antes de apagar.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11</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Verificar la Configuración de VLANs</w:t>
            </w:r>
          </w:p>
        </w:tc>
      </w:tr>
    </w:tbl>
    <w:p>
      <w:pPr>
        <w:spacing w:before="0" w:after="120"/>
      </w:pPr>
      <w:r>
        <w:t xml:space="preserve"/>
      </w:r>
    </w:p>
    <w:p>
      <w:pPr>
        <w:spacing w:before="0" w:after="100"/>
      </w:pPr>
      <w:r>
        <w:rPr>
          <w:rFonts w:ascii="Calibri" w:cs="Calibri" w:eastAsia="Calibri" w:hAnsi="Calibri"/>
          <w:color w:val="1F2937"/>
          <w:sz w:val="22"/>
          <w:szCs w:val="22"/>
        </w:rPr>
        <w:t xml:space="preserve">Para confirmar que la VLAN fue creada correctamente y los puertos asignados: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Switch# show vlan brief</w:t>
            </w:r>
          </w:p>
        </w:tc>
      </w:tr>
    </w:tbl>
    <w:p>
      <w:pPr>
        <w:spacing w:before="0" w:after="100"/>
      </w:pPr>
      <w:r>
        <w:rPr>
          <w:rFonts w:ascii="Calibri" w:cs="Calibri" w:eastAsia="Calibri" w:hAnsi="Calibri"/>
          <w:color w:val="1F2937"/>
          <w:sz w:val="22"/>
          <w:szCs w:val="22"/>
        </w:rPr>
        <w:t xml:space="preserve">Debe observar la VLAN 10 con el nombre "Empresa" y los puertos Fa0/1 al Fa0/4 listados como activos:</w:t>
      </w:r>
    </w:p>
    <w:p>
      <w:pPr>
        <w:spacing w:before="120" w:after="120"/>
        <w:jc w:val="center"/>
      </w:pPr>
      <w:r>
        <w:drawing>
          <wp:inline distT="0" distB="0" distL="0" distR="0">
            <wp:extent cx="50292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187642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11 — Salida del comando "show vlan brief" confirmando la configuración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12</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Configurar las Direcciones IP de las PCs</w:t>
            </w:r>
          </w:p>
        </w:tc>
      </w:tr>
    </w:tbl>
    <w:p>
      <w:pPr>
        <w:spacing w:before="0" w:after="120"/>
      </w:pPr>
      <w:r>
        <w:t xml:space="preserve"/>
      </w:r>
    </w:p>
    <w:p>
      <w:pPr>
        <w:spacing w:before="0" w:after="100"/>
      </w:pPr>
      <w:r>
        <w:rPr>
          <w:rFonts w:ascii="Calibri" w:cs="Calibri" w:eastAsia="Calibri" w:hAnsi="Calibri"/>
          <w:color w:val="1F2937"/>
          <w:sz w:val="22"/>
          <w:szCs w:val="22"/>
        </w:rPr>
        <w:t xml:space="preserve">Repita el siguiente proceso para cada PC:</w:t>
      </w:r>
    </w:p>
    <w:p>
      <w:pPr>
        <w:pStyle w:val="ListParagraph"/>
        <w:numPr>
          <w:ilvl w:val="0"/>
          <w:numId w:val="2"/>
        </w:numPr>
        <w:spacing w:before="40" w:after="40"/>
      </w:pPr>
      <w:r>
        <w:rPr>
          <w:rFonts w:ascii="Calibri" w:cs="Calibri" w:eastAsia="Calibri" w:hAnsi="Calibri"/>
          <w:color w:val="1F2937"/>
          <w:sz w:val="22"/>
          <w:szCs w:val="22"/>
        </w:rPr>
        <w:t xml:space="preserve">Haga clic en la PC → pestaña Desktop → IP Configuration</w:t>
      </w:r>
    </w:p>
    <w:p>
      <w:pPr>
        <w:spacing w:before="120" w:after="120"/>
        <w:jc w:val="center"/>
      </w:pPr>
      <w:r>
        <w:drawing>
          <wp:inline distT="0" distB="0" distL="0" distR="0">
            <wp:extent cx="63817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38175" cy="63817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12 — Ícono de PC en el área de trabajo</w:t>
      </w:r>
    </w:p>
    <w:p>
      <w:pPr>
        <w:spacing w:before="120" w:after="120"/>
        <w:jc w:val="center"/>
      </w:pPr>
      <w:r>
        <w:drawing>
          <wp:inline distT="0" distB="0" distL="0" distR="0">
            <wp:extent cx="34766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76625" cy="21336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13 — Pestaña Desktop con la opción IP Configuration</w:t>
      </w:r>
    </w:p>
    <w:p>
      <w:pPr>
        <w:spacing w:before="0" w:after="100"/>
      </w:pPr>
      <w:r>
        <w:rPr>
          <w:rFonts w:ascii="Calibri" w:cs="Calibri" w:eastAsia="Calibri" w:hAnsi="Calibri"/>
          <w:color w:val="1F2937"/>
          <w:sz w:val="22"/>
          <w:szCs w:val="22"/>
        </w:rPr>
        <w:t xml:space="preserve">Ingrese las siguientes direcciones (seleccione Static):</w:t>
      </w:r>
    </w:p>
    <w:p>
      <w:pPr>
        <w:spacing w:before="0" w:after="80"/>
      </w:pPr>
      <w:r>
        <w:t xml:space="preserve"/>
      </w:r>
    </w:p>
    <w:p>
      <w:pPr>
        <w:spacing w:before="120" w:after="120"/>
        <w:jc w:val="center"/>
      </w:pPr>
      <w:r>
        <w:drawing>
          <wp:inline distT="0" distB="0" distL="0" distR="0">
            <wp:extent cx="50292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24193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14 — Configuración IP de PC0: 192.168.10.1 / 255.255.255.0</w:t>
      </w:r>
    </w:p>
    <w:p>
      <w:pPr>
        <w:spacing w:before="120" w:after="120"/>
        <w:jc w:val="center"/>
      </w:pPr>
      <w:r>
        <w:drawing>
          <wp:inline distT="0" distB="0" distL="0" distR="0">
            <wp:extent cx="50292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14668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15 — Máscara de subred 255.255.255.0</w:t>
      </w:r>
    </w:p>
    <w:p>
      <w:pPr>
        <w:spacing w:before="0" w:after="120"/>
      </w:pPr>
      <w:r>
        <w:t xml:space="preserve"/>
      </w:r>
    </w:p>
    <w:p>
      <w:pPr>
        <w:spacing w:before="120" w:after="12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80022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16 — PC1: 192.168.10.2</w:t>
      </w:r>
    </w:p>
    <w:p>
      <w:pPr>
        <w:spacing w:before="120" w:after="120"/>
        <w:jc w:val="center"/>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7907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17 — PC2: 192.168.10.3</w:t>
      </w:r>
    </w:p>
    <w:p>
      <w:pPr>
        <w:spacing w:before="120" w:after="12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7335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18 — PC3: 192.168.10.4</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13</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Probar la Conectividad con Ping</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Haga clic en PC0 → Desktop → Command Prompt</w:t>
      </w:r>
    </w:p>
    <w:p>
      <w:pPr>
        <w:spacing w:before="120" w:after="120"/>
        <w:jc w:val="center"/>
      </w:pPr>
      <w:r>
        <w:drawing>
          <wp:inline distT="0" distB="0" distL="0" distR="0">
            <wp:extent cx="47529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100965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19 — Acceso a la línea de comandos desde la pestaña Desktop</w:t>
      </w:r>
    </w:p>
    <w:p>
      <w:pPr>
        <w:pStyle w:val="ListParagraph"/>
        <w:numPr>
          <w:ilvl w:val="0"/>
          <w:numId w:val="2"/>
        </w:numPr>
        <w:spacing w:before="40" w:after="40"/>
      </w:pPr>
      <w:r>
        <w:rPr>
          <w:rFonts w:ascii="Calibri" w:cs="Calibri" w:eastAsia="Calibri" w:hAnsi="Calibri"/>
          <w:color w:val="1F2937"/>
          <w:sz w:val="22"/>
          <w:szCs w:val="22"/>
        </w:rPr>
        <w:t xml:space="preserve">Ejecute el comando ping hacia las demás 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PC&gt; ping 192.168.10.2</w:t>
            </w:r>
          </w:p>
          <w:p>
            <w:pPr>
              <w:spacing w:before="0" w:after="0"/>
            </w:pPr>
            <w:r>
              <w:rPr>
                <w:rFonts w:ascii="Courier New" w:cs="Courier New" w:eastAsia="Courier New" w:hAnsi="Courier New"/>
                <w:color w:val="D4D4D4"/>
                <w:sz w:val="19"/>
                <w:szCs w:val="19"/>
              </w:rPr>
              <w:t xml:space="preserve">PC&gt; ping 192.168.10.3</w:t>
            </w:r>
          </w:p>
          <w:p>
            <w:pPr>
              <w:spacing w:before="0" w:after="0"/>
            </w:pPr>
            <w:r>
              <w:rPr>
                <w:rFonts w:ascii="Courier New" w:cs="Courier New" w:eastAsia="Courier New" w:hAnsi="Courier New"/>
                <w:color w:val="D4D4D4"/>
                <w:sz w:val="19"/>
                <w:szCs w:val="19"/>
              </w:rPr>
              <w:t xml:space="preserve">PC&gt; ping 192.168.10.4</w:t>
            </w:r>
          </w:p>
        </w:tc>
      </w:tr>
    </w:tbl>
    <w:p>
      <w:pPr>
        <w:spacing w:before="0" w:after="100"/>
      </w:pPr>
      <w:r>
        <w:rPr>
          <w:rFonts w:ascii="Calibri" w:cs="Calibri" w:eastAsia="Calibri" w:hAnsi="Calibri"/>
          <w:color w:val="1F2937"/>
          <w:sz w:val="22"/>
          <w:szCs w:val="22"/>
        </w:rPr>
        <w:t xml:space="preserve">Resultados obtenidos — respuestas exitosas desde todas las PCs:</w:t>
      </w:r>
    </w:p>
    <w:p>
      <w:pPr>
        <w:spacing w:before="120" w:after="120"/>
        <w:jc w:val="center"/>
      </w:pPr>
      <w:r>
        <w:drawing>
          <wp:inline distT="0" distB="0" distL="0" distR="0">
            <wp:extent cx="3657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80987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20 — Ping exitoso desde PC0 hacia PC1</w:t>
      </w:r>
    </w:p>
    <w:p>
      <w:pPr>
        <w:spacing w:before="120" w:after="120"/>
        <w:jc w:val="center"/>
      </w:pPr>
      <w:r>
        <w:drawing>
          <wp:inline distT="0" distB="0" distL="0" distR="0">
            <wp:extent cx="3657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71462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21 — Ping exitoso desde PC1</w:t>
      </w:r>
    </w:p>
    <w:p>
      <w:pPr>
        <w:spacing w:before="120" w:after="120"/>
        <w:jc w:val="center"/>
      </w:pPr>
      <w:r>
        <w:drawing>
          <wp:inline distT="0" distB="0" distL="0" distR="0">
            <wp:extent cx="36576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628900"/>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22 — Ping exitoso desde PC2</w:t>
      </w:r>
    </w:p>
    <w:p>
      <w:pPr>
        <w:spacing w:before="120" w:after="120"/>
        <w:jc w:val="center"/>
      </w:pPr>
      <w:r>
        <w:drawing>
          <wp:inline distT="0" distB="0" distL="0" distR="0">
            <wp:extent cx="3657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733675"/>
                    </a:xfrm>
                    <a:prstGeom prst="rect">
                      <a:avLst/>
                    </a:prstGeom>
                  </pic:spPr>
                </pic:pic>
              </a:graphicData>
            </a:graphic>
          </wp:inline>
        </w:drawing>
      </w:r>
    </w:p>
    <w:p>
      <w:pPr>
        <w:spacing w:before="0" w:after="160"/>
        <w:jc w:val="center"/>
      </w:pPr>
      <w:r>
        <w:rPr>
          <w:rFonts w:ascii="Calibri" w:cs="Calibri" w:eastAsia="Calibri" w:hAnsi="Calibri"/>
          <w:i/>
          <w:iCs/>
          <w:color w:val="6B7280"/>
          <w:sz w:val="18"/>
          <w:szCs w:val="18"/>
        </w:rPr>
        <w:t xml:space="preserve">Figura 23 — Ping exitoso desde PC3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left w:val="nil"/>
              <w:bottom w:val="nil"/>
              <w:right w:val="nil"/>
            </w:tcBorders>
            <w:shd w:fill="1B3A5C"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14</w:t>
            </w:r>
          </w:p>
        </w:tc>
        <w:tc>
          <w:tcPr>
            <w:tcW w:type="dxa" w:w="8660"/>
            <w:tcBorders>
              <w:top w:val="nil"/>
              <w:left w:val="nil"/>
              <w:bottom w:val="nil"/>
              <w:right w:val="nil"/>
            </w:tcBorders>
            <w:shd w:fill="0070C0" w:val="clear"/>
            <w:tcMar>
              <w:top w:type="dxa" w:w="100"/>
              <w:left w:type="dxa" w:w="160"/>
              <w:bottom w:type="dxa" w:w="100"/>
              <w:right w:type="dxa" w:w="80"/>
            </w:tcMar>
            <w:vAlign w:val="center"/>
          </w:tcPr>
          <w:p>
            <w:r>
              <w:rPr>
                <w:rFonts w:ascii="Calibri" w:cs="Calibri" w:eastAsia="Calibri" w:hAnsi="Calibri"/>
                <w:b/>
                <w:bCs/>
                <w:color w:val="FFFFFF"/>
                <w:sz w:val="24"/>
                <w:szCs w:val="24"/>
              </w:rPr>
              <w:t xml:space="preserve">Guardar el Archivo de Packet Tracer</w:t>
            </w:r>
          </w:p>
        </w:tc>
      </w:tr>
    </w:tbl>
    <w:p>
      <w:pPr>
        <w:spacing w:before="0" w:after="12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Vaya a File → Save</w:t>
      </w:r>
    </w:p>
    <w:p>
      <w:pPr>
        <w:pStyle w:val="ListParagraph"/>
        <w:numPr>
          <w:ilvl w:val="0"/>
          <w:numId w:val="2"/>
        </w:numPr>
        <w:spacing w:before="40" w:after="40"/>
      </w:pPr>
      <w:r>
        <w:rPr>
          <w:rFonts w:ascii="Calibri" w:cs="Calibri" w:eastAsia="Calibri" w:hAnsi="Calibri"/>
          <w:color w:val="1F2937"/>
          <w:sz w:val="22"/>
          <w:szCs w:val="22"/>
        </w:rPr>
        <w:t xml:space="preserve">Nombre el archivo: Laboratorio_VLAN_10</w:t>
      </w:r>
    </w:p>
    <w:p>
      <w:pPr>
        <w:pStyle w:val="ListParagraph"/>
        <w:numPr>
          <w:ilvl w:val="0"/>
          <w:numId w:val="2"/>
        </w:numPr>
        <w:spacing w:before="40" w:after="40"/>
      </w:pPr>
      <w:r>
        <w:rPr>
          <w:rFonts w:ascii="Calibri" w:cs="Calibri" w:eastAsia="Calibri" w:hAnsi="Calibri"/>
          <w:color w:val="1F2937"/>
          <w:sz w:val="22"/>
          <w:szCs w:val="22"/>
        </w:rPr>
        <w:t xml:space="preserve">Haga clic en Save</w:t>
      </w:r>
    </w:p>
    <w:p>
      <w:pPr>
        <w:pBdr>
          <w:bottom w:val="single" w:color="0070C0" w:sz="6" w:space="4"/>
        </w:pBdr>
        <w:spacing w:before="400" w:after="100"/>
      </w:pPr>
      <w:r>
        <w:rPr>
          <w:rFonts w:ascii="Calibri" w:cs="Calibri" w:eastAsia="Calibri" w:hAnsi="Calibri"/>
          <w:b/>
          <w:bCs/>
          <w:color w:val="1B3A5C"/>
          <w:sz w:val="28"/>
          <w:szCs w:val="28"/>
        </w:rPr>
        <w:t xml:space="preserve">4. Análisis de Resultados</w:t>
      </w:r>
    </w:p>
    <w:p>
      <w:pPr>
        <w:spacing w:before="0" w:after="100"/>
      </w:pPr>
      <w:r>
        <w:rPr>
          <w:rFonts w:ascii="Calibri" w:cs="Calibri" w:eastAsia="Calibri" w:hAnsi="Calibri"/>
          <w:color w:val="1F2937"/>
          <w:sz w:val="22"/>
          <w:szCs w:val="22"/>
        </w:rPr>
        <w:t xml:space="preserve">Las pruebas de conectividad mediante el comando ping confirmaron que los cuatro equipos pueden comunicarse exitosamente entre sí. Esto valida que:</w:t>
      </w:r>
    </w:p>
    <w:p>
      <w:pPr>
        <w:pStyle w:val="ListParagraph"/>
        <w:numPr>
          <w:ilvl w:val="0"/>
          <w:numId w:val="2"/>
        </w:numPr>
        <w:spacing w:before="40" w:after="40"/>
      </w:pPr>
      <w:r>
        <w:rPr>
          <w:rFonts w:ascii="Calibri" w:cs="Calibri" w:eastAsia="Calibri" w:hAnsi="Calibri"/>
          <w:color w:val="1F2937"/>
          <w:sz w:val="22"/>
          <w:szCs w:val="22"/>
        </w:rPr>
        <w:t xml:space="preserve">La VLAN 10 fue creada y nombrada correctamente como "Empresa"</w:t>
      </w:r>
    </w:p>
    <w:p>
      <w:pPr>
        <w:pStyle w:val="ListParagraph"/>
        <w:numPr>
          <w:ilvl w:val="0"/>
          <w:numId w:val="2"/>
        </w:numPr>
        <w:spacing w:before="40" w:after="40"/>
      </w:pPr>
      <w:r>
        <w:rPr>
          <w:rFonts w:ascii="Calibri" w:cs="Calibri" w:eastAsia="Calibri" w:hAnsi="Calibri"/>
          <w:color w:val="1F2937"/>
          <w:sz w:val="22"/>
          <w:szCs w:val="22"/>
        </w:rPr>
        <w:t xml:space="preserve">Los puertos Fa0/1 a Fa0/4 fueron asignados correctamente en modo acceso</w:t>
      </w:r>
    </w:p>
    <w:p>
      <w:pPr>
        <w:pStyle w:val="ListParagraph"/>
        <w:numPr>
          <w:ilvl w:val="0"/>
          <w:numId w:val="2"/>
        </w:numPr>
        <w:spacing w:before="40" w:after="40"/>
      </w:pPr>
      <w:r>
        <w:rPr>
          <w:rFonts w:ascii="Calibri" w:cs="Calibri" w:eastAsia="Calibri" w:hAnsi="Calibri"/>
          <w:color w:val="1F2937"/>
          <w:sz w:val="22"/>
          <w:szCs w:val="22"/>
        </w:rPr>
        <w:t xml:space="preserve">Las direcciones IP de la subred 192.168.10.0/24 son alcanzables desde cualquier PC de la VLAN</w:t>
      </w:r>
    </w:p>
    <w:p>
      <w:pPr>
        <w:pStyle w:val="ListParagraph"/>
        <w:numPr>
          <w:ilvl w:val="0"/>
          <w:numId w:val="2"/>
        </w:numPr>
        <w:spacing w:before="40" w:after="40"/>
      </w:pPr>
      <w:r>
        <w:rPr>
          <w:rFonts w:ascii="Calibri" w:cs="Calibri" w:eastAsia="Calibri" w:hAnsi="Calibri"/>
          <w:color w:val="1F2937"/>
          <w:sz w:val="22"/>
          <w:szCs w:val="22"/>
        </w:rPr>
        <w:t xml:space="preserve">La configuración fue guardada exitosamente en la NVRAM del switch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070C0" w:sz="4"/>
              <w:left w:val="single" w:color="0070C0" w:sz="4"/>
              <w:bottom w:val="single" w:color="0070C0" w:sz="4"/>
              <w:right w:val="nil"/>
            </w:tcBorders>
            <w:shd w:fill="0070C0" w:val="clear"/>
            <w:tcMar>
              <w:top w:type="dxa" w:w="80"/>
              <w:left w:type="dxa" w:w="100"/>
              <w:bottom w:type="dxa" w:w="80"/>
              <w:right w:type="dxa" w:w="80"/>
            </w:tcMar>
          </w:tcPr>
          <w:p>
            <w:pPr>
              <w:jc w:val="center"/>
            </w:pPr>
            <w:r>
              <w:rPr>
                <w:rFonts w:ascii="Calibri" w:cs="Calibri" w:eastAsia="Calibri" w:hAnsi="Calibri"/>
                <w:b/>
                <w:bCs/>
                <w:color w:val="FFFFFF"/>
                <w:sz w:val="22"/>
                <w:szCs w:val="22"/>
              </w:rPr>
              <w:t xml:space="preserve">ℹ</w:t>
            </w:r>
          </w:p>
        </w:tc>
        <w:tc>
          <w:tcPr>
            <w:tcW w:type="dxa" w:w="8960"/>
            <w:tcBorders>
              <w:top w:val="single" w:color="0070C0" w:sz="4"/>
              <w:left w:val="nil"/>
              <w:bottom w:val="single" w:color="0070C0" w:sz="4"/>
              <w:right w:val="single" w:color="0070C0" w:sz="4"/>
            </w:tcBorders>
            <w:shd w:fill="DEEAF1" w:val="clear"/>
            <w:tcMar>
              <w:top w:type="dxa" w:w="80"/>
              <w:left w:type="dxa" w:w="120"/>
              <w:bottom w:type="dxa" w:w="80"/>
              <w:right w:type="dxa" w:w="120"/>
            </w:tcMar>
          </w:tcPr>
          <w:p>
            <w:r>
              <w:rPr>
                <w:rFonts w:ascii="Calibri" w:cs="Calibri" w:eastAsia="Calibri" w:hAnsi="Calibri"/>
                <w:color w:val="1B3A5C"/>
                <w:sz w:val="20"/>
                <w:szCs w:val="20"/>
              </w:rPr>
              <w:t xml:space="preserve">Las respuestas del ping muestran un tiempo de respuesta (TTL) típico para una red local simulada, con 0% de pérdida de paquetes, indicando una configuración completamente funcional.</w:t>
            </w:r>
          </w:p>
        </w:tc>
      </w:tr>
    </w:tbl>
    <w:p>
      <w:pPr>
        <w:pBdr>
          <w:bottom w:val="single" w:color="0070C0" w:sz="6" w:space="4"/>
        </w:pBdr>
        <w:spacing w:before="400" w:after="100"/>
      </w:pPr>
      <w:r>
        <w:rPr>
          <w:rFonts w:ascii="Calibri" w:cs="Calibri" w:eastAsia="Calibri" w:hAnsi="Calibri"/>
          <w:b/>
          <w:bCs/>
          <w:color w:val="1B3A5C"/>
          <w:sz w:val="28"/>
          <w:szCs w:val="28"/>
        </w:rPr>
        <w:t xml:space="preserve">5. Conclusiones</w:t>
      </w:r>
    </w:p>
    <w:p>
      <w:pPr>
        <w:spacing w:before="0" w:after="100"/>
      </w:pPr>
      <w:r>
        <w:rPr>
          <w:rFonts w:ascii="Calibri" w:cs="Calibri" w:eastAsia="Calibri" w:hAnsi="Calibri"/>
          <w:color w:val="1F2937"/>
          <w:sz w:val="22"/>
          <w:szCs w:val="22"/>
        </w:rPr>
        <w:t xml:space="preserve">Este laboratorio demostró el proceso completo de configuración de una VLAN en un switch Cisco Catalyst 2960 utilizando Cisco Packet Tracer. Los conceptos aplicados son directamente transferibles a entornos reales y son evaluados en la certificación CCNA.</w:t>
      </w:r>
    </w:p>
    <w:p>
      <w:pPr>
        <w:spacing w:before="0" w:after="80"/>
      </w:pPr>
      <w:r>
        <w:t xml:space="preserve"/>
      </w:r>
    </w:p>
    <w:p>
      <w:pPr>
        <w:pStyle w:val="ListParagraph"/>
        <w:numPr>
          <w:ilvl w:val="0"/>
          <w:numId w:val="2"/>
        </w:numPr>
        <w:spacing w:before="40" w:after="40"/>
      </w:pPr>
      <w:r>
        <w:rPr>
          <w:rFonts w:ascii="Calibri" w:cs="Calibri" w:eastAsia="Calibri" w:hAnsi="Calibri"/>
          <w:color w:val="1F2937"/>
          <w:sz w:val="22"/>
          <w:szCs w:val="22"/>
        </w:rPr>
        <w:t xml:space="preserve">Las VLANs permiten segmentar lógicamente una red sin requerir hardware adicional</w:t>
      </w:r>
    </w:p>
    <w:p>
      <w:pPr>
        <w:pStyle w:val="ListParagraph"/>
        <w:numPr>
          <w:ilvl w:val="0"/>
          <w:numId w:val="2"/>
        </w:numPr>
        <w:spacing w:before="40" w:after="40"/>
      </w:pPr>
      <w:r>
        <w:rPr>
          <w:rFonts w:ascii="Calibri" w:cs="Calibri" w:eastAsia="Calibri" w:hAnsi="Calibri"/>
          <w:color w:val="1F2937"/>
          <w:sz w:val="22"/>
          <w:szCs w:val="22"/>
        </w:rPr>
        <w:t xml:space="preserve">La CLI del switch Cisco sigue una jerarquía de modos: User → Privileged → Global Config → Interface</w:t>
      </w:r>
    </w:p>
    <w:p>
      <w:pPr>
        <w:pStyle w:val="ListParagraph"/>
        <w:numPr>
          <w:ilvl w:val="0"/>
          <w:numId w:val="2"/>
        </w:numPr>
        <w:spacing w:before="40" w:after="40"/>
      </w:pPr>
      <w:r>
        <w:rPr>
          <w:rFonts w:ascii="Calibri" w:cs="Calibri" w:eastAsia="Calibri" w:hAnsi="Calibri"/>
          <w:color w:val="1F2937"/>
          <w:sz w:val="22"/>
          <w:szCs w:val="22"/>
        </w:rPr>
        <w:t xml:space="preserve">El comando interface range optimiza la configuración masiva de puertos</w:t>
      </w:r>
    </w:p>
    <w:p>
      <w:pPr>
        <w:pStyle w:val="ListParagraph"/>
        <w:numPr>
          <w:ilvl w:val="0"/>
          <w:numId w:val="2"/>
        </w:numPr>
        <w:spacing w:before="40" w:after="40"/>
      </w:pPr>
      <w:r>
        <w:rPr>
          <w:rFonts w:ascii="Calibri" w:cs="Calibri" w:eastAsia="Calibri" w:hAnsi="Calibri"/>
          <w:color w:val="1F2937"/>
          <w:sz w:val="22"/>
          <w:szCs w:val="22"/>
        </w:rPr>
        <w:t xml:space="preserve">Siempre se debe guardar la configuración (copy run start) para que persista tras reinicios</w:t>
      </w:r>
    </w:p>
    <w:p>
      <w:pPr>
        <w:pStyle w:val="ListParagraph"/>
        <w:numPr>
          <w:ilvl w:val="0"/>
          <w:numId w:val="2"/>
        </w:numPr>
        <w:spacing w:before="40" w:after="40"/>
      </w:pPr>
      <w:r>
        <w:rPr>
          <w:rFonts w:ascii="Calibri" w:cs="Calibri" w:eastAsia="Calibri" w:hAnsi="Calibri"/>
          <w:color w:val="1F2937"/>
          <w:sz w:val="22"/>
          <w:szCs w:val="22"/>
        </w:rPr>
        <w:t xml:space="preserve">La verificación con show vlan brief y ping son pasos esenciales en cualquier configuración de red</w:t>
      </w:r>
    </w:p>
    <w:p>
      <w:pPr>
        <w:pBdr>
          <w:bottom w:val="single" w:color="0070C0" w:sz="6" w:space="4"/>
        </w:pBdr>
        <w:spacing w:before="400" w:after="100"/>
      </w:pPr>
      <w:r>
        <w:rPr>
          <w:rFonts w:ascii="Calibri" w:cs="Calibri" w:eastAsia="Calibri" w:hAnsi="Calibri"/>
          <w:b/>
          <w:bCs/>
          <w:color w:val="1B3A5C"/>
          <w:sz w:val="28"/>
          <w:szCs w:val="28"/>
        </w:rPr>
        <w:t xml:space="preserve">6. Comandos de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4"/>
              <w:left w:val="single" w:color="0070C0" w:sz="12"/>
              <w:bottom w:val="single" w:color="0070C0" w:sz="4"/>
              <w:right w:val="single" w:color="0070C0" w:sz="4"/>
            </w:tcBorders>
            <w:shd w:fill="1E1E1E" w:val="clear"/>
            <w:tcMar>
              <w:top w:type="dxa" w:w="120"/>
              <w:left w:type="dxa" w:w="200"/>
              <w:bottom w:type="dxa" w:w="120"/>
              <w:right w:type="dxa" w:w="120"/>
            </w:tcMar>
          </w:tcPr>
          <w:p>
            <w:pPr>
              <w:spacing w:before="0" w:after="0"/>
            </w:pPr>
            <w:r>
              <w:rPr>
                <w:rFonts w:ascii="Courier New" w:cs="Courier New" w:eastAsia="Courier New" w:hAnsi="Courier New"/>
                <w:color w:val="D4D4D4"/>
                <w:sz w:val="19"/>
                <w:szCs w:val="19"/>
              </w:rPr>
              <w:t xml:space="preserve">! ── Modos del Switch ──────────────────────────────</w:t>
            </w:r>
          </w:p>
          <w:p>
            <w:pPr>
              <w:spacing w:before="0" w:after="0"/>
            </w:pPr>
            <w:r>
              <w:rPr>
                <w:rFonts w:ascii="Courier New" w:cs="Courier New" w:eastAsia="Courier New" w:hAnsi="Courier New"/>
                <w:color w:val="D4D4D4"/>
                <w:sz w:val="19"/>
                <w:szCs w:val="19"/>
              </w:rPr>
              <w:t xml:space="preserve">Switch&gt;  enable                    ! Modo privilegiado</w:t>
            </w:r>
          </w:p>
          <w:p>
            <w:pPr>
              <w:spacing w:before="0" w:after="0"/>
            </w:pPr>
            <w:r>
              <w:rPr>
                <w:rFonts w:ascii="Courier New" w:cs="Courier New" w:eastAsia="Courier New" w:hAnsi="Courier New"/>
                <w:color w:val="D4D4D4"/>
                <w:sz w:val="19"/>
                <w:szCs w:val="19"/>
              </w:rPr>
              <w:t xml:space="preserve">Switch#  configure terminal        ! Modo config global</w:t>
            </w:r>
          </w:p>
          <w:p>
            <w:pPr>
              <w:spacing w:before="0" w:after="0"/>
            </w:pPr>
            <w:r>
              <w:rPr>
                <w:rFonts w:ascii="Courier New" w:cs="Courier New" w:eastAsia="Courier New" w:hAnsi="Courier New"/>
                <w:color w:val="D4D4D4"/>
                <w:sz w:val="19"/>
                <w:szCs w:val="19"/>
              </w:rPr>
              <w:t xml:space="preserve"> </w:t>
            </w:r>
          </w:p>
          <w:p>
            <w:pPr>
              <w:spacing w:before="0" w:after="0"/>
            </w:pPr>
            <w:r>
              <w:rPr>
                <w:rFonts w:ascii="Courier New" w:cs="Courier New" w:eastAsia="Courier New" w:hAnsi="Courier New"/>
                <w:color w:val="D4D4D4"/>
                <w:sz w:val="19"/>
                <w:szCs w:val="19"/>
              </w:rPr>
              <w:t xml:space="preserve">! ── Crear VLAN ────────────────────────────────────</w:t>
            </w:r>
          </w:p>
          <w:p>
            <w:pPr>
              <w:spacing w:before="0" w:after="0"/>
            </w:pPr>
            <w:r>
              <w:rPr>
                <w:rFonts w:ascii="Courier New" w:cs="Courier New" w:eastAsia="Courier New" w:hAnsi="Courier New"/>
                <w:color w:val="D4D4D4"/>
                <w:sz w:val="19"/>
                <w:szCs w:val="19"/>
              </w:rPr>
              <w:t xml:space="preserve">Switch(config)# vlan 10</w:t>
            </w:r>
          </w:p>
          <w:p>
            <w:pPr>
              <w:spacing w:before="0" w:after="0"/>
            </w:pPr>
            <w:r>
              <w:rPr>
                <w:rFonts w:ascii="Courier New" w:cs="Courier New" w:eastAsia="Courier New" w:hAnsi="Courier New"/>
                <w:color w:val="D4D4D4"/>
                <w:sz w:val="19"/>
                <w:szCs w:val="19"/>
              </w:rPr>
              <w:t xml:space="preserve">Switch(config-vlan)# name Empresa</w:t>
            </w:r>
          </w:p>
          <w:p>
            <w:pPr>
              <w:spacing w:before="0" w:after="0"/>
            </w:pPr>
            <w:r>
              <w:rPr>
                <w:rFonts w:ascii="Courier New" w:cs="Courier New" w:eastAsia="Courier New" w:hAnsi="Courier New"/>
                <w:color w:val="D4D4D4"/>
                <w:sz w:val="19"/>
                <w:szCs w:val="19"/>
              </w:rPr>
              <w:t xml:space="preserve">Switch(config-vlan)# exit</w:t>
            </w:r>
          </w:p>
          <w:p>
            <w:pPr>
              <w:spacing w:before="0" w:after="0"/>
            </w:pPr>
            <w:r>
              <w:rPr>
                <w:rFonts w:ascii="Courier New" w:cs="Courier New" w:eastAsia="Courier New" w:hAnsi="Courier New"/>
                <w:color w:val="D4D4D4"/>
                <w:sz w:val="19"/>
                <w:szCs w:val="19"/>
              </w:rPr>
              <w:t xml:space="preserve"> </w:t>
            </w:r>
          </w:p>
          <w:p>
            <w:pPr>
              <w:spacing w:before="0" w:after="0"/>
            </w:pPr>
            <w:r>
              <w:rPr>
                <w:rFonts w:ascii="Courier New" w:cs="Courier New" w:eastAsia="Courier New" w:hAnsi="Courier New"/>
                <w:color w:val="D4D4D4"/>
                <w:sz w:val="19"/>
                <w:szCs w:val="19"/>
              </w:rPr>
              <w:t xml:space="preserve">! ── Asignar puertos ───────────────────────────────</w:t>
            </w:r>
          </w:p>
          <w:p>
            <w:pPr>
              <w:spacing w:before="0" w:after="0"/>
            </w:pPr>
            <w:r>
              <w:rPr>
                <w:rFonts w:ascii="Courier New" w:cs="Courier New" w:eastAsia="Courier New" w:hAnsi="Courier New"/>
                <w:color w:val="D4D4D4"/>
                <w:sz w:val="19"/>
                <w:szCs w:val="19"/>
              </w:rPr>
              <w:t xml:space="preserve">Switch(config)# interface range fa0/1 - 4</w:t>
            </w:r>
          </w:p>
          <w:p>
            <w:pPr>
              <w:spacing w:before="0" w:after="0"/>
            </w:pPr>
            <w:r>
              <w:rPr>
                <w:rFonts w:ascii="Courier New" w:cs="Courier New" w:eastAsia="Courier New" w:hAnsi="Courier New"/>
                <w:color w:val="D4D4D4"/>
                <w:sz w:val="19"/>
                <w:szCs w:val="19"/>
              </w:rPr>
              <w:t xml:space="preserve">Switch(config-if-range)# switchport mode access</w:t>
            </w:r>
          </w:p>
          <w:p>
            <w:pPr>
              <w:spacing w:before="0" w:after="0"/>
            </w:pPr>
            <w:r>
              <w:rPr>
                <w:rFonts w:ascii="Courier New" w:cs="Courier New" w:eastAsia="Courier New" w:hAnsi="Courier New"/>
                <w:color w:val="D4D4D4"/>
                <w:sz w:val="19"/>
                <w:szCs w:val="19"/>
              </w:rPr>
              <w:t xml:space="preserve">Switch(config-if-range)# switchport access vlan 10</w:t>
            </w:r>
          </w:p>
          <w:p>
            <w:pPr>
              <w:spacing w:before="0" w:after="0"/>
            </w:pPr>
            <w:r>
              <w:rPr>
                <w:rFonts w:ascii="Courier New" w:cs="Courier New" w:eastAsia="Courier New" w:hAnsi="Courier New"/>
                <w:color w:val="D4D4D4"/>
                <w:sz w:val="19"/>
                <w:szCs w:val="19"/>
              </w:rPr>
              <w:t xml:space="preserve">Switch(config-if-range)# exit</w:t>
            </w:r>
          </w:p>
          <w:p>
            <w:pPr>
              <w:spacing w:before="0" w:after="0"/>
            </w:pPr>
            <w:r>
              <w:rPr>
                <w:rFonts w:ascii="Courier New" w:cs="Courier New" w:eastAsia="Courier New" w:hAnsi="Courier New"/>
                <w:color w:val="D4D4D4"/>
                <w:sz w:val="19"/>
                <w:szCs w:val="19"/>
              </w:rPr>
              <w:t xml:space="preserve"> </w:t>
            </w:r>
          </w:p>
          <w:p>
            <w:pPr>
              <w:spacing w:before="0" w:after="0"/>
            </w:pPr>
            <w:r>
              <w:rPr>
                <w:rFonts w:ascii="Courier New" w:cs="Courier New" w:eastAsia="Courier New" w:hAnsi="Courier New"/>
                <w:color w:val="D4D4D4"/>
                <w:sz w:val="19"/>
                <w:szCs w:val="19"/>
              </w:rPr>
              <w:t xml:space="preserve">! ── Guardar y verificar ───────────────────────────</w:t>
            </w:r>
          </w:p>
          <w:p>
            <w:pPr>
              <w:spacing w:before="0" w:after="0"/>
            </w:pPr>
            <w:r>
              <w:rPr>
                <w:rFonts w:ascii="Courier New" w:cs="Courier New" w:eastAsia="Courier New" w:hAnsi="Courier New"/>
                <w:color w:val="D4D4D4"/>
                <w:sz w:val="19"/>
                <w:szCs w:val="19"/>
              </w:rPr>
              <w:t xml:space="preserve">Switch# copy running-config startup-config</w:t>
            </w:r>
          </w:p>
          <w:p>
            <w:pPr>
              <w:spacing w:before="0" w:after="0"/>
            </w:pPr>
            <w:r>
              <w:rPr>
                <w:rFonts w:ascii="Courier New" w:cs="Courier New" w:eastAsia="Courier New" w:hAnsi="Courier New"/>
                <w:color w:val="D4D4D4"/>
                <w:sz w:val="19"/>
                <w:szCs w:val="19"/>
              </w:rPr>
              <w:t xml:space="preserve">Switch# show vlan brief</w:t>
            </w:r>
          </w:p>
          <w:p>
            <w:pPr>
              <w:spacing w:before="0" w:after="0"/>
            </w:pPr>
            <w:r>
              <w:rPr>
                <w:rFonts w:ascii="Courier New" w:cs="Courier New" w:eastAsia="Courier New" w:hAnsi="Courier New"/>
                <w:color w:val="D4D4D4"/>
                <w:sz w:val="19"/>
                <w:szCs w:val="19"/>
              </w:rPr>
              <w:t xml:space="preserve">Switch# show interfaces status</w:t>
            </w:r>
          </w:p>
          <w:p>
            <w:pPr>
              <w:spacing w:before="0" w:after="0"/>
            </w:pPr>
            <w:r>
              <w:rPr>
                <w:rFonts w:ascii="Courier New" w:cs="Courier New" w:eastAsia="Courier New" w:hAnsi="Courier New"/>
                <w:color w:val="D4D4D4"/>
                <w:sz w:val="19"/>
                <w:szCs w:val="19"/>
              </w:rPr>
              <w:t xml:space="preserve"> </w:t>
            </w:r>
          </w:p>
          <w:p>
            <w:pPr>
              <w:spacing w:before="0" w:after="0"/>
            </w:pPr>
            <w:r>
              <w:rPr>
                <w:rFonts w:ascii="Courier New" w:cs="Courier New" w:eastAsia="Courier New" w:hAnsi="Courier New"/>
                <w:color w:val="D4D4D4"/>
                <w:sz w:val="19"/>
                <w:szCs w:val="19"/>
              </w:rPr>
              <w:t xml:space="preserve">! ── Deshacer una asignación ───────────────────────</w:t>
            </w:r>
          </w:p>
          <w:p>
            <w:pPr>
              <w:spacing w:before="0" w:after="0"/>
            </w:pPr>
            <w:r>
              <w:rPr>
                <w:rFonts w:ascii="Courier New" w:cs="Courier New" w:eastAsia="Courier New" w:hAnsi="Courier New"/>
                <w:color w:val="D4D4D4"/>
                <w:sz w:val="19"/>
                <w:szCs w:val="19"/>
              </w:rPr>
              <w:t xml:space="preserve">Switch(config-if)# no switchport access vlan</w:t>
            </w:r>
          </w:p>
        </w:tc>
      </w:tr>
    </w:tbl>
    <w:p>
      <w:pPr>
        <w:spacing w:before="0" w:after="160"/>
      </w:pPr>
      <w:r>
        <w:t xml:space="preserve"/>
      </w:r>
    </w:p>
    <w:p>
      <w:pPr>
        <w:pBdr>
          <w:bottom w:val="single" w:color="0070C0" w:sz="6" w:space="4"/>
        </w:pBdr>
        <w:spacing w:before="400" w:after="100"/>
      </w:pPr>
      <w:r>
        <w:rPr>
          <w:rFonts w:ascii="Calibri" w:cs="Calibri" w:eastAsia="Calibri" w:hAnsi="Calibri"/>
          <w:b/>
          <w:bCs/>
          <w:color w:val="1B3A5C"/>
          <w:sz w:val="28"/>
          <w:szCs w:val="28"/>
        </w:rPr>
        <w:t xml:space="preserve">7. Tips y Solución de Problemas</w:t>
      </w:r>
    </w:p>
    <w:p>
      <w:pPr>
        <w:pStyle w:val="ListParagraph"/>
        <w:numPr>
          <w:ilvl w:val="0"/>
          <w:numId w:val="2"/>
        </w:numPr>
        <w:spacing w:before="40" w:after="40"/>
      </w:pPr>
      <w:r>
        <w:rPr>
          <w:rFonts w:ascii="Calibri" w:cs="Calibri" w:eastAsia="Calibri" w:hAnsi="Calibri"/>
          <w:color w:val="1F2937"/>
          <w:sz w:val="22"/>
          <w:szCs w:val="22"/>
        </w:rPr>
        <w:t xml:space="preserve">Si un comando falla, anteponga no para deshacerlo: no switchport access vlan 10</w:t>
      </w:r>
    </w:p>
    <w:p>
      <w:pPr>
        <w:pStyle w:val="ListParagraph"/>
        <w:numPr>
          <w:ilvl w:val="0"/>
          <w:numId w:val="2"/>
        </w:numPr>
        <w:spacing w:before="40" w:after="40"/>
      </w:pPr>
      <w:r>
        <w:rPr>
          <w:rFonts w:ascii="Calibri" w:cs="Calibri" w:eastAsia="Calibri" w:hAnsi="Calibri"/>
          <w:color w:val="1F2937"/>
          <w:sz w:val="22"/>
          <w:szCs w:val="22"/>
        </w:rPr>
        <w:t xml:space="preserve">Use la tecla Tab para autocompletar comandos en la CLI</w:t>
      </w:r>
    </w:p>
    <w:p>
      <w:pPr>
        <w:pStyle w:val="ListParagraph"/>
        <w:numPr>
          <w:ilvl w:val="0"/>
          <w:numId w:val="2"/>
        </w:numPr>
        <w:spacing w:before="40" w:after="40"/>
      </w:pPr>
      <w:r>
        <w:rPr>
          <w:rFonts w:ascii="Calibri" w:cs="Calibri" w:eastAsia="Calibri" w:hAnsi="Calibri"/>
          <w:color w:val="1F2937"/>
          <w:sz w:val="22"/>
          <w:szCs w:val="22"/>
        </w:rPr>
        <w:t xml:space="preserve">Los cables deben mostrar indicadores verdes (activos) en Packet Tracer</w:t>
      </w:r>
    </w:p>
    <w:p>
      <w:pPr>
        <w:pStyle w:val="ListParagraph"/>
        <w:numPr>
          <w:ilvl w:val="0"/>
          <w:numId w:val="2"/>
        </w:numPr>
        <w:spacing w:before="40" w:after="40"/>
      </w:pPr>
      <w:r>
        <w:rPr>
          <w:rFonts w:ascii="Calibri" w:cs="Calibri" w:eastAsia="Calibri" w:hAnsi="Calibri"/>
          <w:color w:val="1F2937"/>
          <w:sz w:val="22"/>
          <w:szCs w:val="22"/>
        </w:rPr>
        <w:t xml:space="preserve">Si el ping falla, verifique que la IP y la máscara de subred sean correctas</w:t>
      </w:r>
    </w:p>
    <w:p>
      <w:pPr>
        <w:pStyle w:val="ListParagraph"/>
        <w:numPr>
          <w:ilvl w:val="0"/>
          <w:numId w:val="2"/>
        </w:numPr>
        <w:spacing w:before="40" w:after="40"/>
      </w:pPr>
      <w:r>
        <w:rPr>
          <w:rFonts w:ascii="Calibri" w:cs="Calibri" w:eastAsia="Calibri" w:hAnsi="Calibri"/>
          <w:color w:val="1F2937"/>
          <w:sz w:val="22"/>
          <w:szCs w:val="22"/>
        </w:rPr>
        <w:t xml:space="preserve">Use Ctrl+S frecuentemente para guardar el archivo de Packet Tracer</w:t>
      </w:r>
    </w:p>
    <w:p>
      <w:pPr>
        <w:pStyle w:val="ListParagraph"/>
        <w:numPr>
          <w:ilvl w:val="0"/>
          <w:numId w:val="2"/>
        </w:numPr>
        <w:spacing w:before="40" w:after="40"/>
      </w:pPr>
      <w:r>
        <w:rPr>
          <w:rFonts w:ascii="Calibri" w:cs="Calibri" w:eastAsia="Calibri" w:hAnsi="Calibri"/>
          <w:color w:val="1F2937"/>
          <w:sz w:val="22"/>
          <w:szCs w:val="22"/>
        </w:rPr>
        <w:t xml:space="preserve">El comando show interfaces status muestra el estado de todos los puertos del switch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C0" w:sz="4" w:space="4"/>
      </w:pBdr>
      <w:tabs>
        <w:tab w:val="right" w:pos="9026"/>
      </w:tabs>
      <w:spacing w:before="80" w:after="0"/>
    </w:pPr>
    <w:r>
      <w:rPr>
        <w:rFonts w:ascii="Calibri" w:cs="Calibri" w:eastAsia="Calibri" w:hAnsi="Calibri"/>
        <w:color w:val="6B7280"/>
        <w:sz w:val="18"/>
        <w:szCs w:val="18"/>
      </w:rPr>
      <w:t xml:space="preserve">Redes de Computadoras  |  VLAN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4" w:space="4"/>
      </w:pBdr>
      <w:tabs>
        <w:tab w:val="right" w:pos="9026"/>
      </w:tabs>
      <w:spacing w:before="0" w:after="80"/>
    </w:pPr>
    <w:r>
      <w:rPr>
        <w:rFonts w:ascii="Calibri" w:cs="Calibri" w:eastAsia="Calibri" w:hAnsi="Calibri"/>
        <w:color w:val="6B7280"/>
        <w:sz w:val="18"/>
        <w:szCs w:val="18"/>
      </w:rPr>
      <w:t xml:space="preserve">Laboratorio: Configuración de VLANs  |  Cisco Packet Tracer</w:t>
    </w:r>
    <w:r>
      <w:rPr>
        <w:rFonts w:ascii="Calibri" w:cs="Calibri" w:eastAsia="Calibri" w:hAnsi="Calibri"/>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070C0"/>
      </w:rPr>
    </w:lvl>
    <w:lvl w:ilvl="1" w15:tentative="1">
      <w:start w:val="1"/>
      <w:numFmt w:val="bullet"/>
      <w:lvlText w:val="–"/>
      <w:lvlJc w:val="left"/>
      <w:pPr>
        <w:ind w:left="900" w:hanging="300"/>
      </w:pPr>
      <w:rPr>
        <w:color w:val="6B72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fb7dbd6108f7b93daf8ed2fc43a244ed144bf81.png"/><Relationship Id="rId9" Type="http://schemas.openxmlformats.org/officeDocument/2006/relationships/image" Target="media/3b22d2722c4c7f051a8849809fef9a917c34e7f1.png"/><Relationship Id="rId10" Type="http://schemas.openxmlformats.org/officeDocument/2006/relationships/image" Target="media/96c07c4ef0e70ae359b830988103cf0acb86a5ee.png"/><Relationship Id="rId11" Type="http://schemas.openxmlformats.org/officeDocument/2006/relationships/image" Target="media/9944d9d15337ce3cda820e94f0ba6b980cd12edd.png"/><Relationship Id="rId12" Type="http://schemas.openxmlformats.org/officeDocument/2006/relationships/image" Target="media/164a3eac7c35d68447e67be6f366ebb221a529fa.png"/><Relationship Id="rId13" Type="http://schemas.openxmlformats.org/officeDocument/2006/relationships/image" Target="media/00b64ce042b84000d77d02a6e9239f971e4d7d2f.png"/><Relationship Id="rId14" Type="http://schemas.openxmlformats.org/officeDocument/2006/relationships/image" Target="media/2afdc6252403846d148f1ac6d62f9c415c0295aa.png"/><Relationship Id="rId15" Type="http://schemas.openxmlformats.org/officeDocument/2006/relationships/image" Target="media/31592a8520919d4d5dc7401b6e126add0d21e81e.png"/><Relationship Id="rId16" Type="http://schemas.openxmlformats.org/officeDocument/2006/relationships/image" Target="media/cab22f02d79a9ee8d3b45ce28924076f3a0035a3.png"/><Relationship Id="rId17" Type="http://schemas.openxmlformats.org/officeDocument/2006/relationships/image" Target="media/e360266695bdbb28f576436c227827b9f80c5bb9.png"/><Relationship Id="rId18" Type="http://schemas.openxmlformats.org/officeDocument/2006/relationships/image" Target="media/b87628be3d8c6e7aa578100247de553a3f419364.png"/><Relationship Id="rId19" Type="http://schemas.openxmlformats.org/officeDocument/2006/relationships/image" Target="media/214a244ba31159000fe2a586cfe2b09a26e5ae5a.png"/><Relationship Id="rId20" Type="http://schemas.openxmlformats.org/officeDocument/2006/relationships/image" Target="media/bc3852f6049366f24d32495841b1b69ba721262e.png"/><Relationship Id="rId21" Type="http://schemas.openxmlformats.org/officeDocument/2006/relationships/image" Target="media/fe238c38f59c7e505e972255c2c349a7f8a5c37b.png"/><Relationship Id="rId22" Type="http://schemas.openxmlformats.org/officeDocument/2006/relationships/image" Target="media/13e68210d5b34eae5a565f168bc4dc9c2b88e89f.png"/><Relationship Id="rId23" Type="http://schemas.openxmlformats.org/officeDocument/2006/relationships/image" Target="media/5ace4235cafde08c83f50fab18a9b95966f0815d.png"/><Relationship Id="rId24" Type="http://schemas.openxmlformats.org/officeDocument/2006/relationships/image" Target="media/92fc1c74a37fdba2b8f2375b8554795456333102.png"/><Relationship Id="rId25" Type="http://schemas.openxmlformats.org/officeDocument/2006/relationships/image" Target="media/1728d7bb8d98406a65417728158fb19e7e798c50.png"/><Relationship Id="rId26" Type="http://schemas.openxmlformats.org/officeDocument/2006/relationships/image" Target="media/af0109065066a6d52b0065546b4523bfab93de1a.png"/><Relationship Id="rId27" Type="http://schemas.openxmlformats.org/officeDocument/2006/relationships/image" Target="media/502ac59a05d0b1a00332cb01a0c69baf5f4fdffd.png"/><Relationship Id="rId28" Type="http://schemas.openxmlformats.org/officeDocument/2006/relationships/image" Target="media/05a4953c223e7c56bf94048f784292fe162e22b2.png"/><Relationship Id="rId29" Type="http://schemas.openxmlformats.org/officeDocument/2006/relationships/image" Target="media/9e47edda22ed3ff7c6964304aaf0e4b7479bdd78.png"/><Relationship Id="rId30" Type="http://schemas.openxmlformats.org/officeDocument/2006/relationships/image" Target="media/9a9a6743da8c208ae3a14f8c0b676ba03bba1c3d.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2026-03-15T15:47:59.158Z</dcterms:created>
  <dcterms:modified xsi:type="dcterms:W3CDTF">2026-03-15T15:47:59.158Z</dcterms:modified>
</cp:coreProperties>
</file>

<file path=docProps/custom.xml><?xml version="1.0" encoding="utf-8"?>
<Properties xmlns="http://schemas.openxmlformats.org/officeDocument/2006/custom-properties" xmlns:vt="http://schemas.openxmlformats.org/officeDocument/2006/docPropsVTypes"/>
</file>