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69A9" w14:textId="77777777" w:rsidR="00DF1A02" w:rsidRDefault="00DF1A02" w:rsidP="00DF1A02">
      <w:pPr>
        <w:pStyle w:val="Heading2"/>
        <w:spacing w:after="0"/>
        <w:contextualSpacing/>
        <w:rPr>
          <w:rFonts w:ascii="Arial" w:hAnsi="Arial" w:cs="Arial"/>
          <w:color w:val="auto"/>
          <w:sz w:val="24"/>
          <w:szCs w:val="24"/>
          <w:lang w:val="es-MX"/>
        </w:rPr>
      </w:pPr>
      <w:r w:rsidRPr="00DF1A02">
        <w:rPr>
          <w:rFonts w:ascii="Arial" w:hAnsi="Arial" w:cs="Arial"/>
          <w:color w:val="auto"/>
          <w:sz w:val="24"/>
          <w:szCs w:val="24"/>
          <w:lang w:val="es-MX"/>
        </w:rPr>
        <w:t>Laboratorio: aplicación de parches, protección de sistemas y configuración de firewall basado en host</w:t>
      </w:r>
    </w:p>
    <w:tbl>
      <w:tblPr>
        <w:tblStyle w:val="a1"/>
        <w:tblpPr w:leftFromText="180" w:rightFromText="180" w:vertAnchor="text" w:horzAnchor="margin" w:tblpXSpec="center" w:tblpY="360"/>
        <w:tblW w:w="106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530"/>
        <w:gridCol w:w="9090"/>
      </w:tblGrid>
      <w:tr w:rsidR="00DF1A02" w:rsidRPr="00DF1A02" w14:paraId="135F2B82" w14:textId="77777777" w:rsidTr="00DF1A02">
        <w:trPr>
          <w:cantSplit/>
          <w:tblHeader/>
        </w:trPr>
        <w:tc>
          <w:tcPr>
            <w:tcW w:w="1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C57117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DF1A02">
              <w:rPr>
                <w:b/>
                <w:color w:val="000000" w:themeColor="text1"/>
                <w:lang w:val="es-MX"/>
              </w:rPr>
              <w:t>Guía</w:t>
            </w:r>
          </w:p>
        </w:tc>
        <w:tc>
          <w:tcPr>
            <w:tcW w:w="90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042CB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DF1A02">
              <w:rPr>
                <w:b/>
                <w:color w:val="000000" w:themeColor="text1"/>
                <w:lang w:val="es-MX"/>
              </w:rPr>
              <w:t>Respuesta</w:t>
            </w:r>
          </w:p>
        </w:tc>
      </w:tr>
      <w:tr w:rsidR="00DF1A02" w:rsidRPr="00DF1A02" w14:paraId="1648AD13" w14:textId="77777777" w:rsidTr="00DF1A02">
        <w:trPr>
          <w:cantSplit/>
        </w:trPr>
        <w:tc>
          <w:tcPr>
            <w:tcW w:w="1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4D1D3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MX"/>
              </w:rPr>
              <w:t>En la sección de laboratorio "Cerrar puertos innecesarios", agregue su nombre en la línea de comandos debajo del resultado final e inclúyalo en su captura de pantalla.</w:t>
            </w:r>
          </w:p>
        </w:tc>
        <w:tc>
          <w:tcPr>
            <w:tcW w:w="90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C25CF3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6534103A" wp14:editId="7CD2A1CA">
                  <wp:extent cx="3939947" cy="2082446"/>
                  <wp:effectExtent l="0" t="0" r="3810" b="0"/>
                  <wp:docPr id="822133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13327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863" cy="209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4B331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210B1B45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4221EFF2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7B0144DF" wp14:editId="7ABC24D5">
                  <wp:extent cx="5345376" cy="2834640"/>
                  <wp:effectExtent l="0" t="0" r="8255" b="3810"/>
                  <wp:docPr id="780140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1408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634" cy="284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EF480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11F6A752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1EDDE91B" wp14:editId="42446FAC">
                  <wp:extent cx="5516880" cy="2821397"/>
                  <wp:effectExtent l="0" t="0" r="7620" b="0"/>
                  <wp:docPr id="450760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7608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3038" cy="2824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DBFF1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79396181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567D0288" wp14:editId="14D70E93">
                  <wp:extent cx="5578688" cy="2971800"/>
                  <wp:effectExtent l="0" t="0" r="3175" b="0"/>
                  <wp:docPr id="421549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5494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262" cy="2973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E93B7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2C55A514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6CAAC2AF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1956D7D9" wp14:editId="43D2627C">
                  <wp:extent cx="3857685" cy="2018536"/>
                  <wp:effectExtent l="0" t="0" r="0" b="1270"/>
                  <wp:docPr id="95312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124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9709" cy="2024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BAC48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6B0D37F8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1FA8225E" wp14:editId="103B3ADB">
                  <wp:extent cx="5626100" cy="2794635"/>
                  <wp:effectExtent l="0" t="0" r="0" b="5715"/>
                  <wp:docPr id="1163754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7549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279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2921FF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460A2C0C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4B4D9AB5" wp14:editId="7B34DF9A">
                  <wp:extent cx="3236618" cy="4118610"/>
                  <wp:effectExtent l="0" t="0" r="1905" b="0"/>
                  <wp:docPr id="318626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6262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881" cy="412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489E4E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6FEDD6EC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36730C95" wp14:editId="76B690DC">
                  <wp:extent cx="3625850" cy="937895"/>
                  <wp:effectExtent l="0" t="0" r="0" b="0"/>
                  <wp:docPr id="1041933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9336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850" cy="93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B0B9B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49D8F421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54E034DE" wp14:editId="40C1CE73">
                  <wp:extent cx="4870886" cy="2760453"/>
                  <wp:effectExtent l="0" t="0" r="6350" b="1905"/>
                  <wp:docPr id="1731857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8573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769" cy="276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A6005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45E264FA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4A623FD7" wp14:editId="0113F359">
                  <wp:extent cx="5146235" cy="2656936"/>
                  <wp:effectExtent l="0" t="0" r="0" b="0"/>
                  <wp:docPr id="1910092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0924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856" cy="2663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89766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10E4EFF6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1B947B66" wp14:editId="2A4EBE6A">
                  <wp:extent cx="3625850" cy="4057015"/>
                  <wp:effectExtent l="0" t="0" r="0" b="635"/>
                  <wp:docPr id="717383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3831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850" cy="405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663EB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70C40702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29EBB17D" wp14:editId="40216974">
                  <wp:extent cx="5044619" cy="2122098"/>
                  <wp:effectExtent l="0" t="0" r="3810" b="0"/>
                  <wp:docPr id="1837855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85514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3900" cy="212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DD35C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63B23F2B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1FEFC85B" wp14:editId="22F8DB2C">
                  <wp:extent cx="3585598" cy="4008539"/>
                  <wp:effectExtent l="0" t="0" r="0" b="0"/>
                  <wp:docPr id="1004246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24622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941" cy="4017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E5127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33EC1AAA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03C7A8E7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1DA761CA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31427E56" wp14:editId="5EF56F73">
                  <wp:extent cx="5016500" cy="2679393"/>
                  <wp:effectExtent l="0" t="0" r="0" b="6985"/>
                  <wp:docPr id="1123828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8285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723" cy="2681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F3AE1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1562A1EF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08C17030" wp14:editId="7FF99A01">
                  <wp:extent cx="3867720" cy="4301853"/>
                  <wp:effectExtent l="0" t="0" r="0" b="3810"/>
                  <wp:docPr id="1842287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2876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325" cy="4308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AF949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686A267B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25961DE3" wp14:editId="0B055B52">
                  <wp:extent cx="5226050" cy="1807845"/>
                  <wp:effectExtent l="0" t="0" r="0" b="1905"/>
                  <wp:docPr id="83280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806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050" cy="180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32908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5059E468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678D01B3" wp14:editId="2787109D">
                  <wp:extent cx="3801040" cy="4270304"/>
                  <wp:effectExtent l="0" t="0" r="9525" b="0"/>
                  <wp:docPr id="847682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68289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947" cy="428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C5515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3F78BE4D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03950FAF" wp14:editId="08876C58">
                  <wp:extent cx="3101609" cy="1592718"/>
                  <wp:effectExtent l="0" t="0" r="3810" b="7620"/>
                  <wp:docPr id="1276926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92645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609" cy="1592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9683E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4D90C4F3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4E540F2F" wp14:editId="09D76627">
                  <wp:extent cx="5226050" cy="946150"/>
                  <wp:effectExtent l="0" t="0" r="0" b="6350"/>
                  <wp:docPr id="809144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14436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050" cy="94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0817B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50D43867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2776A51C" wp14:editId="23D2C893">
                  <wp:extent cx="4958631" cy="1991285"/>
                  <wp:effectExtent l="0" t="0" r="0" b="9525"/>
                  <wp:docPr id="182268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6857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022" cy="199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4B6C2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16642D89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249249B3" wp14:editId="16793BB7">
                  <wp:extent cx="4185562" cy="4339087"/>
                  <wp:effectExtent l="0" t="0" r="5715" b="4445"/>
                  <wp:docPr id="1291999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99986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2892" cy="4346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39A64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02B6BBF5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0539D8DD" wp14:editId="02DFDE35">
                  <wp:extent cx="4176081" cy="1805874"/>
                  <wp:effectExtent l="0" t="0" r="0" b="4445"/>
                  <wp:docPr id="1859686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68674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301" cy="1810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56060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615F0975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415DF0FE" wp14:editId="0C2E0CBF">
                  <wp:extent cx="5122533" cy="3926238"/>
                  <wp:effectExtent l="0" t="0" r="2540" b="0"/>
                  <wp:docPr id="58271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7144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507" cy="3929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AC265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50005DF4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4626F443" wp14:editId="7BF1A153">
                  <wp:extent cx="4353441" cy="3502325"/>
                  <wp:effectExtent l="0" t="0" r="9525" b="3175"/>
                  <wp:docPr id="1005803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80354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171" cy="3516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13B7F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4AF45984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3AC82074" wp14:editId="1040309D">
                  <wp:extent cx="3433987" cy="4030165"/>
                  <wp:effectExtent l="0" t="0" r="0" b="8890"/>
                  <wp:docPr id="704985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8578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9363" cy="404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B09C0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7751DAB2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3701D141" wp14:editId="5BC58859">
                  <wp:extent cx="4067743" cy="6344535"/>
                  <wp:effectExtent l="0" t="0" r="9525" b="0"/>
                  <wp:docPr id="2124974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97492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634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FD79A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1E3EE904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440CA116" wp14:editId="5AC9B708">
                  <wp:extent cx="3473750" cy="4047323"/>
                  <wp:effectExtent l="0" t="0" r="0" b="0"/>
                  <wp:docPr id="1353830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83068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1050" cy="4055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E0F86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7526760C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379FBC69" wp14:editId="5C54B815">
                  <wp:extent cx="1118739" cy="1935974"/>
                  <wp:effectExtent l="0" t="0" r="5715" b="7620"/>
                  <wp:docPr id="1501998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99890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478" cy="1942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B99A0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101A5B89" wp14:editId="2DEA31E5">
                  <wp:extent cx="4797891" cy="3673331"/>
                  <wp:effectExtent l="0" t="0" r="3175" b="3810"/>
                  <wp:docPr id="16961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145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5210" cy="367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1854A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2EB32C85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6232F6EC" wp14:editId="58379EDD">
                  <wp:extent cx="4886325" cy="1498552"/>
                  <wp:effectExtent l="0" t="0" r="0" b="6985"/>
                  <wp:docPr id="874273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27385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2" cy="150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FAC7B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</w:tc>
      </w:tr>
      <w:tr w:rsidR="00DF1A02" w:rsidRPr="00DF1A02" w14:paraId="7CFD7CD1" w14:textId="77777777" w:rsidTr="00DF1A02">
        <w:trPr>
          <w:cantSplit/>
          <w:trHeight w:val="54"/>
        </w:trPr>
        <w:tc>
          <w:tcPr>
            <w:tcW w:w="1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462D4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MX"/>
              </w:rPr>
              <w:lastRenderedPageBreak/>
              <w:t xml:space="preserve">En la sección del laboratorio "Exploits y parches", escriba su nombre en la línea de comandos debajo del resultado final e inclúyalo en </w:t>
            </w:r>
            <w:r w:rsidRPr="00DF1A02">
              <w:rPr>
                <w:rFonts w:eastAsia="Calibri"/>
                <w:color w:val="000000" w:themeColor="text1"/>
                <w:lang w:val="es-MX"/>
              </w:rPr>
              <w:lastRenderedPageBreak/>
              <w:t>su captura de pantalla.</w:t>
            </w:r>
          </w:p>
        </w:tc>
        <w:tc>
          <w:tcPr>
            <w:tcW w:w="90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0504E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5945B2C0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68D66A09" wp14:editId="04AECEBD">
                  <wp:extent cx="5626100" cy="3684905"/>
                  <wp:effectExtent l="0" t="0" r="0" b="0"/>
                  <wp:docPr id="163242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4267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368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757AC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031B5F38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413DD89D" wp14:editId="7CABE276">
                  <wp:extent cx="5626100" cy="2121535"/>
                  <wp:effectExtent l="0" t="0" r="0" b="0"/>
                  <wp:docPr id="1503241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24125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212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092E0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18AF89AD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691BCA7E" wp14:editId="6A3426E7">
                  <wp:extent cx="5626100" cy="925830"/>
                  <wp:effectExtent l="0" t="0" r="0" b="7620"/>
                  <wp:docPr id="547331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33188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92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1645A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64B39481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6DC551AB" wp14:editId="45DB0096">
                  <wp:extent cx="5626100" cy="1329690"/>
                  <wp:effectExtent l="0" t="0" r="0" b="3810"/>
                  <wp:docPr id="759672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67246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50176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5025FB96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5C317CA9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7188510F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7DB250E2" wp14:editId="4CF3885F">
                  <wp:extent cx="2277374" cy="1812604"/>
                  <wp:effectExtent l="0" t="0" r="8890" b="0"/>
                  <wp:docPr id="1595067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06723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709" cy="1818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A9B59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67465236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0FCCDA41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72DF7DA4" wp14:editId="0609E7F8">
                  <wp:extent cx="6166169" cy="2096219"/>
                  <wp:effectExtent l="0" t="0" r="6350" b="0"/>
                  <wp:docPr id="1274757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75723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444" cy="2102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DB406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14501DCD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60941038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2B3F30E0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7B12A844" wp14:editId="15CE2DBF">
                  <wp:extent cx="5626100" cy="1645285"/>
                  <wp:effectExtent l="0" t="0" r="0" b="0"/>
                  <wp:docPr id="1078574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57457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164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2D6DF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4939E627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21BDB84D" wp14:editId="26A6286B">
                  <wp:extent cx="4237439" cy="3977511"/>
                  <wp:effectExtent l="0" t="0" r="0" b="4445"/>
                  <wp:docPr id="1556387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38783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895" cy="398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F4866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0FC94FEB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390B9C33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0D74225A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682E503E" wp14:editId="0A177D46">
                  <wp:extent cx="3958950" cy="3477456"/>
                  <wp:effectExtent l="0" t="0" r="3810" b="8890"/>
                  <wp:docPr id="1643521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52174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457" cy="3483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697A9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0404F462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4D1FF9BD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5EBCB2F5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6ABF3060" wp14:editId="59BB4815">
                  <wp:extent cx="928490" cy="1431887"/>
                  <wp:effectExtent l="0" t="0" r="5080" b="0"/>
                  <wp:docPr id="1525189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18960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922" cy="143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A3F0B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57C13AE6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2AFD6259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55B2AD2C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4841FA78" wp14:editId="26329AC6">
                  <wp:extent cx="5626100" cy="1475105"/>
                  <wp:effectExtent l="0" t="0" r="0" b="0"/>
                  <wp:docPr id="689976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97642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14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A5DB5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1CD9B1BD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66844FFD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</w:tc>
      </w:tr>
      <w:tr w:rsidR="00DF1A02" w:rsidRPr="00DF1A02" w14:paraId="374ECDA5" w14:textId="77777777" w:rsidTr="00DF1A02">
        <w:trPr>
          <w:cantSplit/>
        </w:trPr>
        <w:tc>
          <w:tcPr>
            <w:tcW w:w="1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AA4AF3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MX"/>
              </w:rPr>
              <w:lastRenderedPageBreak/>
              <w:t>Explique por qué es importante cerrar los puertos que no se utilizan dentro de un sistema informático.</w:t>
            </w:r>
          </w:p>
        </w:tc>
        <w:tc>
          <w:tcPr>
            <w:tcW w:w="90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A4AE9" w14:textId="77777777" w:rsidR="00523884" w:rsidRPr="00523884" w:rsidRDefault="00523884" w:rsidP="00523884">
            <w:pPr>
              <w:suppressAutoHyphens/>
              <w:spacing w:line="480" w:lineRule="auto"/>
              <w:ind w:firstLine="720"/>
              <w:rPr>
                <w:rFonts w:eastAsia="Calibri"/>
                <w:color w:val="000000" w:themeColor="text1"/>
                <w:lang w:val="es-MX"/>
              </w:rPr>
            </w:pPr>
            <w:r w:rsidRPr="00523884">
              <w:rPr>
                <w:rFonts w:eastAsia="Calibri"/>
                <w:color w:val="000000" w:themeColor="text1"/>
                <w:lang w:val="es-MX"/>
              </w:rPr>
              <w:t>Cerrar los puertos que no se utilizan dentro de un sistema informático es importante porque reduce las posibilidades de que un atacante encuentre una vía de acceso al equipo o a la red. Cada puerto abierto puede estar asociado con un servicio que, si tiene alguna vulnerabilidad, podría ser aprovechado para realizar ataques. Por eso, mantener únicamente los puertos necesarios ayuda a disminuir la superficie de ataque y mejora la seguridad del sistema (National Institute of Standards and Technology [NIST], 2005).</w:t>
            </w:r>
          </w:p>
          <w:p w14:paraId="38C8C92D" w14:textId="77777777" w:rsidR="00523884" w:rsidRPr="00523884" w:rsidRDefault="00523884" w:rsidP="00523884">
            <w:pPr>
              <w:suppressAutoHyphens/>
              <w:spacing w:line="480" w:lineRule="auto"/>
              <w:rPr>
                <w:rFonts w:eastAsia="Calibri"/>
                <w:color w:val="000000" w:themeColor="text1"/>
                <w:lang w:val="es-MX"/>
              </w:rPr>
            </w:pPr>
          </w:p>
          <w:p w14:paraId="222C135B" w14:textId="37B8C815" w:rsidR="00523884" w:rsidRPr="00523884" w:rsidRDefault="00523884" w:rsidP="00523884">
            <w:pPr>
              <w:suppressAutoHyphens/>
              <w:spacing w:line="480" w:lineRule="auto"/>
              <w:rPr>
                <w:rFonts w:eastAsia="Calibri"/>
                <w:b/>
                <w:bCs/>
                <w:color w:val="000000" w:themeColor="text1"/>
                <w:lang w:val="es-MX"/>
              </w:rPr>
            </w:pPr>
            <w:r w:rsidRPr="00523884">
              <w:rPr>
                <w:rFonts w:eastAsia="Calibri"/>
                <w:b/>
                <w:bCs/>
                <w:color w:val="000000" w:themeColor="text1"/>
                <w:lang w:val="es-MX"/>
              </w:rPr>
              <w:t>BIBLIOGRAFÍA</w:t>
            </w:r>
          </w:p>
          <w:p w14:paraId="570A0AD7" w14:textId="0FEF3DB0" w:rsidR="00DF1A02" w:rsidRPr="00523884" w:rsidRDefault="00523884" w:rsidP="00523884">
            <w:pPr>
              <w:suppressAutoHyphens/>
              <w:spacing w:line="480" w:lineRule="auto"/>
              <w:ind w:left="720" w:hanging="720"/>
              <w:rPr>
                <w:rFonts w:eastAsia="Calibri"/>
                <w:color w:val="000000" w:themeColor="text1"/>
                <w:lang w:val="en-US"/>
              </w:rPr>
            </w:pPr>
            <w:r w:rsidRPr="00523884">
              <w:rPr>
                <w:rFonts w:eastAsia="Calibri"/>
                <w:color w:val="000000" w:themeColor="text1"/>
                <w:lang w:val="en-US"/>
              </w:rPr>
              <w:t>National Institute of Standards and Technology. (2005). Guide to general server security (NIST Special Publication 800-123). U.S. Department of Commerce. https://doi.org/10.6028/NIST.SP.800-123</w:t>
            </w:r>
          </w:p>
        </w:tc>
      </w:tr>
    </w:tbl>
    <w:p w14:paraId="508AA7A1" w14:textId="77777777" w:rsidR="00DF1A02" w:rsidRPr="00523884" w:rsidRDefault="00DF1A02" w:rsidP="00DF1A02">
      <w:pPr>
        <w:rPr>
          <w:lang w:val="en-US"/>
        </w:rPr>
      </w:pPr>
    </w:p>
    <w:p w14:paraId="283F5404" w14:textId="77777777" w:rsidR="00DF1A02" w:rsidRPr="00523884" w:rsidRDefault="00DF1A02" w:rsidP="00DF1A02">
      <w:pPr>
        <w:rPr>
          <w:lang w:val="en-US"/>
        </w:rPr>
      </w:pPr>
    </w:p>
    <w:p w14:paraId="18BB04E4" w14:textId="77777777" w:rsidR="00DF1A02" w:rsidRPr="00523884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59B767E2" w14:textId="77777777" w:rsidR="00DF1A02" w:rsidRPr="00523884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41F5E181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6D4FF018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4A84E7E7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02860C2D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3A714594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24BFA6E7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334E37E2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76FEFFC2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2994A5F6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570F21E3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1902C676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64C566B4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590790A3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6D49BB69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77EA2F2B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6D89675E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44B7A4B8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5ABDC6CB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79873BD3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61A47018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02AB2FED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2E89FF7A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3CAF39BF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28E24E78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6867D0AB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7C84706A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58C722E6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17F4114C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35F57FD1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670CFC02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6B573675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7153C4AC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45094711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3DA2ED77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026D9F3A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14EF2626" w14:textId="77777777" w:rsidR="00DF1A02" w:rsidRDefault="00DF1A02" w:rsidP="00DF1A02">
      <w:pPr>
        <w:suppressAutoHyphens/>
        <w:spacing w:line="240" w:lineRule="auto"/>
        <w:rPr>
          <w:color w:val="000000" w:themeColor="text1"/>
          <w:lang w:val="en-US"/>
        </w:rPr>
      </w:pPr>
    </w:p>
    <w:p w14:paraId="6C1926C2" w14:textId="716E076F" w:rsidR="00DF1A02" w:rsidRDefault="00DF1A02" w:rsidP="00DF1A02">
      <w:pPr>
        <w:suppressAutoHyphens/>
        <w:spacing w:line="240" w:lineRule="auto"/>
        <w:rPr>
          <w:b/>
          <w:bCs/>
          <w:color w:val="000000" w:themeColor="text1"/>
          <w:lang w:val="en-US"/>
        </w:rPr>
      </w:pPr>
      <w:r w:rsidRPr="00DF1A02">
        <w:rPr>
          <w:b/>
          <w:bCs/>
          <w:color w:val="000000" w:themeColor="text1"/>
          <w:lang w:val="en-US"/>
        </w:rPr>
        <w:t>Antivirus Scan</w:t>
      </w:r>
    </w:p>
    <w:p w14:paraId="5B8887EE" w14:textId="77777777" w:rsidR="00DF1A02" w:rsidRDefault="00DF1A02" w:rsidP="00DF1A02">
      <w:pPr>
        <w:suppressAutoHyphens/>
        <w:spacing w:line="240" w:lineRule="auto"/>
        <w:rPr>
          <w:b/>
          <w:bCs/>
          <w:color w:val="000000" w:themeColor="text1"/>
          <w:lang w:val="en-US"/>
        </w:rPr>
      </w:pPr>
    </w:p>
    <w:tbl>
      <w:tblPr>
        <w:tblStyle w:val="a0"/>
        <w:tblpPr w:leftFromText="180" w:rightFromText="180" w:vertAnchor="text" w:horzAnchor="margin" w:tblpY="198"/>
        <w:tblW w:w="10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800"/>
        <w:gridCol w:w="8730"/>
      </w:tblGrid>
      <w:tr w:rsidR="00DF1A02" w:rsidRPr="00DF1A02" w14:paraId="24858E71" w14:textId="77777777" w:rsidTr="00DF1A02">
        <w:trPr>
          <w:cantSplit/>
          <w:tblHeader/>
        </w:trPr>
        <w:tc>
          <w:tcPr>
            <w:tcW w:w="18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64B11C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DF1A02">
              <w:rPr>
                <w:b/>
                <w:color w:val="000000" w:themeColor="text1"/>
                <w:lang w:val="es-MX"/>
              </w:rPr>
              <w:t>Guía</w:t>
            </w:r>
          </w:p>
        </w:tc>
        <w:tc>
          <w:tcPr>
            <w:tcW w:w="87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EB721D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DF1A02">
              <w:rPr>
                <w:b/>
                <w:color w:val="000000" w:themeColor="text1"/>
                <w:lang w:val="es-MX"/>
              </w:rPr>
              <w:t>Respuesta</w:t>
            </w:r>
          </w:p>
        </w:tc>
      </w:tr>
      <w:tr w:rsidR="00DF1A02" w:rsidRPr="00DF1A02" w14:paraId="487D7B3D" w14:textId="77777777" w:rsidTr="00DF1A02">
        <w:trPr>
          <w:cantSplit/>
        </w:trPr>
        <w:tc>
          <w:tcPr>
            <w:tcW w:w="18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B6389A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b/>
                <w:bCs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MX"/>
              </w:rPr>
              <w:t>Configuración de anti virus</w:t>
            </w:r>
          </w:p>
        </w:tc>
        <w:tc>
          <w:tcPr>
            <w:tcW w:w="87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64497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10EDAA01" wp14:editId="089FAFD9">
                  <wp:extent cx="845388" cy="1193489"/>
                  <wp:effectExtent l="0" t="0" r="0" b="6985"/>
                  <wp:docPr id="1268772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77254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449" cy="120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203C2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1E771E71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7129D63F" wp14:editId="6D0D147D">
                  <wp:extent cx="1934031" cy="1168339"/>
                  <wp:effectExtent l="0" t="0" r="0" b="0"/>
                  <wp:docPr id="1419526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52653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961" cy="1176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79D5B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1CBC90C4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29D7E4F1" wp14:editId="5A76A9D2">
                  <wp:extent cx="5226050" cy="1443990"/>
                  <wp:effectExtent l="0" t="0" r="0" b="3810"/>
                  <wp:docPr id="70183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8327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050" cy="144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A677A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6F30769A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155DC6F1" wp14:editId="49A5C35F">
                  <wp:extent cx="4363303" cy="2769079"/>
                  <wp:effectExtent l="0" t="0" r="0" b="0"/>
                  <wp:docPr id="1263261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261428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6628" cy="277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2F67F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70F7260C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7744F9B6" wp14:editId="2C2CB208">
                  <wp:extent cx="3648973" cy="2157461"/>
                  <wp:effectExtent l="0" t="0" r="8890" b="0"/>
                  <wp:docPr id="414956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5646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640" cy="2165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B983D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248C3BFF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49B69A92" wp14:editId="7D54BFAF">
                  <wp:extent cx="5226050" cy="3428365"/>
                  <wp:effectExtent l="0" t="0" r="0" b="635"/>
                  <wp:docPr id="499562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562693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050" cy="342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66554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4BCA0A20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20F359D3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374A84F3" wp14:editId="6C2AA5B8">
                  <wp:extent cx="4708465" cy="2925198"/>
                  <wp:effectExtent l="0" t="0" r="0" b="8890"/>
                  <wp:docPr id="1645664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66418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696" cy="2931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9B238" w14:textId="77777777" w:rsidR="00DF1A02" w:rsidRPr="00DF1A02" w:rsidRDefault="00DF1A02" w:rsidP="00DF1A02">
            <w:pPr>
              <w:suppressAutoHyphens/>
              <w:spacing w:line="240" w:lineRule="auto"/>
              <w:rPr>
                <w:rFonts w:eastAsia="Calibri"/>
                <w:color w:val="000000" w:themeColor="text1"/>
                <w:lang w:val="es-ES_tradnl"/>
              </w:rPr>
            </w:pPr>
          </w:p>
          <w:p w14:paraId="7EC6DB84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352CE6C3" wp14:editId="656F1342">
                  <wp:extent cx="4905062" cy="3014016"/>
                  <wp:effectExtent l="0" t="0" r="0" b="0"/>
                  <wp:docPr id="742356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35610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882" cy="302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E05A9B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1300A555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35332707" wp14:editId="0E2AC923">
                  <wp:extent cx="4508584" cy="2735914"/>
                  <wp:effectExtent l="0" t="0" r="6350" b="7620"/>
                  <wp:docPr id="1942701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70129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958" cy="274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36A20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3B9B029A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1D809978" wp14:editId="698C6556">
                  <wp:extent cx="5397500" cy="1969770"/>
                  <wp:effectExtent l="0" t="0" r="0" b="0"/>
                  <wp:docPr id="1653454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454847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196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F9188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043EE21B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4A187ECA" wp14:editId="3D0B7E1D">
                  <wp:extent cx="2895696" cy="2603100"/>
                  <wp:effectExtent l="0" t="0" r="0" b="6985"/>
                  <wp:docPr id="1928897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89770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928" cy="261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4D529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4C227E4E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lastRenderedPageBreak/>
              <w:drawing>
                <wp:inline distT="0" distB="0" distL="0" distR="0" wp14:anchorId="2649B9FB" wp14:editId="2FEF0783">
                  <wp:extent cx="3060736" cy="4062871"/>
                  <wp:effectExtent l="0" t="0" r="6350" b="0"/>
                  <wp:docPr id="654713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13018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673" cy="4078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44C47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56FF26BE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7DCC3C20" wp14:editId="1F2B92BC">
                  <wp:extent cx="4860057" cy="3364302"/>
                  <wp:effectExtent l="0" t="0" r="0" b="7620"/>
                  <wp:docPr id="902552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552126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983" cy="3376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E36E5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260CA9F0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4EE01F3F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  <w:r w:rsidRPr="00DF1A02">
              <w:rPr>
                <w:rFonts w:eastAsia="Calibri"/>
                <w:color w:val="000000" w:themeColor="text1"/>
                <w:lang w:val="es-ES_tradnl"/>
              </w:rPr>
              <w:drawing>
                <wp:inline distT="0" distB="0" distL="0" distR="0" wp14:anchorId="65A8FA8E" wp14:editId="027859C8">
                  <wp:extent cx="5130081" cy="3584418"/>
                  <wp:effectExtent l="0" t="0" r="0" b="0"/>
                  <wp:docPr id="481258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25859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165" cy="358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BA389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4A5D649C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  <w:p w14:paraId="7BE98418" w14:textId="77777777" w:rsidR="00DF1A02" w:rsidRPr="00DF1A02" w:rsidRDefault="00DF1A02" w:rsidP="00DF1A02">
            <w:pPr>
              <w:suppressAutoHyphens/>
              <w:spacing w:line="240" w:lineRule="auto"/>
              <w:jc w:val="center"/>
              <w:rPr>
                <w:rFonts w:eastAsia="Calibri"/>
                <w:color w:val="000000" w:themeColor="text1"/>
                <w:lang w:val="es-ES_tradnl"/>
              </w:rPr>
            </w:pPr>
          </w:p>
        </w:tc>
      </w:tr>
    </w:tbl>
    <w:p w14:paraId="34278926" w14:textId="77777777" w:rsidR="009D3110" w:rsidRDefault="009D3110"/>
    <w:sectPr w:rsidR="009D3110" w:rsidSect="00DF1A02">
      <w:headerReference w:type="default" r:id="rId59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64EAD" w14:textId="77777777" w:rsidR="00DF1A02" w:rsidRDefault="00DF1A02" w:rsidP="00E03F07">
    <w:pPr>
      <w:spacing w:after="200"/>
      <w:jc w:val="center"/>
    </w:pPr>
    <w:r w:rsidRPr="00085B81">
      <w:rPr>
        <w:noProof/>
      </w:rPr>
      <w:drawing>
        <wp:inline distT="0" distB="0" distL="0" distR="0" wp14:anchorId="5CFFDD09" wp14:editId="5ECF7FA1">
          <wp:extent cx="1104900" cy="476250"/>
          <wp:effectExtent l="0" t="0" r="0" b="0"/>
          <wp:docPr id="1" name="Graphic 1" descr="Logo de SNH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88"/>
    <w:rsid w:val="00051A24"/>
    <w:rsid w:val="00200088"/>
    <w:rsid w:val="002A4F38"/>
    <w:rsid w:val="00523884"/>
    <w:rsid w:val="00616412"/>
    <w:rsid w:val="006A0E23"/>
    <w:rsid w:val="009D3110"/>
    <w:rsid w:val="009E3BAA"/>
    <w:rsid w:val="00B242B9"/>
    <w:rsid w:val="00DF1A02"/>
    <w:rsid w:val="00E9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8EA0F"/>
  <w15:chartTrackingRefBased/>
  <w15:docId w15:val="{A419AFC7-5A57-4B9F-8543-D323C06B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1A02"/>
    <w:pPr>
      <w:spacing w:after="0" w:line="276" w:lineRule="auto"/>
      <w:contextualSpacing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088"/>
    <w:pPr>
      <w:keepNext/>
      <w:keepLines/>
      <w:spacing w:before="360" w:after="80" w:line="278" w:lineRule="auto"/>
      <w:contextualSpacing w:val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200088"/>
    <w:pPr>
      <w:keepNext/>
      <w:keepLines/>
      <w:spacing w:before="160" w:after="80" w:line="278" w:lineRule="auto"/>
      <w:contextualSpacing w:val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88"/>
    <w:pPr>
      <w:keepNext/>
      <w:keepLines/>
      <w:spacing w:before="160" w:after="80" w:line="278" w:lineRule="auto"/>
      <w:contextualSpacing w:val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88"/>
    <w:pPr>
      <w:keepNext/>
      <w:keepLines/>
      <w:spacing w:before="80" w:after="40" w:line="278" w:lineRule="auto"/>
      <w:contextualSpacing w:val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88"/>
    <w:pPr>
      <w:keepNext/>
      <w:keepLines/>
      <w:spacing w:before="80" w:after="40" w:line="278" w:lineRule="auto"/>
      <w:contextualSpacing w:val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88"/>
    <w:pPr>
      <w:keepNext/>
      <w:keepLines/>
      <w:spacing w:before="40" w:line="278" w:lineRule="auto"/>
      <w:contextualSpacing w:val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88"/>
    <w:pPr>
      <w:keepNext/>
      <w:keepLines/>
      <w:spacing w:before="40" w:line="278" w:lineRule="auto"/>
      <w:contextualSpacing w:val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88"/>
    <w:pPr>
      <w:keepNext/>
      <w:keepLines/>
      <w:spacing w:line="278" w:lineRule="auto"/>
      <w:contextualSpacing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88"/>
    <w:pPr>
      <w:keepNext/>
      <w:keepLines/>
      <w:spacing w:line="278" w:lineRule="auto"/>
      <w:contextualSpacing w:val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8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88"/>
    <w:pPr>
      <w:numPr>
        <w:ilvl w:val="1"/>
      </w:numPr>
      <w:spacing w:after="160" w:line="278" w:lineRule="auto"/>
      <w:contextualSpacing w:val="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0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88"/>
    <w:pPr>
      <w:spacing w:before="160" w:after="160" w:line="278" w:lineRule="auto"/>
      <w:contextualSpacing w:val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0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88"/>
    <w:pPr>
      <w:spacing w:after="160" w:line="278" w:lineRule="auto"/>
      <w:ind w:left="720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0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contextualSpacing w:val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88"/>
    <w:rPr>
      <w:b/>
      <w:bCs/>
      <w:smallCaps/>
      <w:color w:val="2F5496" w:themeColor="accent1" w:themeShade="BF"/>
      <w:spacing w:val="5"/>
    </w:rPr>
  </w:style>
  <w:style w:type="table" w:customStyle="1" w:styleId="a0">
    <w:name w:val="a0"/>
    <w:basedOn w:val="TableNormal"/>
    <w:rsid w:val="00DF1A02"/>
    <w:pPr>
      <w:spacing w:after="0" w:line="276" w:lineRule="auto"/>
      <w:contextualSpacing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rsid w:val="00DF1A02"/>
    <w:pPr>
      <w:spacing w:after="0" w:line="276" w:lineRule="auto"/>
      <w:contextualSpacing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header" Target="header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7.svg"/><Relationship Id="rId1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pauladv94@gmail.com</dc:creator>
  <cp:keywords/>
  <dc:description/>
  <cp:lastModifiedBy>pauladv94@gmail.com</cp:lastModifiedBy>
  <cp:revision>3</cp:revision>
  <dcterms:created xsi:type="dcterms:W3CDTF">2026-09-13T19:18:00Z</dcterms:created>
  <dcterms:modified xsi:type="dcterms:W3CDTF">2026-09-13T19:29:00Z</dcterms:modified>
</cp:coreProperties>
</file>