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4BF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40"/>
          <w:szCs w:val="40"/>
        </w:rPr>
        <w:t>Use of GPT models in natural language processing</w:t>
      </w:r>
      <w:r>
        <w:rPr>
          <w:rStyle w:val="eop"/>
          <w:rFonts w:ascii="Calibri" w:hAnsi="Calibri" w:cs="Calibri"/>
          <w:color w:val="000000"/>
          <w:sz w:val="40"/>
          <w:szCs w:val="40"/>
        </w:rPr>
        <w:t> </w:t>
      </w:r>
    </w:p>
    <w:p w14:paraId="39858AF1"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w:t>
      </w:r>
      <w:r>
        <w:rPr>
          <w:rStyle w:val="tabchar"/>
          <w:rFonts w:ascii="Calibri" w:hAnsi="Calibri" w:cs="Calibri"/>
          <w:sz w:val="32"/>
          <w:szCs w:val="3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b/>
          <w:bCs/>
          <w:sz w:val="32"/>
          <w:szCs w:val="32"/>
        </w:rPr>
        <w:t>Paul Ledala</w:t>
      </w:r>
      <w:r>
        <w:rPr>
          <w:rStyle w:val="eop"/>
          <w:rFonts w:ascii="Calibri" w:hAnsi="Calibri" w:cs="Calibri"/>
          <w:sz w:val="32"/>
          <w:szCs w:val="32"/>
        </w:rPr>
        <w:t> </w:t>
      </w:r>
    </w:p>
    <w:p w14:paraId="53300037"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w:t>
      </w:r>
      <w:r>
        <w:rPr>
          <w:rStyle w:val="eop"/>
          <w:rFonts w:ascii="Calibri" w:hAnsi="Calibri" w:cs="Calibri"/>
          <w:sz w:val="32"/>
          <w:szCs w:val="32"/>
        </w:rPr>
        <w:t> </w:t>
      </w:r>
    </w:p>
    <w:p w14:paraId="73850E73"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Abstract: </w:t>
      </w:r>
      <w:r>
        <w:rPr>
          <w:rStyle w:val="normaltextrun"/>
          <w:rFonts w:ascii="Calibri" w:hAnsi="Calibri" w:cs="Calibri"/>
          <w:sz w:val="32"/>
          <w:szCs w:val="32"/>
        </w:rPr>
        <w:t> </w:t>
      </w:r>
      <w:r>
        <w:rPr>
          <w:rStyle w:val="eop"/>
          <w:rFonts w:ascii="Calibri" w:hAnsi="Calibri" w:cs="Calibri"/>
          <w:sz w:val="32"/>
          <w:szCs w:val="32"/>
        </w:rPr>
        <w:t> </w:t>
      </w:r>
    </w:p>
    <w:p w14:paraId="52885520"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5336967F"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Language models like GPT-4 are built on machine learning algorithms that analyze vast amounts of text data and use that knowledge to generate human-like responses to various inputs. With more advanced models, we can expect better performance in various NLP tasks such as language translation, text summarization, question answering, and more. </w:t>
      </w:r>
      <w:r>
        <w:rPr>
          <w:rStyle w:val="eop"/>
          <w:rFonts w:ascii="Calibri" w:hAnsi="Calibri" w:cs="Calibri"/>
        </w:rPr>
        <w:t> </w:t>
      </w:r>
    </w:p>
    <w:p w14:paraId="70387939"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18F7FE9"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Furthermore, GPT-4 may also contribute to the development of more sophisticated conversational AI agents that can interact with humans in a more natural and intuitive way. This could have significant implications for industries such as customer service, where chatbots and virtual assistants are already being used to automate customer interactions. </w:t>
      </w:r>
      <w:r>
        <w:rPr>
          <w:rStyle w:val="eop"/>
          <w:rFonts w:ascii="Calibri" w:hAnsi="Calibri" w:cs="Calibri"/>
        </w:rPr>
        <w:t> </w:t>
      </w:r>
    </w:p>
    <w:p w14:paraId="392ADF6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CC8DFB0"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GPT-4 can accept a prompt of text and images, which—parallel to the text-only setting—lets the user specify any vision or language task. Specifically, it generates text outputs (natural language, code, etc.) given inputs consisting of interspersed text and images. Over a range of domains—including documents with text and photographs, diagrams, or screenshots—GPT-4 exhibits similar capabilities as it does on text-only inputs. Furthermore, it can be augmented with test-time techniques that were developed for text-only language models, including few-shot and chain-of-thought</w:t>
      </w:r>
      <w:r>
        <w:rPr>
          <w:rStyle w:val="normaltextrun"/>
          <w:rFonts w:ascii="Calibri" w:hAnsi="Calibri" w:cs="Calibri"/>
          <w:sz w:val="22"/>
          <w:szCs w:val="22"/>
        </w:rPr>
        <w:t xml:space="preserve"> prompting. </w:t>
      </w:r>
      <w:r>
        <w:rPr>
          <w:rStyle w:val="eop"/>
          <w:rFonts w:ascii="Calibri" w:hAnsi="Calibri" w:cs="Calibri"/>
          <w:sz w:val="22"/>
          <w:szCs w:val="22"/>
        </w:rPr>
        <w:t> </w:t>
      </w:r>
    </w:p>
    <w:p w14:paraId="013A2D0C"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FDECB20"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u w:val="single"/>
        </w:rPr>
        <w:t>General NLP Tasks</w:t>
      </w:r>
      <w:r>
        <w:rPr>
          <w:rStyle w:val="eop"/>
          <w:rFonts w:ascii="Calibri" w:hAnsi="Calibri" w:cs="Calibri"/>
          <w:sz w:val="32"/>
          <w:szCs w:val="32"/>
        </w:rPr>
        <w:t> </w:t>
      </w:r>
    </w:p>
    <w:p w14:paraId="11235316"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13372469"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57C8ED2" w14:textId="77777777" w:rsidR="0090386D" w:rsidRDefault="0090386D" w:rsidP="0090386D">
      <w:pPr>
        <w:pStyle w:val="paragraph"/>
        <w:numPr>
          <w:ilvl w:val="0"/>
          <w:numId w:val="1"/>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FILL in the Middle- Uses, and applications in NLP: </w:t>
      </w:r>
      <w:r>
        <w:rPr>
          <w:rStyle w:val="normaltextrun"/>
          <w:rFonts w:ascii="Calibri" w:hAnsi="Calibri" w:cs="Calibri"/>
          <w:sz w:val="32"/>
          <w:szCs w:val="32"/>
        </w:rPr>
        <w:t> </w:t>
      </w:r>
      <w:r>
        <w:rPr>
          <w:rStyle w:val="eop"/>
          <w:rFonts w:ascii="Calibri" w:hAnsi="Calibri" w:cs="Calibri"/>
          <w:sz w:val="32"/>
          <w:szCs w:val="32"/>
        </w:rPr>
        <w:t> </w:t>
      </w:r>
    </w:p>
    <w:p w14:paraId="567FF919"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6841E56"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written by Mohammed Bavarian et al</w:t>
      </w:r>
      <w:r>
        <w:rPr>
          <w:rStyle w:val="normaltextrun"/>
          <w:rFonts w:ascii="Calibri" w:hAnsi="Calibri" w:cs="Calibri"/>
          <w:sz w:val="19"/>
          <w:szCs w:val="19"/>
          <w:vertAlign w:val="superscript"/>
        </w:rPr>
        <w:t>[1]</w:t>
      </w:r>
      <w:r>
        <w:rPr>
          <w:rStyle w:val="normaltextrun"/>
          <w:rFonts w:ascii="Calibri" w:hAnsi="Calibri" w:cs="Calibri"/>
        </w:rPr>
        <w:t xml:space="preserve"> describes a data augmentation technique that involves moving a span of text from the middle of a document to its end. The authors show that autoregressive language models can learn to infill the missing text with high accuracy without affecting the original left-to-right generative capability of the model. They provide evidence that training models with a large fraction of data transformed in this way does not harm model performance, as measured by perplexity and sampling evaluations across a wide range of scales. </w:t>
      </w:r>
      <w:r>
        <w:rPr>
          <w:rStyle w:val="eop"/>
          <w:rFonts w:ascii="Calibri" w:hAnsi="Calibri" w:cs="Calibri"/>
        </w:rPr>
        <w:t> </w:t>
      </w:r>
    </w:p>
    <w:p w14:paraId="158C6C16"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71B4D3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authors suggest that future autoregressive language models be trained with this fill-in-the-middle (FIM) technique by default, as it is useful, simple, and efficient. They perform experiments to identify optimal hyperparameters, such as the frequency of data transformation, the structure of the transformation, and the method of selecting the infill span, and provide best practices for training FIM models. </w:t>
      </w:r>
      <w:r>
        <w:rPr>
          <w:rStyle w:val="eop"/>
          <w:rFonts w:ascii="Calibri" w:hAnsi="Calibri" w:cs="Calibri"/>
        </w:rPr>
        <w:t> </w:t>
      </w:r>
    </w:p>
    <w:p w14:paraId="7D6E7D9D"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2D5DE2F"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The FIM technique has potential applications in various NLP tasks, such as language modeling, text completion, and text generation. By training models to infill missing text, the technique can improve the quality of generated text and enhance model performance. The authors have released their best infilling model trained with best practices in their API and released their infilling benchmarks to aid future research. This technique has the potential to improve the performance of various NLP applications and can be used to train more accurate and efficient language models. </w:t>
      </w:r>
      <w:r>
        <w:rPr>
          <w:rStyle w:val="eop"/>
          <w:rFonts w:ascii="Calibri" w:hAnsi="Calibri" w:cs="Calibri"/>
        </w:rPr>
        <w:t> </w:t>
      </w:r>
    </w:p>
    <w:p w14:paraId="31B96527"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06A45DC" w14:textId="77777777" w:rsidR="0090386D" w:rsidRDefault="0090386D" w:rsidP="0090386D">
      <w:pPr>
        <w:pStyle w:val="paragraph"/>
        <w:numPr>
          <w:ilvl w:val="0"/>
          <w:numId w:val="2"/>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Training with little/no data and Evolution through large models: </w:t>
      </w:r>
      <w:r>
        <w:rPr>
          <w:rStyle w:val="normaltextrun"/>
          <w:rFonts w:ascii="Calibri" w:hAnsi="Calibri" w:cs="Calibri"/>
          <w:sz w:val="32"/>
          <w:szCs w:val="32"/>
        </w:rPr>
        <w:t> </w:t>
      </w:r>
      <w:r>
        <w:rPr>
          <w:rStyle w:val="eop"/>
          <w:rFonts w:ascii="Calibri" w:hAnsi="Calibri" w:cs="Calibri"/>
          <w:sz w:val="32"/>
          <w:szCs w:val="32"/>
        </w:rPr>
        <w:t> </w:t>
      </w:r>
    </w:p>
    <w:p w14:paraId="7806E7B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BF3DBF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written by Joel Lehman et al</w:t>
      </w:r>
      <w:r>
        <w:rPr>
          <w:rStyle w:val="normaltextrun"/>
          <w:rFonts w:ascii="Calibri" w:hAnsi="Calibri" w:cs="Calibri"/>
          <w:sz w:val="19"/>
          <w:szCs w:val="19"/>
          <w:vertAlign w:val="superscript"/>
        </w:rPr>
        <w:t>[2]</w:t>
      </w:r>
      <w:r>
        <w:rPr>
          <w:rStyle w:val="normaltextrun"/>
          <w:rFonts w:ascii="Calibri" w:hAnsi="Calibri" w:cs="Calibri"/>
        </w:rPr>
        <w:t xml:space="preserve"> explores the potential benefits of using large language models (LLMs) trained to generate code in genetic programming (GP). The paper suggests that LLMs can significantly improve the effectiveness of mutation operators applied to programs in GP, as they can approximate likely changes that humans would make. </w:t>
      </w:r>
      <w:r>
        <w:rPr>
          <w:rStyle w:val="eop"/>
          <w:rFonts w:ascii="Calibri" w:hAnsi="Calibri" w:cs="Calibri"/>
        </w:rPr>
        <w:t> </w:t>
      </w:r>
    </w:p>
    <w:p w14:paraId="154ADBC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3DDAEC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describes an experiment in which evolution through large models (ELM) combined with MAP-Elites is used to generate hundreds of thousands of functional examples of Python programs that output working ambulating robots in the Sodarace domain, which the original LLM had never seen in pre-training. These examples are then used to train a new conditional language model that can output the right walker for a particular terrain. </w:t>
      </w:r>
      <w:r>
        <w:rPr>
          <w:rStyle w:val="eop"/>
          <w:rFonts w:ascii="Calibri" w:hAnsi="Calibri" w:cs="Calibri"/>
        </w:rPr>
        <w:t> </w:t>
      </w:r>
    </w:p>
    <w:p w14:paraId="1A876B41"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82A576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paper highlights the implications of using ELM for open-endedness, deep learning, and reinforcement learning. The ability to bootstrap new models that can output appropriate artifacts for a given context in a domain where zero training data was previously available carries significant implications for various NLP applications. </w:t>
      </w:r>
      <w:r>
        <w:rPr>
          <w:rStyle w:val="eop"/>
          <w:rFonts w:ascii="Calibri" w:hAnsi="Calibri" w:cs="Calibri"/>
        </w:rPr>
        <w:t> </w:t>
      </w:r>
    </w:p>
    <w:p w14:paraId="6B69075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74BF338"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Overall, the paper suggests that using LLMs to generate code can have numerous potential benefits in GP and other NLP applications, particularly in situations where training data is limited or non-existent. The paper also highlights the need for further research to explore the implications of ELM for deep learning and reinforcement learning. </w:t>
      </w:r>
      <w:r>
        <w:rPr>
          <w:rStyle w:val="eop"/>
          <w:rFonts w:ascii="Calibri" w:hAnsi="Calibri" w:cs="Calibri"/>
        </w:rPr>
        <w:t> </w:t>
      </w:r>
    </w:p>
    <w:p w14:paraId="77BE77F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10E4481" w14:textId="77777777" w:rsidR="0090386D" w:rsidRDefault="0090386D" w:rsidP="0090386D">
      <w:pPr>
        <w:pStyle w:val="paragraph"/>
        <w:numPr>
          <w:ilvl w:val="0"/>
          <w:numId w:val="3"/>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Topic-Based Summarization – potential and limitations in NLP: </w:t>
      </w:r>
      <w:r>
        <w:rPr>
          <w:rStyle w:val="normaltextrun"/>
          <w:rFonts w:ascii="Calibri" w:hAnsi="Calibri" w:cs="Calibri"/>
          <w:sz w:val="32"/>
          <w:szCs w:val="32"/>
        </w:rPr>
        <w:t> </w:t>
      </w:r>
      <w:r>
        <w:rPr>
          <w:rStyle w:val="eop"/>
          <w:rFonts w:ascii="Calibri" w:hAnsi="Calibri" w:cs="Calibri"/>
          <w:sz w:val="32"/>
          <w:szCs w:val="32"/>
        </w:rPr>
        <w:t> </w:t>
      </w:r>
    </w:p>
    <w:p w14:paraId="7B67052A"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A3E2993"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GPT models are "critique-writing" models that are trained to detect flaws in summaries. The implication of these models is that they can be used to assist human supervision of AI systems on difficult tasks. For example, in situations where it is difficult for humans to evaluate the quality of a summary, such as when the task is complex or time-consuming, these models can be used to provide meaningful feedback. This could be useful in a variety of settings, including natural language processing, machine learning, and artificial intelligence research. </w:t>
      </w:r>
      <w:r>
        <w:rPr>
          <w:rStyle w:val="eop"/>
          <w:rFonts w:ascii="Calibri" w:hAnsi="Calibri" w:cs="Calibri"/>
        </w:rPr>
        <w:t> </w:t>
      </w:r>
    </w:p>
    <w:p w14:paraId="7DCDB60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7CE2621"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However, it is important to note that the study written in the paper ‘Self-critiquing models for assisting human evaluators’ written by William Saunders et al</w:t>
      </w:r>
      <w:r>
        <w:rPr>
          <w:rStyle w:val="normaltextrun"/>
          <w:rFonts w:ascii="Calibri" w:hAnsi="Calibri" w:cs="Calibri"/>
          <w:sz w:val="19"/>
          <w:szCs w:val="19"/>
          <w:vertAlign w:val="superscript"/>
        </w:rPr>
        <w:t xml:space="preserve">[3] </w:t>
      </w:r>
      <w:r>
        <w:rPr>
          <w:rStyle w:val="normaltextrun"/>
          <w:rFonts w:ascii="Calibri" w:hAnsi="Calibri" w:cs="Calibri"/>
        </w:rPr>
        <w:t>highlights an important limitation of the current models. The task of topic-based summarization is not actually a difficult task for humans to evaluate, which means that the true potential of AI-assisted evaluation is not yet known. Therefore, more research needs to be done to understand the limits of AI-assisted evaluation and to explore the use of these models in more complex tasks. </w:t>
      </w:r>
      <w:r>
        <w:rPr>
          <w:rStyle w:val="eop"/>
          <w:rFonts w:ascii="Calibri" w:hAnsi="Calibri" w:cs="Calibri"/>
        </w:rPr>
        <w:t> </w:t>
      </w:r>
    </w:p>
    <w:p w14:paraId="1A99A153"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2CE9EC2" w14:textId="77777777" w:rsidR="0090386D" w:rsidRDefault="0090386D" w:rsidP="0090386D">
      <w:pPr>
        <w:pStyle w:val="paragraph"/>
        <w:numPr>
          <w:ilvl w:val="0"/>
          <w:numId w:val="4"/>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Expressing uncertainty in dialogue agents using words: </w:t>
      </w:r>
      <w:r>
        <w:rPr>
          <w:rStyle w:val="normaltextrun"/>
          <w:rFonts w:ascii="Calibri" w:hAnsi="Calibri" w:cs="Calibri"/>
          <w:sz w:val="32"/>
          <w:szCs w:val="32"/>
        </w:rPr>
        <w:t> </w:t>
      </w:r>
      <w:r>
        <w:rPr>
          <w:rStyle w:val="eop"/>
          <w:rFonts w:ascii="Calibri" w:hAnsi="Calibri" w:cs="Calibri"/>
          <w:sz w:val="32"/>
          <w:szCs w:val="32"/>
        </w:rPr>
        <w:t> </w:t>
      </w:r>
    </w:p>
    <w:p w14:paraId="1BAD3565"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5EE6310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study written by </w:t>
      </w:r>
      <w:hyperlink r:id="rId5" w:tgtFrame="_blank" w:history="1">
        <w:r>
          <w:rPr>
            <w:rStyle w:val="normaltextrun"/>
            <w:rFonts w:ascii="Calibri" w:hAnsi="Calibri" w:cs="Calibri"/>
            <w:color w:val="0000FF"/>
          </w:rPr>
          <w:t>Stephanie Lin</w:t>
        </w:r>
      </w:hyperlink>
      <w:r>
        <w:rPr>
          <w:rStyle w:val="normaltextrun"/>
        </w:rPr>
        <w:t xml:space="preserve"> et al</w:t>
      </w:r>
      <w:r>
        <w:rPr>
          <w:rStyle w:val="normaltextrun"/>
          <w:sz w:val="19"/>
          <w:szCs w:val="19"/>
          <w:vertAlign w:val="superscript"/>
        </w:rPr>
        <w:t>[4]</w:t>
      </w:r>
      <w:r>
        <w:rPr>
          <w:rStyle w:val="normaltextrun"/>
          <w:rFonts w:ascii="Calibri" w:hAnsi="Calibri" w:cs="Calibri"/>
        </w:rPr>
        <w:t xml:space="preserve"> shows that GPT-3 can express calibrated uncertainty about its own answers in natural language without the use of model logits. The model generates both an answer and a level of confidence, which map to well-calibrated probabilities. The model is moderately calibrated under distribution shift and sensitive to uncertainty in its own answers, rather than imitating human examples. The study also introduces the CalibratedMath suite of tasks for testing calibration and compares uncertainty expressed in words to uncertainty extracted from model logits. The study provides evidence that GPT-3's ability to generalize calibration depends on pre-trained latent representations that correlate with epistemic uncertainty over its answers. This work could have implications in various NLP applications, such as question-answering systems, chatbots, and dialogue agents, where expressing calibrated uncertainty could improve the user experience and trust in the system. </w:t>
      </w:r>
      <w:r>
        <w:rPr>
          <w:rStyle w:val="eop"/>
          <w:rFonts w:ascii="Calibri" w:hAnsi="Calibri" w:cs="Calibri"/>
        </w:rPr>
        <w:t> </w:t>
      </w:r>
    </w:p>
    <w:p w14:paraId="3FF351AD"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749130E9"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010E5D66" w14:textId="77777777" w:rsidR="0090386D" w:rsidRDefault="0090386D" w:rsidP="0090386D">
      <w:pPr>
        <w:pStyle w:val="paragraph"/>
        <w:numPr>
          <w:ilvl w:val="0"/>
          <w:numId w:val="5"/>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b/>
          <w:bCs/>
          <w:sz w:val="32"/>
          <w:szCs w:val="32"/>
        </w:rPr>
        <w:t>Misuse of Language models for disinformation, fraud detection &amp; technical misuse:</w:t>
      </w:r>
      <w:r>
        <w:rPr>
          <w:rStyle w:val="normaltextrun"/>
          <w:rFonts w:ascii="Calibri" w:hAnsi="Calibri" w:cs="Calibri"/>
          <w:sz w:val="32"/>
          <w:szCs w:val="32"/>
        </w:rPr>
        <w:t> </w:t>
      </w:r>
      <w:r>
        <w:rPr>
          <w:rStyle w:val="eop"/>
          <w:rFonts w:ascii="Calibri" w:hAnsi="Calibri" w:cs="Calibri"/>
          <w:sz w:val="32"/>
          <w:szCs w:val="32"/>
        </w:rPr>
        <w:t> </w:t>
      </w:r>
    </w:p>
    <w:p w14:paraId="1F21C42F"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w:t>
      </w:r>
      <w:r>
        <w:rPr>
          <w:rStyle w:val="normaltextrun"/>
          <w:rFonts w:ascii="Calibri" w:hAnsi="Calibri" w:cs="Calibri"/>
          <w:sz w:val="32"/>
          <w:szCs w:val="32"/>
        </w:rPr>
        <w:t> </w:t>
      </w:r>
      <w:r>
        <w:rPr>
          <w:rStyle w:val="eop"/>
          <w:rFonts w:ascii="Calibri" w:hAnsi="Calibri" w:cs="Calibri"/>
          <w:sz w:val="32"/>
          <w:szCs w:val="32"/>
        </w:rPr>
        <w:t> </w:t>
      </w:r>
    </w:p>
    <w:p w14:paraId="6D700668"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summary given by </w:t>
      </w:r>
      <w:hyperlink r:id="rId6" w:tgtFrame="_blank" w:history="1">
        <w:r>
          <w:rPr>
            <w:rStyle w:val="normaltextrun"/>
            <w:rFonts w:ascii="Calibri" w:hAnsi="Calibri" w:cs="Calibri"/>
            <w:color w:val="0000FF"/>
          </w:rPr>
          <w:t>Josh A. Goldstein</w:t>
        </w:r>
      </w:hyperlink>
      <w:r>
        <w:rPr>
          <w:rStyle w:val="normaltextrun"/>
          <w:rFonts w:ascii="Calibri" w:hAnsi="Calibri" w:cs="Calibri"/>
        </w:rPr>
        <w:t xml:space="preserve"> </w:t>
      </w:r>
      <w:r>
        <w:rPr>
          <w:rStyle w:val="normaltextrun"/>
        </w:rPr>
        <w:t>et al</w:t>
      </w:r>
      <w:r>
        <w:rPr>
          <w:rStyle w:val="normaltextrun"/>
          <w:sz w:val="19"/>
          <w:szCs w:val="19"/>
          <w:vertAlign w:val="superscript"/>
        </w:rPr>
        <w:t>[5]</w:t>
      </w:r>
      <w:r>
        <w:rPr>
          <w:rStyle w:val="normaltextrun"/>
        </w:rPr>
        <w:t xml:space="preserve"> </w:t>
      </w:r>
      <w:r>
        <w:rPr>
          <w:rStyle w:val="normaltextrun"/>
          <w:rFonts w:ascii="Calibri" w:hAnsi="Calibri" w:cs="Calibri"/>
        </w:rPr>
        <w:t>does not mention any specific GPT model but refers to generative language models that can produce realistic text outputs. In this case, the NLP use of GPT-3 would be its potential use in influence operations, where it could be used to automate the creation of convincing and misleading text for malicious purposes. The report assesses how language models, such as GPT-3, could change and influence operations in the future and proposes a framework for mitigating this threat. </w:t>
      </w:r>
      <w:r>
        <w:rPr>
          <w:rStyle w:val="eop"/>
          <w:rFonts w:ascii="Calibri" w:hAnsi="Calibri" w:cs="Calibri"/>
        </w:rPr>
        <w:t> </w:t>
      </w:r>
    </w:p>
    <w:p w14:paraId="7DB2A61F"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99BEFD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report suggests that mitigations could target various stages of the language model-to-influence operations pipeline, including model construction, model access, content dissemination, and belief formation. While no single mitigation can fully prevent the threat of AI-enabled influence operations, a combination of multiple mitigations may make an important difference in reducing the impact of this threat.  </w:t>
      </w:r>
      <w:r>
        <w:rPr>
          <w:rStyle w:val="eop"/>
          <w:rFonts w:ascii="Calibri" w:hAnsi="Calibri" w:cs="Calibri"/>
        </w:rPr>
        <w:t> </w:t>
      </w:r>
    </w:p>
    <w:p w14:paraId="7E4DF42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F9D956E"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Another part of misuse is technical. Codex is a large language model trained on codebases that can generate and synthesize code more effectively than previous models. Although Codex offers many benefits, there are potential limitations and hazards associated with deploying such models, including alignment problems, misuse, and the potential to destabilize technical fields. </w:t>
      </w:r>
      <w:r>
        <w:rPr>
          <w:rStyle w:val="eop"/>
          <w:rFonts w:ascii="Calibri" w:hAnsi="Calibri" w:cs="Calibri"/>
        </w:rPr>
        <w:t> </w:t>
      </w:r>
    </w:p>
    <w:p w14:paraId="2B7A553C"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lastRenderedPageBreak/>
        <w:t>  </w:t>
      </w:r>
      <w:r>
        <w:rPr>
          <w:rStyle w:val="eop"/>
          <w:rFonts w:ascii="Calibri" w:hAnsi="Calibri" w:cs="Calibri"/>
        </w:rPr>
        <w:t> </w:t>
      </w:r>
    </w:p>
    <w:p w14:paraId="0F24A216"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To explore these hazards, there is a hazard analysis framework developed by OpenAI that considers the technical, social, political, and economic impacts of Codex and similar models. The analysis is informed by an evaluation framework that assesses the capacity of advanced code generation techniques relative to human ability and the complexity of specification prompts. </w:t>
      </w:r>
      <w:r>
        <w:rPr>
          <w:rStyle w:val="eop"/>
          <w:rFonts w:ascii="Calibri" w:hAnsi="Calibri" w:cs="Calibri"/>
        </w:rPr>
        <w:t> </w:t>
      </w:r>
    </w:p>
    <w:p w14:paraId="0B6ADDD1"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DCC5AC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potential applications of Codex and similar models in NLP are numerous, particularly in the development of automated coding tools and systems. By generating and synthesizing code more effectively, these models have the potential to accelerate the development of software and other technical applications. However as set out in the ‘Lessons learned on language model safety and misuse’ by Miles Brundage et al</w:t>
      </w:r>
      <w:r>
        <w:rPr>
          <w:rStyle w:val="normaltextrun"/>
          <w:rFonts w:ascii="Calibri" w:hAnsi="Calibri" w:cs="Calibri"/>
          <w:sz w:val="19"/>
          <w:szCs w:val="19"/>
          <w:vertAlign w:val="superscript"/>
        </w:rPr>
        <w:t>[6]</w:t>
      </w:r>
      <w:r>
        <w:rPr>
          <w:rStyle w:val="normaltextrun"/>
          <w:rFonts w:ascii="Calibri" w:hAnsi="Calibri" w:cs="Calibri"/>
        </w:rPr>
        <w:t>, there are important concerns about the potential risks associated with deploying these models which highlights the need for ongoing evaluation and mitigation of these risks. </w:t>
      </w:r>
      <w:r>
        <w:rPr>
          <w:rStyle w:val="eop"/>
          <w:rFonts w:ascii="Calibri" w:hAnsi="Calibri" w:cs="Calibri"/>
        </w:rPr>
        <w:t> </w:t>
      </w:r>
    </w:p>
    <w:p w14:paraId="43C2E1C0"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65B66B5"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1B7FED12"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 </w:t>
      </w:r>
      <w:r>
        <w:rPr>
          <w:rStyle w:val="normaltextrun"/>
          <w:rFonts w:ascii="Calibri" w:hAnsi="Calibri" w:cs="Calibri"/>
          <w:b/>
          <w:bCs/>
          <w:sz w:val="32"/>
          <w:szCs w:val="32"/>
        </w:rPr>
        <w:t>References: </w:t>
      </w:r>
      <w:r>
        <w:rPr>
          <w:rStyle w:val="normaltextrun"/>
          <w:rFonts w:ascii="Calibri" w:hAnsi="Calibri" w:cs="Calibri"/>
          <w:sz w:val="32"/>
          <w:szCs w:val="32"/>
        </w:rPr>
        <w:t> </w:t>
      </w:r>
      <w:r>
        <w:rPr>
          <w:rStyle w:val="eop"/>
          <w:rFonts w:ascii="Calibri" w:hAnsi="Calibri" w:cs="Calibri"/>
          <w:sz w:val="32"/>
          <w:szCs w:val="32"/>
        </w:rPr>
        <w:t> </w:t>
      </w:r>
    </w:p>
    <w:p w14:paraId="15B691AD"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17FF4DED" w14:textId="77777777" w:rsidR="0090386D" w:rsidRDefault="0090386D" w:rsidP="0090386D">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Bavarian, M. </w:t>
      </w:r>
      <w:r>
        <w:rPr>
          <w:rStyle w:val="normaltextrun"/>
          <w:rFonts w:ascii="Calibri" w:hAnsi="Calibri" w:cs="Calibri"/>
          <w:i/>
          <w:iCs/>
          <w:sz w:val="22"/>
          <w:szCs w:val="22"/>
        </w:rPr>
        <w:t>et al.</w:t>
      </w:r>
      <w:r>
        <w:rPr>
          <w:rStyle w:val="normaltextrun"/>
          <w:rFonts w:ascii="Calibri" w:hAnsi="Calibri" w:cs="Calibri"/>
          <w:sz w:val="22"/>
          <w:szCs w:val="22"/>
        </w:rPr>
        <w:t xml:space="preserve"> (2022) </w:t>
      </w:r>
      <w:r>
        <w:rPr>
          <w:rStyle w:val="normaltextrun"/>
          <w:rFonts w:ascii="Calibri" w:hAnsi="Calibri" w:cs="Calibri"/>
          <w:i/>
          <w:iCs/>
          <w:sz w:val="22"/>
          <w:szCs w:val="22"/>
        </w:rPr>
        <w:t>Efficient training of language models to fill in the Middle</w:t>
      </w:r>
      <w:r>
        <w:rPr>
          <w:rStyle w:val="normaltextrun"/>
          <w:rFonts w:ascii="Calibri" w:hAnsi="Calibri" w:cs="Calibri"/>
          <w:sz w:val="22"/>
          <w:szCs w:val="22"/>
        </w:rPr>
        <w:t xml:space="preserve">, </w:t>
      </w:r>
      <w:r>
        <w:rPr>
          <w:rStyle w:val="normaltextrun"/>
          <w:rFonts w:ascii="Calibri" w:hAnsi="Calibri" w:cs="Calibri"/>
          <w:i/>
          <w:iCs/>
          <w:sz w:val="22"/>
          <w:szCs w:val="22"/>
        </w:rPr>
        <w:t>arXiv.org</w:t>
      </w:r>
      <w:r>
        <w:rPr>
          <w:rStyle w:val="normaltextrun"/>
          <w:rFonts w:ascii="Calibri" w:hAnsi="Calibri" w:cs="Calibri"/>
          <w:sz w:val="22"/>
          <w:szCs w:val="22"/>
        </w:rPr>
        <w:t xml:space="preserve">. Available at: </w:t>
      </w:r>
      <w:hyperlink r:id="rId7" w:tgtFrame="_blank" w:history="1">
        <w:r>
          <w:rPr>
            <w:rStyle w:val="normaltextrun"/>
            <w:rFonts w:ascii="Calibri" w:hAnsi="Calibri" w:cs="Calibri"/>
            <w:color w:val="0563C1"/>
            <w:sz w:val="22"/>
            <w:szCs w:val="22"/>
            <w:u w:val="single"/>
          </w:rPr>
          <w:t>https://arxiv.org/abs/2207.14255</w:t>
        </w:r>
      </w:hyperlink>
      <w:r>
        <w:rPr>
          <w:rStyle w:val="normaltextrun"/>
          <w:rFonts w:ascii="Calibri" w:hAnsi="Calibri" w:cs="Calibri"/>
          <w:sz w:val="22"/>
          <w:szCs w:val="22"/>
        </w:rPr>
        <w:t xml:space="preserve"> (Accessed: 15 May 2023). </w:t>
      </w:r>
      <w:r>
        <w:rPr>
          <w:rStyle w:val="eop"/>
          <w:rFonts w:ascii="Calibri" w:hAnsi="Calibri" w:cs="Calibri"/>
          <w:sz w:val="22"/>
          <w:szCs w:val="22"/>
        </w:rPr>
        <w:t> </w:t>
      </w:r>
    </w:p>
    <w:p w14:paraId="385D39CA" w14:textId="77777777" w:rsidR="0090386D" w:rsidRDefault="0090386D" w:rsidP="0090386D">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Lehman, J. </w:t>
      </w:r>
      <w:r>
        <w:rPr>
          <w:rStyle w:val="normaltextrun"/>
          <w:rFonts w:ascii="Calibri" w:hAnsi="Calibri" w:cs="Calibri"/>
          <w:i/>
          <w:iCs/>
          <w:sz w:val="22"/>
          <w:szCs w:val="22"/>
        </w:rPr>
        <w:t>et al.</w:t>
      </w:r>
      <w:r>
        <w:rPr>
          <w:rStyle w:val="normaltextrun"/>
          <w:rFonts w:ascii="Calibri" w:hAnsi="Calibri" w:cs="Calibri"/>
          <w:sz w:val="22"/>
          <w:szCs w:val="22"/>
        </w:rPr>
        <w:t xml:space="preserve"> (2022) </w:t>
      </w:r>
      <w:r>
        <w:rPr>
          <w:rStyle w:val="normaltextrun"/>
          <w:rFonts w:ascii="Calibri" w:hAnsi="Calibri" w:cs="Calibri"/>
          <w:i/>
          <w:iCs/>
          <w:sz w:val="22"/>
          <w:szCs w:val="22"/>
        </w:rPr>
        <w:t>Evolution through large models</w:t>
      </w:r>
      <w:r>
        <w:rPr>
          <w:rStyle w:val="normaltextrun"/>
          <w:rFonts w:ascii="Calibri" w:hAnsi="Calibri" w:cs="Calibri"/>
          <w:sz w:val="22"/>
          <w:szCs w:val="22"/>
        </w:rPr>
        <w:t xml:space="preserve">, </w:t>
      </w:r>
      <w:r>
        <w:rPr>
          <w:rStyle w:val="normaltextrun"/>
          <w:rFonts w:ascii="Calibri" w:hAnsi="Calibri" w:cs="Calibri"/>
          <w:i/>
          <w:iCs/>
          <w:sz w:val="22"/>
          <w:szCs w:val="22"/>
        </w:rPr>
        <w:t>arXiv.org</w:t>
      </w:r>
      <w:r>
        <w:rPr>
          <w:rStyle w:val="normaltextrun"/>
          <w:rFonts w:ascii="Calibri" w:hAnsi="Calibri" w:cs="Calibri"/>
          <w:sz w:val="22"/>
          <w:szCs w:val="22"/>
        </w:rPr>
        <w:t xml:space="preserve">. Available at: </w:t>
      </w:r>
      <w:hyperlink r:id="rId8" w:tgtFrame="_blank" w:history="1">
        <w:r>
          <w:rPr>
            <w:rStyle w:val="normaltextrun"/>
            <w:rFonts w:ascii="Calibri" w:hAnsi="Calibri" w:cs="Calibri"/>
            <w:color w:val="0563C1"/>
            <w:sz w:val="22"/>
            <w:szCs w:val="22"/>
            <w:u w:val="single"/>
          </w:rPr>
          <w:t>https://arxiv.org/abs/2206.08896</w:t>
        </w:r>
      </w:hyperlink>
      <w:r>
        <w:rPr>
          <w:rStyle w:val="normaltextrun"/>
          <w:rFonts w:ascii="Calibri" w:hAnsi="Calibri" w:cs="Calibri"/>
          <w:sz w:val="22"/>
          <w:szCs w:val="22"/>
        </w:rPr>
        <w:t xml:space="preserve"> (Accessed: 15 May 2023). </w:t>
      </w:r>
      <w:r>
        <w:rPr>
          <w:rStyle w:val="eop"/>
          <w:rFonts w:ascii="Calibri" w:hAnsi="Calibri" w:cs="Calibri"/>
          <w:sz w:val="22"/>
          <w:szCs w:val="22"/>
        </w:rPr>
        <w:t> </w:t>
      </w:r>
    </w:p>
    <w:p w14:paraId="6B7ED92A" w14:textId="77777777" w:rsidR="0090386D" w:rsidRDefault="0090386D" w:rsidP="0090386D">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Saunders, W. </w:t>
      </w:r>
      <w:r>
        <w:rPr>
          <w:rStyle w:val="normaltextrun"/>
          <w:rFonts w:ascii="Calibri" w:hAnsi="Calibri" w:cs="Calibri"/>
          <w:i/>
          <w:iCs/>
          <w:sz w:val="22"/>
          <w:szCs w:val="22"/>
        </w:rPr>
        <w:t>et al.</w:t>
      </w:r>
      <w:r>
        <w:rPr>
          <w:rStyle w:val="normaltextrun"/>
          <w:rFonts w:ascii="Calibri" w:hAnsi="Calibri" w:cs="Calibri"/>
          <w:sz w:val="22"/>
          <w:szCs w:val="22"/>
        </w:rPr>
        <w:t xml:space="preserve"> (2022) </w:t>
      </w:r>
      <w:r>
        <w:rPr>
          <w:rStyle w:val="normaltextrun"/>
          <w:rFonts w:ascii="Calibri" w:hAnsi="Calibri" w:cs="Calibri"/>
          <w:i/>
          <w:iCs/>
          <w:sz w:val="22"/>
          <w:szCs w:val="22"/>
        </w:rPr>
        <w:t>Self-critiquing models for assisting human evaluators</w:t>
      </w:r>
      <w:r>
        <w:rPr>
          <w:rStyle w:val="normaltextrun"/>
          <w:rFonts w:ascii="Calibri" w:hAnsi="Calibri" w:cs="Calibri"/>
          <w:sz w:val="22"/>
          <w:szCs w:val="22"/>
        </w:rPr>
        <w:t xml:space="preserve">, </w:t>
      </w:r>
      <w:r>
        <w:rPr>
          <w:rStyle w:val="normaltextrun"/>
          <w:rFonts w:ascii="Calibri" w:hAnsi="Calibri" w:cs="Calibri"/>
          <w:i/>
          <w:iCs/>
          <w:sz w:val="22"/>
          <w:szCs w:val="22"/>
        </w:rPr>
        <w:t>arXiv.org</w:t>
      </w:r>
      <w:r>
        <w:rPr>
          <w:rStyle w:val="normaltextrun"/>
          <w:rFonts w:ascii="Calibri" w:hAnsi="Calibri" w:cs="Calibri"/>
          <w:sz w:val="22"/>
          <w:szCs w:val="22"/>
        </w:rPr>
        <w:t xml:space="preserve">. Available at: </w:t>
      </w:r>
      <w:hyperlink r:id="rId9" w:tgtFrame="_blank" w:history="1">
        <w:r>
          <w:rPr>
            <w:rStyle w:val="normaltextrun"/>
            <w:rFonts w:ascii="Calibri" w:hAnsi="Calibri" w:cs="Calibri"/>
            <w:color w:val="0563C1"/>
            <w:sz w:val="22"/>
            <w:szCs w:val="22"/>
            <w:u w:val="single"/>
          </w:rPr>
          <w:t>https://arxiv.org/abs/2206.05802</w:t>
        </w:r>
      </w:hyperlink>
      <w:r>
        <w:rPr>
          <w:rStyle w:val="normaltextrun"/>
          <w:rFonts w:ascii="Calibri" w:hAnsi="Calibri" w:cs="Calibri"/>
          <w:sz w:val="22"/>
          <w:szCs w:val="22"/>
        </w:rPr>
        <w:t xml:space="preserve"> (Accessed: 15 May 2023). </w:t>
      </w:r>
      <w:r>
        <w:rPr>
          <w:rStyle w:val="eop"/>
          <w:rFonts w:ascii="Calibri" w:hAnsi="Calibri" w:cs="Calibri"/>
          <w:sz w:val="22"/>
          <w:szCs w:val="22"/>
        </w:rPr>
        <w:t> </w:t>
      </w:r>
    </w:p>
    <w:p w14:paraId="7C5E17D7" w14:textId="77777777" w:rsidR="0090386D" w:rsidRDefault="0090386D" w:rsidP="0090386D">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Lin, S., Hilton, J. and Evans, O. (2022) </w:t>
      </w:r>
      <w:r>
        <w:rPr>
          <w:rStyle w:val="normaltextrun"/>
          <w:rFonts w:ascii="Calibri" w:hAnsi="Calibri" w:cs="Calibri"/>
          <w:i/>
          <w:iCs/>
          <w:sz w:val="22"/>
          <w:szCs w:val="22"/>
        </w:rPr>
        <w:t>Teaching models to express their uncertainty in words</w:t>
      </w:r>
      <w:r>
        <w:rPr>
          <w:rStyle w:val="normaltextrun"/>
          <w:rFonts w:ascii="Calibri" w:hAnsi="Calibri" w:cs="Calibri"/>
          <w:sz w:val="22"/>
          <w:szCs w:val="22"/>
        </w:rPr>
        <w:t xml:space="preserve">, </w:t>
      </w:r>
      <w:r>
        <w:rPr>
          <w:rStyle w:val="normaltextrun"/>
          <w:rFonts w:ascii="Calibri" w:hAnsi="Calibri" w:cs="Calibri"/>
          <w:i/>
          <w:iCs/>
          <w:sz w:val="22"/>
          <w:szCs w:val="22"/>
        </w:rPr>
        <w:t>arXiv.org</w:t>
      </w:r>
      <w:r>
        <w:rPr>
          <w:rStyle w:val="normaltextrun"/>
          <w:rFonts w:ascii="Calibri" w:hAnsi="Calibri" w:cs="Calibri"/>
          <w:sz w:val="22"/>
          <w:szCs w:val="22"/>
        </w:rPr>
        <w:t xml:space="preserve">. Available at: </w:t>
      </w:r>
      <w:hyperlink r:id="rId10" w:tgtFrame="_blank" w:history="1">
        <w:r>
          <w:rPr>
            <w:rStyle w:val="normaltextrun"/>
            <w:rFonts w:ascii="Calibri" w:hAnsi="Calibri" w:cs="Calibri"/>
            <w:color w:val="0563C1"/>
            <w:sz w:val="22"/>
            <w:szCs w:val="22"/>
            <w:u w:val="single"/>
          </w:rPr>
          <w:t>https://arxiv.org/abs/2205.14334</w:t>
        </w:r>
      </w:hyperlink>
      <w:r>
        <w:rPr>
          <w:rStyle w:val="normaltextrun"/>
          <w:rFonts w:ascii="Calibri" w:hAnsi="Calibri" w:cs="Calibri"/>
          <w:sz w:val="22"/>
          <w:szCs w:val="22"/>
        </w:rPr>
        <w:t xml:space="preserve"> (Accessed: 15 May 2023). </w:t>
      </w:r>
      <w:r>
        <w:rPr>
          <w:rStyle w:val="eop"/>
          <w:rFonts w:ascii="Calibri" w:hAnsi="Calibri" w:cs="Calibri"/>
          <w:sz w:val="22"/>
          <w:szCs w:val="22"/>
        </w:rPr>
        <w:t> </w:t>
      </w:r>
    </w:p>
    <w:p w14:paraId="40C58F69" w14:textId="77777777" w:rsidR="0090386D" w:rsidRDefault="0090386D" w:rsidP="0090386D">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Goldstein, J.A. </w:t>
      </w:r>
      <w:r>
        <w:rPr>
          <w:rStyle w:val="normaltextrun"/>
          <w:rFonts w:ascii="Calibri" w:hAnsi="Calibri" w:cs="Calibri"/>
          <w:i/>
          <w:iCs/>
          <w:sz w:val="22"/>
          <w:szCs w:val="22"/>
        </w:rPr>
        <w:t>et al.</w:t>
      </w:r>
      <w:r>
        <w:rPr>
          <w:rStyle w:val="normaltextrun"/>
          <w:rFonts w:ascii="Calibri" w:hAnsi="Calibri" w:cs="Calibri"/>
          <w:sz w:val="22"/>
          <w:szCs w:val="22"/>
        </w:rPr>
        <w:t xml:space="preserve"> (2023) </w:t>
      </w:r>
      <w:r>
        <w:rPr>
          <w:rStyle w:val="normaltextrun"/>
          <w:rFonts w:ascii="Calibri" w:hAnsi="Calibri" w:cs="Calibri"/>
          <w:i/>
          <w:iCs/>
          <w:sz w:val="22"/>
          <w:szCs w:val="22"/>
        </w:rPr>
        <w:t>Generative language models and automated influence operations: Emerging threats and potential mitigations</w:t>
      </w:r>
      <w:r>
        <w:rPr>
          <w:rStyle w:val="normaltextrun"/>
          <w:rFonts w:ascii="Calibri" w:hAnsi="Calibri" w:cs="Calibri"/>
          <w:sz w:val="22"/>
          <w:szCs w:val="22"/>
        </w:rPr>
        <w:t xml:space="preserve">, </w:t>
      </w:r>
      <w:r>
        <w:rPr>
          <w:rStyle w:val="normaltextrun"/>
          <w:rFonts w:ascii="Calibri" w:hAnsi="Calibri" w:cs="Calibri"/>
          <w:i/>
          <w:iCs/>
          <w:sz w:val="22"/>
          <w:szCs w:val="22"/>
        </w:rPr>
        <w:t>arXiv.org</w:t>
      </w:r>
      <w:r>
        <w:rPr>
          <w:rStyle w:val="normaltextrun"/>
          <w:rFonts w:ascii="Calibri" w:hAnsi="Calibri" w:cs="Calibri"/>
          <w:sz w:val="22"/>
          <w:szCs w:val="22"/>
        </w:rPr>
        <w:t xml:space="preserve">. Available at: </w:t>
      </w:r>
      <w:hyperlink r:id="rId11" w:tgtFrame="_blank" w:history="1">
        <w:r>
          <w:rPr>
            <w:rStyle w:val="normaltextrun"/>
            <w:rFonts w:ascii="Calibri" w:hAnsi="Calibri" w:cs="Calibri"/>
            <w:color w:val="0563C1"/>
            <w:sz w:val="22"/>
            <w:szCs w:val="22"/>
            <w:u w:val="single"/>
          </w:rPr>
          <w:t>https://arxiv.org/abs/2301.04246</w:t>
        </w:r>
      </w:hyperlink>
      <w:r>
        <w:rPr>
          <w:rStyle w:val="normaltextrun"/>
          <w:rFonts w:ascii="Calibri" w:hAnsi="Calibri" w:cs="Calibri"/>
          <w:sz w:val="22"/>
          <w:szCs w:val="22"/>
        </w:rPr>
        <w:t xml:space="preserve"> (Accessed: 15 May 2023). </w:t>
      </w:r>
      <w:r>
        <w:rPr>
          <w:rStyle w:val="eop"/>
          <w:rFonts w:ascii="Calibri" w:hAnsi="Calibri" w:cs="Calibri"/>
          <w:sz w:val="22"/>
          <w:szCs w:val="22"/>
        </w:rPr>
        <w:t> </w:t>
      </w:r>
    </w:p>
    <w:p w14:paraId="761B962B" w14:textId="77777777" w:rsidR="0090386D" w:rsidRDefault="0090386D" w:rsidP="0090386D">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Miles B. </w:t>
      </w:r>
      <w:r>
        <w:rPr>
          <w:rStyle w:val="normaltextrun"/>
          <w:rFonts w:ascii="Calibri" w:hAnsi="Calibri" w:cs="Calibri"/>
          <w:i/>
          <w:iCs/>
          <w:sz w:val="22"/>
          <w:szCs w:val="22"/>
        </w:rPr>
        <w:t>et al</w:t>
      </w:r>
      <w:r>
        <w:rPr>
          <w:rStyle w:val="normaltextrun"/>
          <w:rFonts w:ascii="Calibri" w:hAnsi="Calibri" w:cs="Calibri"/>
          <w:sz w:val="22"/>
          <w:szCs w:val="22"/>
        </w:rPr>
        <w:t xml:space="preserve"> (2022) </w:t>
      </w:r>
      <w:r>
        <w:rPr>
          <w:rStyle w:val="normaltextrun"/>
          <w:rFonts w:ascii="Calibri" w:hAnsi="Calibri" w:cs="Calibri"/>
          <w:i/>
          <w:iCs/>
          <w:sz w:val="22"/>
          <w:szCs w:val="22"/>
        </w:rPr>
        <w:t xml:space="preserve">Lessons learned on language model safety and misuse. </w:t>
      </w:r>
      <w:r>
        <w:rPr>
          <w:rStyle w:val="normaltextrun"/>
          <w:rFonts w:ascii="Calibri" w:hAnsi="Calibri" w:cs="Calibri"/>
          <w:sz w:val="22"/>
          <w:szCs w:val="22"/>
        </w:rPr>
        <w:t xml:space="preserve">Available at: </w:t>
      </w:r>
      <w:hyperlink r:id="rId12" w:tgtFrame="_blank" w:history="1">
        <w:r>
          <w:rPr>
            <w:rStyle w:val="normaltextrun"/>
            <w:rFonts w:ascii="Calibri" w:hAnsi="Calibri" w:cs="Calibri"/>
            <w:color w:val="0563C1"/>
            <w:sz w:val="22"/>
            <w:szCs w:val="22"/>
            <w:u w:val="single"/>
          </w:rPr>
          <w:t>https://openai.com/research/language-model-safety-and-misuse</w:t>
        </w:r>
      </w:hyperlink>
      <w:r>
        <w:rPr>
          <w:rStyle w:val="normaltextrun"/>
          <w:rFonts w:ascii="Calibri" w:hAnsi="Calibri" w:cs="Calibri"/>
          <w:sz w:val="22"/>
          <w:szCs w:val="22"/>
        </w:rPr>
        <w:t xml:space="preserve"> (Accessed: 15 May 2023).</w:t>
      </w:r>
      <w:r>
        <w:rPr>
          <w:rStyle w:val="eop"/>
          <w:rFonts w:ascii="Calibri" w:hAnsi="Calibri" w:cs="Calibri"/>
          <w:sz w:val="22"/>
          <w:szCs w:val="22"/>
        </w:rPr>
        <w:t> </w:t>
      </w:r>
    </w:p>
    <w:p w14:paraId="1B5CE676"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eop"/>
        </w:rPr>
        <w:t> </w:t>
      </w:r>
    </w:p>
    <w:p w14:paraId="5601F3A4" w14:textId="77777777" w:rsidR="0090386D" w:rsidRDefault="0090386D" w:rsidP="0090386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CC3353" w14:textId="77777777" w:rsidR="00C377C6" w:rsidRDefault="00C377C6"/>
    <w:sectPr w:rsidR="00C3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46C9"/>
    <w:multiLevelType w:val="multilevel"/>
    <w:tmpl w:val="B5F890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C7C3D"/>
    <w:multiLevelType w:val="multilevel"/>
    <w:tmpl w:val="F41C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80333"/>
    <w:multiLevelType w:val="multilevel"/>
    <w:tmpl w:val="B45A97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106E6"/>
    <w:multiLevelType w:val="multilevel"/>
    <w:tmpl w:val="88C42D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982EEF"/>
    <w:multiLevelType w:val="multilevel"/>
    <w:tmpl w:val="86CA79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C1FAA"/>
    <w:multiLevelType w:val="multilevel"/>
    <w:tmpl w:val="C6949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E35D3"/>
    <w:multiLevelType w:val="multilevel"/>
    <w:tmpl w:val="2D4AD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A6535"/>
    <w:multiLevelType w:val="multilevel"/>
    <w:tmpl w:val="DEA622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3607A7"/>
    <w:multiLevelType w:val="multilevel"/>
    <w:tmpl w:val="A02E8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D6F4A"/>
    <w:multiLevelType w:val="multilevel"/>
    <w:tmpl w:val="4CD4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768B4"/>
    <w:multiLevelType w:val="multilevel"/>
    <w:tmpl w:val="22603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687884">
    <w:abstractNumId w:val="1"/>
  </w:num>
  <w:num w:numId="2" w16cid:durableId="1369455169">
    <w:abstractNumId w:val="8"/>
  </w:num>
  <w:num w:numId="3" w16cid:durableId="252398227">
    <w:abstractNumId w:val="4"/>
  </w:num>
  <w:num w:numId="4" w16cid:durableId="737480348">
    <w:abstractNumId w:val="10"/>
  </w:num>
  <w:num w:numId="5" w16cid:durableId="726881189">
    <w:abstractNumId w:val="3"/>
  </w:num>
  <w:num w:numId="6" w16cid:durableId="383257958">
    <w:abstractNumId w:val="9"/>
  </w:num>
  <w:num w:numId="7" w16cid:durableId="1139372659">
    <w:abstractNumId w:val="2"/>
  </w:num>
  <w:num w:numId="8" w16cid:durableId="1873761573">
    <w:abstractNumId w:val="6"/>
  </w:num>
  <w:num w:numId="9" w16cid:durableId="1172067638">
    <w:abstractNumId w:val="7"/>
  </w:num>
  <w:num w:numId="10" w16cid:durableId="1074086903">
    <w:abstractNumId w:val="0"/>
  </w:num>
  <w:num w:numId="11" w16cid:durableId="190848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6D"/>
    <w:rsid w:val="0090386D"/>
    <w:rsid w:val="009B4D6A"/>
    <w:rsid w:val="00C3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EC42"/>
  <w15:chartTrackingRefBased/>
  <w15:docId w15:val="{685CAEA9-18EC-40FF-B30D-F14F7779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38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0386D"/>
  </w:style>
  <w:style w:type="character" w:customStyle="1" w:styleId="eop">
    <w:name w:val="eop"/>
    <w:basedOn w:val="DefaultParagraphFont"/>
    <w:rsid w:val="0090386D"/>
  </w:style>
  <w:style w:type="character" w:customStyle="1" w:styleId="tabchar">
    <w:name w:val="tabchar"/>
    <w:basedOn w:val="DefaultParagraphFont"/>
    <w:rsid w:val="00903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699043">
      <w:bodyDiv w:val="1"/>
      <w:marLeft w:val="0"/>
      <w:marRight w:val="0"/>
      <w:marTop w:val="0"/>
      <w:marBottom w:val="0"/>
      <w:divBdr>
        <w:top w:val="none" w:sz="0" w:space="0" w:color="auto"/>
        <w:left w:val="none" w:sz="0" w:space="0" w:color="auto"/>
        <w:bottom w:val="none" w:sz="0" w:space="0" w:color="auto"/>
        <w:right w:val="none" w:sz="0" w:space="0" w:color="auto"/>
      </w:divBdr>
      <w:divsChild>
        <w:div w:id="1738699713">
          <w:marLeft w:val="0"/>
          <w:marRight w:val="0"/>
          <w:marTop w:val="0"/>
          <w:marBottom w:val="0"/>
          <w:divBdr>
            <w:top w:val="none" w:sz="0" w:space="0" w:color="auto"/>
            <w:left w:val="none" w:sz="0" w:space="0" w:color="auto"/>
            <w:bottom w:val="none" w:sz="0" w:space="0" w:color="auto"/>
            <w:right w:val="none" w:sz="0" w:space="0" w:color="auto"/>
          </w:divBdr>
        </w:div>
        <w:div w:id="1526557978">
          <w:marLeft w:val="0"/>
          <w:marRight w:val="0"/>
          <w:marTop w:val="0"/>
          <w:marBottom w:val="0"/>
          <w:divBdr>
            <w:top w:val="none" w:sz="0" w:space="0" w:color="auto"/>
            <w:left w:val="none" w:sz="0" w:space="0" w:color="auto"/>
            <w:bottom w:val="none" w:sz="0" w:space="0" w:color="auto"/>
            <w:right w:val="none" w:sz="0" w:space="0" w:color="auto"/>
          </w:divBdr>
        </w:div>
        <w:div w:id="417874255">
          <w:marLeft w:val="0"/>
          <w:marRight w:val="0"/>
          <w:marTop w:val="0"/>
          <w:marBottom w:val="0"/>
          <w:divBdr>
            <w:top w:val="none" w:sz="0" w:space="0" w:color="auto"/>
            <w:left w:val="none" w:sz="0" w:space="0" w:color="auto"/>
            <w:bottom w:val="none" w:sz="0" w:space="0" w:color="auto"/>
            <w:right w:val="none" w:sz="0" w:space="0" w:color="auto"/>
          </w:divBdr>
        </w:div>
        <w:div w:id="70271518">
          <w:marLeft w:val="0"/>
          <w:marRight w:val="0"/>
          <w:marTop w:val="0"/>
          <w:marBottom w:val="0"/>
          <w:divBdr>
            <w:top w:val="none" w:sz="0" w:space="0" w:color="auto"/>
            <w:left w:val="none" w:sz="0" w:space="0" w:color="auto"/>
            <w:bottom w:val="none" w:sz="0" w:space="0" w:color="auto"/>
            <w:right w:val="none" w:sz="0" w:space="0" w:color="auto"/>
          </w:divBdr>
        </w:div>
        <w:div w:id="177622122">
          <w:marLeft w:val="0"/>
          <w:marRight w:val="0"/>
          <w:marTop w:val="0"/>
          <w:marBottom w:val="0"/>
          <w:divBdr>
            <w:top w:val="none" w:sz="0" w:space="0" w:color="auto"/>
            <w:left w:val="none" w:sz="0" w:space="0" w:color="auto"/>
            <w:bottom w:val="none" w:sz="0" w:space="0" w:color="auto"/>
            <w:right w:val="none" w:sz="0" w:space="0" w:color="auto"/>
          </w:divBdr>
        </w:div>
        <w:div w:id="274101756">
          <w:marLeft w:val="0"/>
          <w:marRight w:val="0"/>
          <w:marTop w:val="0"/>
          <w:marBottom w:val="0"/>
          <w:divBdr>
            <w:top w:val="none" w:sz="0" w:space="0" w:color="auto"/>
            <w:left w:val="none" w:sz="0" w:space="0" w:color="auto"/>
            <w:bottom w:val="none" w:sz="0" w:space="0" w:color="auto"/>
            <w:right w:val="none" w:sz="0" w:space="0" w:color="auto"/>
          </w:divBdr>
        </w:div>
        <w:div w:id="1942955316">
          <w:marLeft w:val="0"/>
          <w:marRight w:val="0"/>
          <w:marTop w:val="0"/>
          <w:marBottom w:val="0"/>
          <w:divBdr>
            <w:top w:val="none" w:sz="0" w:space="0" w:color="auto"/>
            <w:left w:val="none" w:sz="0" w:space="0" w:color="auto"/>
            <w:bottom w:val="none" w:sz="0" w:space="0" w:color="auto"/>
            <w:right w:val="none" w:sz="0" w:space="0" w:color="auto"/>
          </w:divBdr>
        </w:div>
        <w:div w:id="1394737335">
          <w:marLeft w:val="0"/>
          <w:marRight w:val="0"/>
          <w:marTop w:val="0"/>
          <w:marBottom w:val="0"/>
          <w:divBdr>
            <w:top w:val="none" w:sz="0" w:space="0" w:color="auto"/>
            <w:left w:val="none" w:sz="0" w:space="0" w:color="auto"/>
            <w:bottom w:val="none" w:sz="0" w:space="0" w:color="auto"/>
            <w:right w:val="none" w:sz="0" w:space="0" w:color="auto"/>
          </w:divBdr>
        </w:div>
        <w:div w:id="2102986210">
          <w:marLeft w:val="0"/>
          <w:marRight w:val="0"/>
          <w:marTop w:val="0"/>
          <w:marBottom w:val="0"/>
          <w:divBdr>
            <w:top w:val="none" w:sz="0" w:space="0" w:color="auto"/>
            <w:left w:val="none" w:sz="0" w:space="0" w:color="auto"/>
            <w:bottom w:val="none" w:sz="0" w:space="0" w:color="auto"/>
            <w:right w:val="none" w:sz="0" w:space="0" w:color="auto"/>
          </w:divBdr>
        </w:div>
        <w:div w:id="649139093">
          <w:marLeft w:val="0"/>
          <w:marRight w:val="0"/>
          <w:marTop w:val="0"/>
          <w:marBottom w:val="0"/>
          <w:divBdr>
            <w:top w:val="none" w:sz="0" w:space="0" w:color="auto"/>
            <w:left w:val="none" w:sz="0" w:space="0" w:color="auto"/>
            <w:bottom w:val="none" w:sz="0" w:space="0" w:color="auto"/>
            <w:right w:val="none" w:sz="0" w:space="0" w:color="auto"/>
          </w:divBdr>
        </w:div>
        <w:div w:id="727608162">
          <w:marLeft w:val="0"/>
          <w:marRight w:val="0"/>
          <w:marTop w:val="0"/>
          <w:marBottom w:val="0"/>
          <w:divBdr>
            <w:top w:val="none" w:sz="0" w:space="0" w:color="auto"/>
            <w:left w:val="none" w:sz="0" w:space="0" w:color="auto"/>
            <w:bottom w:val="none" w:sz="0" w:space="0" w:color="auto"/>
            <w:right w:val="none" w:sz="0" w:space="0" w:color="auto"/>
          </w:divBdr>
          <w:divsChild>
            <w:div w:id="1328901412">
              <w:marLeft w:val="0"/>
              <w:marRight w:val="0"/>
              <w:marTop w:val="0"/>
              <w:marBottom w:val="0"/>
              <w:divBdr>
                <w:top w:val="none" w:sz="0" w:space="0" w:color="auto"/>
                <w:left w:val="none" w:sz="0" w:space="0" w:color="auto"/>
                <w:bottom w:val="none" w:sz="0" w:space="0" w:color="auto"/>
                <w:right w:val="none" w:sz="0" w:space="0" w:color="auto"/>
              </w:divBdr>
            </w:div>
            <w:div w:id="712654201">
              <w:marLeft w:val="0"/>
              <w:marRight w:val="0"/>
              <w:marTop w:val="0"/>
              <w:marBottom w:val="0"/>
              <w:divBdr>
                <w:top w:val="none" w:sz="0" w:space="0" w:color="auto"/>
                <w:left w:val="none" w:sz="0" w:space="0" w:color="auto"/>
                <w:bottom w:val="none" w:sz="0" w:space="0" w:color="auto"/>
                <w:right w:val="none" w:sz="0" w:space="0" w:color="auto"/>
              </w:divBdr>
            </w:div>
            <w:div w:id="1797331880">
              <w:marLeft w:val="0"/>
              <w:marRight w:val="0"/>
              <w:marTop w:val="0"/>
              <w:marBottom w:val="0"/>
              <w:divBdr>
                <w:top w:val="none" w:sz="0" w:space="0" w:color="auto"/>
                <w:left w:val="none" w:sz="0" w:space="0" w:color="auto"/>
                <w:bottom w:val="none" w:sz="0" w:space="0" w:color="auto"/>
                <w:right w:val="none" w:sz="0" w:space="0" w:color="auto"/>
              </w:divBdr>
            </w:div>
            <w:div w:id="107743921">
              <w:marLeft w:val="0"/>
              <w:marRight w:val="0"/>
              <w:marTop w:val="0"/>
              <w:marBottom w:val="0"/>
              <w:divBdr>
                <w:top w:val="none" w:sz="0" w:space="0" w:color="auto"/>
                <w:left w:val="none" w:sz="0" w:space="0" w:color="auto"/>
                <w:bottom w:val="none" w:sz="0" w:space="0" w:color="auto"/>
                <w:right w:val="none" w:sz="0" w:space="0" w:color="auto"/>
              </w:divBdr>
            </w:div>
            <w:div w:id="1342587666">
              <w:marLeft w:val="0"/>
              <w:marRight w:val="0"/>
              <w:marTop w:val="0"/>
              <w:marBottom w:val="0"/>
              <w:divBdr>
                <w:top w:val="none" w:sz="0" w:space="0" w:color="auto"/>
                <w:left w:val="none" w:sz="0" w:space="0" w:color="auto"/>
                <w:bottom w:val="none" w:sz="0" w:space="0" w:color="auto"/>
                <w:right w:val="none" w:sz="0" w:space="0" w:color="auto"/>
              </w:divBdr>
            </w:div>
          </w:divsChild>
        </w:div>
        <w:div w:id="884102040">
          <w:marLeft w:val="0"/>
          <w:marRight w:val="0"/>
          <w:marTop w:val="0"/>
          <w:marBottom w:val="0"/>
          <w:divBdr>
            <w:top w:val="none" w:sz="0" w:space="0" w:color="auto"/>
            <w:left w:val="none" w:sz="0" w:space="0" w:color="auto"/>
            <w:bottom w:val="none" w:sz="0" w:space="0" w:color="auto"/>
            <w:right w:val="none" w:sz="0" w:space="0" w:color="auto"/>
          </w:divBdr>
        </w:div>
        <w:div w:id="2097165102">
          <w:marLeft w:val="0"/>
          <w:marRight w:val="0"/>
          <w:marTop w:val="0"/>
          <w:marBottom w:val="0"/>
          <w:divBdr>
            <w:top w:val="none" w:sz="0" w:space="0" w:color="auto"/>
            <w:left w:val="none" w:sz="0" w:space="0" w:color="auto"/>
            <w:bottom w:val="none" w:sz="0" w:space="0" w:color="auto"/>
            <w:right w:val="none" w:sz="0" w:space="0" w:color="auto"/>
          </w:divBdr>
        </w:div>
        <w:div w:id="254246225">
          <w:marLeft w:val="0"/>
          <w:marRight w:val="0"/>
          <w:marTop w:val="0"/>
          <w:marBottom w:val="0"/>
          <w:divBdr>
            <w:top w:val="none" w:sz="0" w:space="0" w:color="auto"/>
            <w:left w:val="none" w:sz="0" w:space="0" w:color="auto"/>
            <w:bottom w:val="none" w:sz="0" w:space="0" w:color="auto"/>
            <w:right w:val="none" w:sz="0" w:space="0" w:color="auto"/>
          </w:divBdr>
        </w:div>
        <w:div w:id="749623306">
          <w:marLeft w:val="0"/>
          <w:marRight w:val="0"/>
          <w:marTop w:val="0"/>
          <w:marBottom w:val="0"/>
          <w:divBdr>
            <w:top w:val="none" w:sz="0" w:space="0" w:color="auto"/>
            <w:left w:val="none" w:sz="0" w:space="0" w:color="auto"/>
            <w:bottom w:val="none" w:sz="0" w:space="0" w:color="auto"/>
            <w:right w:val="none" w:sz="0" w:space="0" w:color="auto"/>
          </w:divBdr>
        </w:div>
        <w:div w:id="492256947">
          <w:marLeft w:val="0"/>
          <w:marRight w:val="0"/>
          <w:marTop w:val="0"/>
          <w:marBottom w:val="0"/>
          <w:divBdr>
            <w:top w:val="none" w:sz="0" w:space="0" w:color="auto"/>
            <w:left w:val="none" w:sz="0" w:space="0" w:color="auto"/>
            <w:bottom w:val="none" w:sz="0" w:space="0" w:color="auto"/>
            <w:right w:val="none" w:sz="0" w:space="0" w:color="auto"/>
          </w:divBdr>
        </w:div>
        <w:div w:id="1774088400">
          <w:marLeft w:val="0"/>
          <w:marRight w:val="0"/>
          <w:marTop w:val="0"/>
          <w:marBottom w:val="0"/>
          <w:divBdr>
            <w:top w:val="none" w:sz="0" w:space="0" w:color="auto"/>
            <w:left w:val="none" w:sz="0" w:space="0" w:color="auto"/>
            <w:bottom w:val="none" w:sz="0" w:space="0" w:color="auto"/>
            <w:right w:val="none" w:sz="0" w:space="0" w:color="auto"/>
          </w:divBdr>
          <w:divsChild>
            <w:div w:id="2079864550">
              <w:marLeft w:val="0"/>
              <w:marRight w:val="0"/>
              <w:marTop w:val="0"/>
              <w:marBottom w:val="0"/>
              <w:divBdr>
                <w:top w:val="none" w:sz="0" w:space="0" w:color="auto"/>
                <w:left w:val="none" w:sz="0" w:space="0" w:color="auto"/>
                <w:bottom w:val="none" w:sz="0" w:space="0" w:color="auto"/>
                <w:right w:val="none" w:sz="0" w:space="0" w:color="auto"/>
              </w:divBdr>
            </w:div>
            <w:div w:id="637875350">
              <w:marLeft w:val="0"/>
              <w:marRight w:val="0"/>
              <w:marTop w:val="0"/>
              <w:marBottom w:val="0"/>
              <w:divBdr>
                <w:top w:val="none" w:sz="0" w:space="0" w:color="auto"/>
                <w:left w:val="none" w:sz="0" w:space="0" w:color="auto"/>
                <w:bottom w:val="none" w:sz="0" w:space="0" w:color="auto"/>
                <w:right w:val="none" w:sz="0" w:space="0" w:color="auto"/>
              </w:divBdr>
            </w:div>
            <w:div w:id="306712893">
              <w:marLeft w:val="0"/>
              <w:marRight w:val="0"/>
              <w:marTop w:val="0"/>
              <w:marBottom w:val="0"/>
              <w:divBdr>
                <w:top w:val="none" w:sz="0" w:space="0" w:color="auto"/>
                <w:left w:val="none" w:sz="0" w:space="0" w:color="auto"/>
                <w:bottom w:val="none" w:sz="0" w:space="0" w:color="auto"/>
                <w:right w:val="none" w:sz="0" w:space="0" w:color="auto"/>
              </w:divBdr>
            </w:div>
            <w:div w:id="1452092856">
              <w:marLeft w:val="0"/>
              <w:marRight w:val="0"/>
              <w:marTop w:val="0"/>
              <w:marBottom w:val="0"/>
              <w:divBdr>
                <w:top w:val="none" w:sz="0" w:space="0" w:color="auto"/>
                <w:left w:val="none" w:sz="0" w:space="0" w:color="auto"/>
                <w:bottom w:val="none" w:sz="0" w:space="0" w:color="auto"/>
                <w:right w:val="none" w:sz="0" w:space="0" w:color="auto"/>
              </w:divBdr>
            </w:div>
            <w:div w:id="2065131757">
              <w:marLeft w:val="0"/>
              <w:marRight w:val="0"/>
              <w:marTop w:val="0"/>
              <w:marBottom w:val="0"/>
              <w:divBdr>
                <w:top w:val="none" w:sz="0" w:space="0" w:color="auto"/>
                <w:left w:val="none" w:sz="0" w:space="0" w:color="auto"/>
                <w:bottom w:val="none" w:sz="0" w:space="0" w:color="auto"/>
                <w:right w:val="none" w:sz="0" w:space="0" w:color="auto"/>
              </w:divBdr>
            </w:div>
          </w:divsChild>
        </w:div>
        <w:div w:id="2018389400">
          <w:marLeft w:val="0"/>
          <w:marRight w:val="0"/>
          <w:marTop w:val="0"/>
          <w:marBottom w:val="0"/>
          <w:divBdr>
            <w:top w:val="none" w:sz="0" w:space="0" w:color="auto"/>
            <w:left w:val="none" w:sz="0" w:space="0" w:color="auto"/>
            <w:bottom w:val="none" w:sz="0" w:space="0" w:color="auto"/>
            <w:right w:val="none" w:sz="0" w:space="0" w:color="auto"/>
          </w:divBdr>
        </w:div>
        <w:div w:id="781071250">
          <w:marLeft w:val="0"/>
          <w:marRight w:val="0"/>
          <w:marTop w:val="0"/>
          <w:marBottom w:val="0"/>
          <w:divBdr>
            <w:top w:val="none" w:sz="0" w:space="0" w:color="auto"/>
            <w:left w:val="none" w:sz="0" w:space="0" w:color="auto"/>
            <w:bottom w:val="none" w:sz="0" w:space="0" w:color="auto"/>
            <w:right w:val="none" w:sz="0" w:space="0" w:color="auto"/>
          </w:divBdr>
        </w:div>
        <w:div w:id="222913262">
          <w:marLeft w:val="0"/>
          <w:marRight w:val="0"/>
          <w:marTop w:val="0"/>
          <w:marBottom w:val="0"/>
          <w:divBdr>
            <w:top w:val="none" w:sz="0" w:space="0" w:color="auto"/>
            <w:left w:val="none" w:sz="0" w:space="0" w:color="auto"/>
            <w:bottom w:val="none" w:sz="0" w:space="0" w:color="auto"/>
            <w:right w:val="none" w:sz="0" w:space="0" w:color="auto"/>
          </w:divBdr>
        </w:div>
        <w:div w:id="1537504834">
          <w:marLeft w:val="0"/>
          <w:marRight w:val="0"/>
          <w:marTop w:val="0"/>
          <w:marBottom w:val="0"/>
          <w:divBdr>
            <w:top w:val="none" w:sz="0" w:space="0" w:color="auto"/>
            <w:left w:val="none" w:sz="0" w:space="0" w:color="auto"/>
            <w:bottom w:val="none" w:sz="0" w:space="0" w:color="auto"/>
            <w:right w:val="none" w:sz="0" w:space="0" w:color="auto"/>
          </w:divBdr>
        </w:div>
        <w:div w:id="2060321116">
          <w:marLeft w:val="0"/>
          <w:marRight w:val="0"/>
          <w:marTop w:val="0"/>
          <w:marBottom w:val="0"/>
          <w:divBdr>
            <w:top w:val="none" w:sz="0" w:space="0" w:color="auto"/>
            <w:left w:val="none" w:sz="0" w:space="0" w:color="auto"/>
            <w:bottom w:val="none" w:sz="0" w:space="0" w:color="auto"/>
            <w:right w:val="none" w:sz="0" w:space="0" w:color="auto"/>
          </w:divBdr>
        </w:div>
        <w:div w:id="835733178">
          <w:marLeft w:val="0"/>
          <w:marRight w:val="0"/>
          <w:marTop w:val="0"/>
          <w:marBottom w:val="0"/>
          <w:divBdr>
            <w:top w:val="none" w:sz="0" w:space="0" w:color="auto"/>
            <w:left w:val="none" w:sz="0" w:space="0" w:color="auto"/>
            <w:bottom w:val="none" w:sz="0" w:space="0" w:color="auto"/>
            <w:right w:val="none" w:sz="0" w:space="0" w:color="auto"/>
          </w:divBdr>
          <w:divsChild>
            <w:div w:id="1063065197">
              <w:marLeft w:val="0"/>
              <w:marRight w:val="0"/>
              <w:marTop w:val="0"/>
              <w:marBottom w:val="0"/>
              <w:divBdr>
                <w:top w:val="none" w:sz="0" w:space="0" w:color="auto"/>
                <w:left w:val="none" w:sz="0" w:space="0" w:color="auto"/>
                <w:bottom w:val="none" w:sz="0" w:space="0" w:color="auto"/>
                <w:right w:val="none" w:sz="0" w:space="0" w:color="auto"/>
              </w:divBdr>
            </w:div>
            <w:div w:id="1743143286">
              <w:marLeft w:val="0"/>
              <w:marRight w:val="0"/>
              <w:marTop w:val="0"/>
              <w:marBottom w:val="0"/>
              <w:divBdr>
                <w:top w:val="none" w:sz="0" w:space="0" w:color="auto"/>
                <w:left w:val="none" w:sz="0" w:space="0" w:color="auto"/>
                <w:bottom w:val="none" w:sz="0" w:space="0" w:color="auto"/>
                <w:right w:val="none" w:sz="0" w:space="0" w:color="auto"/>
              </w:divBdr>
            </w:div>
            <w:div w:id="1077441506">
              <w:marLeft w:val="0"/>
              <w:marRight w:val="0"/>
              <w:marTop w:val="0"/>
              <w:marBottom w:val="0"/>
              <w:divBdr>
                <w:top w:val="none" w:sz="0" w:space="0" w:color="auto"/>
                <w:left w:val="none" w:sz="0" w:space="0" w:color="auto"/>
                <w:bottom w:val="none" w:sz="0" w:space="0" w:color="auto"/>
                <w:right w:val="none" w:sz="0" w:space="0" w:color="auto"/>
              </w:divBdr>
            </w:div>
            <w:div w:id="1299611378">
              <w:marLeft w:val="0"/>
              <w:marRight w:val="0"/>
              <w:marTop w:val="0"/>
              <w:marBottom w:val="0"/>
              <w:divBdr>
                <w:top w:val="none" w:sz="0" w:space="0" w:color="auto"/>
                <w:left w:val="none" w:sz="0" w:space="0" w:color="auto"/>
                <w:bottom w:val="none" w:sz="0" w:space="0" w:color="auto"/>
                <w:right w:val="none" w:sz="0" w:space="0" w:color="auto"/>
              </w:divBdr>
            </w:div>
            <w:div w:id="1148521067">
              <w:marLeft w:val="0"/>
              <w:marRight w:val="0"/>
              <w:marTop w:val="0"/>
              <w:marBottom w:val="0"/>
              <w:divBdr>
                <w:top w:val="none" w:sz="0" w:space="0" w:color="auto"/>
                <w:left w:val="none" w:sz="0" w:space="0" w:color="auto"/>
                <w:bottom w:val="none" w:sz="0" w:space="0" w:color="auto"/>
                <w:right w:val="none" w:sz="0" w:space="0" w:color="auto"/>
              </w:divBdr>
            </w:div>
          </w:divsChild>
        </w:div>
        <w:div w:id="1879926516">
          <w:marLeft w:val="0"/>
          <w:marRight w:val="0"/>
          <w:marTop w:val="0"/>
          <w:marBottom w:val="0"/>
          <w:divBdr>
            <w:top w:val="none" w:sz="0" w:space="0" w:color="auto"/>
            <w:left w:val="none" w:sz="0" w:space="0" w:color="auto"/>
            <w:bottom w:val="none" w:sz="0" w:space="0" w:color="auto"/>
            <w:right w:val="none" w:sz="0" w:space="0" w:color="auto"/>
          </w:divBdr>
          <w:divsChild>
            <w:div w:id="1988238864">
              <w:marLeft w:val="0"/>
              <w:marRight w:val="0"/>
              <w:marTop w:val="0"/>
              <w:marBottom w:val="0"/>
              <w:divBdr>
                <w:top w:val="none" w:sz="0" w:space="0" w:color="auto"/>
                <w:left w:val="none" w:sz="0" w:space="0" w:color="auto"/>
                <w:bottom w:val="none" w:sz="0" w:space="0" w:color="auto"/>
                <w:right w:val="none" w:sz="0" w:space="0" w:color="auto"/>
              </w:divBdr>
            </w:div>
            <w:div w:id="1850875931">
              <w:marLeft w:val="0"/>
              <w:marRight w:val="0"/>
              <w:marTop w:val="0"/>
              <w:marBottom w:val="0"/>
              <w:divBdr>
                <w:top w:val="none" w:sz="0" w:space="0" w:color="auto"/>
                <w:left w:val="none" w:sz="0" w:space="0" w:color="auto"/>
                <w:bottom w:val="none" w:sz="0" w:space="0" w:color="auto"/>
                <w:right w:val="none" w:sz="0" w:space="0" w:color="auto"/>
              </w:divBdr>
            </w:div>
            <w:div w:id="913047659">
              <w:marLeft w:val="0"/>
              <w:marRight w:val="0"/>
              <w:marTop w:val="0"/>
              <w:marBottom w:val="0"/>
              <w:divBdr>
                <w:top w:val="none" w:sz="0" w:space="0" w:color="auto"/>
                <w:left w:val="none" w:sz="0" w:space="0" w:color="auto"/>
                <w:bottom w:val="none" w:sz="0" w:space="0" w:color="auto"/>
                <w:right w:val="none" w:sz="0" w:space="0" w:color="auto"/>
              </w:divBdr>
            </w:div>
            <w:div w:id="1375930016">
              <w:marLeft w:val="0"/>
              <w:marRight w:val="0"/>
              <w:marTop w:val="0"/>
              <w:marBottom w:val="0"/>
              <w:divBdr>
                <w:top w:val="none" w:sz="0" w:space="0" w:color="auto"/>
                <w:left w:val="none" w:sz="0" w:space="0" w:color="auto"/>
                <w:bottom w:val="none" w:sz="0" w:space="0" w:color="auto"/>
                <w:right w:val="none" w:sz="0" w:space="0" w:color="auto"/>
              </w:divBdr>
            </w:div>
            <w:div w:id="761098808">
              <w:marLeft w:val="0"/>
              <w:marRight w:val="0"/>
              <w:marTop w:val="0"/>
              <w:marBottom w:val="0"/>
              <w:divBdr>
                <w:top w:val="none" w:sz="0" w:space="0" w:color="auto"/>
                <w:left w:val="none" w:sz="0" w:space="0" w:color="auto"/>
                <w:bottom w:val="none" w:sz="0" w:space="0" w:color="auto"/>
                <w:right w:val="none" w:sz="0" w:space="0" w:color="auto"/>
              </w:divBdr>
            </w:div>
          </w:divsChild>
        </w:div>
        <w:div w:id="850797096">
          <w:marLeft w:val="0"/>
          <w:marRight w:val="0"/>
          <w:marTop w:val="0"/>
          <w:marBottom w:val="0"/>
          <w:divBdr>
            <w:top w:val="none" w:sz="0" w:space="0" w:color="auto"/>
            <w:left w:val="none" w:sz="0" w:space="0" w:color="auto"/>
            <w:bottom w:val="none" w:sz="0" w:space="0" w:color="auto"/>
            <w:right w:val="none" w:sz="0" w:space="0" w:color="auto"/>
          </w:divBdr>
          <w:divsChild>
            <w:div w:id="1395397760">
              <w:marLeft w:val="0"/>
              <w:marRight w:val="0"/>
              <w:marTop w:val="0"/>
              <w:marBottom w:val="0"/>
              <w:divBdr>
                <w:top w:val="none" w:sz="0" w:space="0" w:color="auto"/>
                <w:left w:val="none" w:sz="0" w:space="0" w:color="auto"/>
                <w:bottom w:val="none" w:sz="0" w:space="0" w:color="auto"/>
                <w:right w:val="none" w:sz="0" w:space="0" w:color="auto"/>
              </w:divBdr>
            </w:div>
            <w:div w:id="1933973256">
              <w:marLeft w:val="0"/>
              <w:marRight w:val="0"/>
              <w:marTop w:val="0"/>
              <w:marBottom w:val="0"/>
              <w:divBdr>
                <w:top w:val="none" w:sz="0" w:space="0" w:color="auto"/>
                <w:left w:val="none" w:sz="0" w:space="0" w:color="auto"/>
                <w:bottom w:val="none" w:sz="0" w:space="0" w:color="auto"/>
                <w:right w:val="none" w:sz="0" w:space="0" w:color="auto"/>
              </w:divBdr>
            </w:div>
            <w:div w:id="451703805">
              <w:marLeft w:val="0"/>
              <w:marRight w:val="0"/>
              <w:marTop w:val="0"/>
              <w:marBottom w:val="0"/>
              <w:divBdr>
                <w:top w:val="none" w:sz="0" w:space="0" w:color="auto"/>
                <w:left w:val="none" w:sz="0" w:space="0" w:color="auto"/>
                <w:bottom w:val="none" w:sz="0" w:space="0" w:color="auto"/>
                <w:right w:val="none" w:sz="0" w:space="0" w:color="auto"/>
              </w:divBdr>
            </w:div>
            <w:div w:id="1123688617">
              <w:marLeft w:val="0"/>
              <w:marRight w:val="0"/>
              <w:marTop w:val="0"/>
              <w:marBottom w:val="0"/>
              <w:divBdr>
                <w:top w:val="none" w:sz="0" w:space="0" w:color="auto"/>
                <w:left w:val="none" w:sz="0" w:space="0" w:color="auto"/>
                <w:bottom w:val="none" w:sz="0" w:space="0" w:color="auto"/>
                <w:right w:val="none" w:sz="0" w:space="0" w:color="auto"/>
              </w:divBdr>
            </w:div>
            <w:div w:id="2071689900">
              <w:marLeft w:val="0"/>
              <w:marRight w:val="0"/>
              <w:marTop w:val="0"/>
              <w:marBottom w:val="0"/>
              <w:divBdr>
                <w:top w:val="none" w:sz="0" w:space="0" w:color="auto"/>
                <w:left w:val="none" w:sz="0" w:space="0" w:color="auto"/>
                <w:bottom w:val="none" w:sz="0" w:space="0" w:color="auto"/>
                <w:right w:val="none" w:sz="0" w:space="0" w:color="auto"/>
              </w:divBdr>
            </w:div>
          </w:divsChild>
        </w:div>
        <w:div w:id="1948006513">
          <w:marLeft w:val="0"/>
          <w:marRight w:val="0"/>
          <w:marTop w:val="0"/>
          <w:marBottom w:val="0"/>
          <w:divBdr>
            <w:top w:val="none" w:sz="0" w:space="0" w:color="auto"/>
            <w:left w:val="none" w:sz="0" w:space="0" w:color="auto"/>
            <w:bottom w:val="none" w:sz="0" w:space="0" w:color="auto"/>
            <w:right w:val="none" w:sz="0" w:space="0" w:color="auto"/>
          </w:divBdr>
        </w:div>
        <w:div w:id="1500580724">
          <w:marLeft w:val="0"/>
          <w:marRight w:val="0"/>
          <w:marTop w:val="0"/>
          <w:marBottom w:val="0"/>
          <w:divBdr>
            <w:top w:val="none" w:sz="0" w:space="0" w:color="auto"/>
            <w:left w:val="none" w:sz="0" w:space="0" w:color="auto"/>
            <w:bottom w:val="none" w:sz="0" w:space="0" w:color="auto"/>
            <w:right w:val="none" w:sz="0" w:space="0" w:color="auto"/>
          </w:divBdr>
        </w:div>
        <w:div w:id="1535993921">
          <w:marLeft w:val="0"/>
          <w:marRight w:val="0"/>
          <w:marTop w:val="0"/>
          <w:marBottom w:val="0"/>
          <w:divBdr>
            <w:top w:val="none" w:sz="0" w:space="0" w:color="auto"/>
            <w:left w:val="none" w:sz="0" w:space="0" w:color="auto"/>
            <w:bottom w:val="none" w:sz="0" w:space="0" w:color="auto"/>
            <w:right w:val="none" w:sz="0" w:space="0" w:color="auto"/>
          </w:divBdr>
        </w:div>
        <w:div w:id="854228148">
          <w:marLeft w:val="0"/>
          <w:marRight w:val="0"/>
          <w:marTop w:val="0"/>
          <w:marBottom w:val="0"/>
          <w:divBdr>
            <w:top w:val="none" w:sz="0" w:space="0" w:color="auto"/>
            <w:left w:val="none" w:sz="0" w:space="0" w:color="auto"/>
            <w:bottom w:val="none" w:sz="0" w:space="0" w:color="auto"/>
            <w:right w:val="none" w:sz="0" w:space="0" w:color="auto"/>
          </w:divBdr>
        </w:div>
        <w:div w:id="881551641">
          <w:marLeft w:val="0"/>
          <w:marRight w:val="0"/>
          <w:marTop w:val="0"/>
          <w:marBottom w:val="0"/>
          <w:divBdr>
            <w:top w:val="none" w:sz="0" w:space="0" w:color="auto"/>
            <w:left w:val="none" w:sz="0" w:space="0" w:color="auto"/>
            <w:bottom w:val="none" w:sz="0" w:space="0" w:color="auto"/>
            <w:right w:val="none" w:sz="0" w:space="0" w:color="auto"/>
          </w:divBdr>
        </w:div>
        <w:div w:id="2082480132">
          <w:marLeft w:val="0"/>
          <w:marRight w:val="0"/>
          <w:marTop w:val="0"/>
          <w:marBottom w:val="0"/>
          <w:divBdr>
            <w:top w:val="none" w:sz="0" w:space="0" w:color="auto"/>
            <w:left w:val="none" w:sz="0" w:space="0" w:color="auto"/>
            <w:bottom w:val="none" w:sz="0" w:space="0" w:color="auto"/>
            <w:right w:val="none" w:sz="0" w:space="0" w:color="auto"/>
          </w:divBdr>
        </w:div>
        <w:div w:id="1394742720">
          <w:marLeft w:val="0"/>
          <w:marRight w:val="0"/>
          <w:marTop w:val="0"/>
          <w:marBottom w:val="0"/>
          <w:divBdr>
            <w:top w:val="none" w:sz="0" w:space="0" w:color="auto"/>
            <w:left w:val="none" w:sz="0" w:space="0" w:color="auto"/>
            <w:bottom w:val="none" w:sz="0" w:space="0" w:color="auto"/>
            <w:right w:val="none" w:sz="0" w:space="0" w:color="auto"/>
          </w:divBdr>
        </w:div>
        <w:div w:id="2027753074">
          <w:marLeft w:val="0"/>
          <w:marRight w:val="0"/>
          <w:marTop w:val="0"/>
          <w:marBottom w:val="0"/>
          <w:divBdr>
            <w:top w:val="none" w:sz="0" w:space="0" w:color="auto"/>
            <w:left w:val="none" w:sz="0" w:space="0" w:color="auto"/>
            <w:bottom w:val="none" w:sz="0" w:space="0" w:color="auto"/>
            <w:right w:val="none" w:sz="0" w:space="0" w:color="auto"/>
          </w:divBdr>
        </w:div>
        <w:div w:id="983198030">
          <w:marLeft w:val="0"/>
          <w:marRight w:val="0"/>
          <w:marTop w:val="0"/>
          <w:marBottom w:val="0"/>
          <w:divBdr>
            <w:top w:val="none" w:sz="0" w:space="0" w:color="auto"/>
            <w:left w:val="none" w:sz="0" w:space="0" w:color="auto"/>
            <w:bottom w:val="none" w:sz="0" w:space="0" w:color="auto"/>
            <w:right w:val="none" w:sz="0" w:space="0" w:color="auto"/>
          </w:divBdr>
        </w:div>
        <w:div w:id="1980180887">
          <w:marLeft w:val="0"/>
          <w:marRight w:val="0"/>
          <w:marTop w:val="0"/>
          <w:marBottom w:val="0"/>
          <w:divBdr>
            <w:top w:val="none" w:sz="0" w:space="0" w:color="auto"/>
            <w:left w:val="none" w:sz="0" w:space="0" w:color="auto"/>
            <w:bottom w:val="none" w:sz="0" w:space="0" w:color="auto"/>
            <w:right w:val="none" w:sz="0" w:space="0" w:color="auto"/>
          </w:divBdr>
        </w:div>
        <w:div w:id="881093806">
          <w:marLeft w:val="0"/>
          <w:marRight w:val="0"/>
          <w:marTop w:val="0"/>
          <w:marBottom w:val="0"/>
          <w:divBdr>
            <w:top w:val="none" w:sz="0" w:space="0" w:color="auto"/>
            <w:left w:val="none" w:sz="0" w:space="0" w:color="auto"/>
            <w:bottom w:val="none" w:sz="0" w:space="0" w:color="auto"/>
            <w:right w:val="none" w:sz="0" w:space="0" w:color="auto"/>
          </w:divBdr>
          <w:divsChild>
            <w:div w:id="491678597">
              <w:marLeft w:val="0"/>
              <w:marRight w:val="0"/>
              <w:marTop w:val="0"/>
              <w:marBottom w:val="0"/>
              <w:divBdr>
                <w:top w:val="none" w:sz="0" w:space="0" w:color="auto"/>
                <w:left w:val="none" w:sz="0" w:space="0" w:color="auto"/>
                <w:bottom w:val="none" w:sz="0" w:space="0" w:color="auto"/>
                <w:right w:val="none" w:sz="0" w:space="0" w:color="auto"/>
              </w:divBdr>
            </w:div>
            <w:div w:id="1712220263">
              <w:marLeft w:val="0"/>
              <w:marRight w:val="0"/>
              <w:marTop w:val="0"/>
              <w:marBottom w:val="0"/>
              <w:divBdr>
                <w:top w:val="none" w:sz="0" w:space="0" w:color="auto"/>
                <w:left w:val="none" w:sz="0" w:space="0" w:color="auto"/>
                <w:bottom w:val="none" w:sz="0" w:space="0" w:color="auto"/>
                <w:right w:val="none" w:sz="0" w:space="0" w:color="auto"/>
              </w:divBdr>
            </w:div>
            <w:div w:id="1660768168">
              <w:marLeft w:val="0"/>
              <w:marRight w:val="0"/>
              <w:marTop w:val="0"/>
              <w:marBottom w:val="0"/>
              <w:divBdr>
                <w:top w:val="none" w:sz="0" w:space="0" w:color="auto"/>
                <w:left w:val="none" w:sz="0" w:space="0" w:color="auto"/>
                <w:bottom w:val="none" w:sz="0" w:space="0" w:color="auto"/>
                <w:right w:val="none" w:sz="0" w:space="0" w:color="auto"/>
              </w:divBdr>
            </w:div>
            <w:div w:id="1926064027">
              <w:marLeft w:val="0"/>
              <w:marRight w:val="0"/>
              <w:marTop w:val="0"/>
              <w:marBottom w:val="0"/>
              <w:divBdr>
                <w:top w:val="none" w:sz="0" w:space="0" w:color="auto"/>
                <w:left w:val="none" w:sz="0" w:space="0" w:color="auto"/>
                <w:bottom w:val="none" w:sz="0" w:space="0" w:color="auto"/>
                <w:right w:val="none" w:sz="0" w:space="0" w:color="auto"/>
              </w:divBdr>
            </w:div>
            <w:div w:id="558781310">
              <w:marLeft w:val="0"/>
              <w:marRight w:val="0"/>
              <w:marTop w:val="0"/>
              <w:marBottom w:val="0"/>
              <w:divBdr>
                <w:top w:val="none" w:sz="0" w:space="0" w:color="auto"/>
                <w:left w:val="none" w:sz="0" w:space="0" w:color="auto"/>
                <w:bottom w:val="none" w:sz="0" w:space="0" w:color="auto"/>
                <w:right w:val="none" w:sz="0" w:space="0" w:color="auto"/>
              </w:divBdr>
            </w:div>
          </w:divsChild>
        </w:div>
        <w:div w:id="948319551">
          <w:marLeft w:val="0"/>
          <w:marRight w:val="0"/>
          <w:marTop w:val="0"/>
          <w:marBottom w:val="0"/>
          <w:divBdr>
            <w:top w:val="none" w:sz="0" w:space="0" w:color="auto"/>
            <w:left w:val="none" w:sz="0" w:space="0" w:color="auto"/>
            <w:bottom w:val="none" w:sz="0" w:space="0" w:color="auto"/>
            <w:right w:val="none" w:sz="0" w:space="0" w:color="auto"/>
          </w:divBdr>
          <w:divsChild>
            <w:div w:id="1333528956">
              <w:marLeft w:val="0"/>
              <w:marRight w:val="0"/>
              <w:marTop w:val="0"/>
              <w:marBottom w:val="0"/>
              <w:divBdr>
                <w:top w:val="none" w:sz="0" w:space="0" w:color="auto"/>
                <w:left w:val="none" w:sz="0" w:space="0" w:color="auto"/>
                <w:bottom w:val="none" w:sz="0" w:space="0" w:color="auto"/>
                <w:right w:val="none" w:sz="0" w:space="0" w:color="auto"/>
              </w:divBdr>
            </w:div>
            <w:div w:id="1038776923">
              <w:marLeft w:val="0"/>
              <w:marRight w:val="0"/>
              <w:marTop w:val="0"/>
              <w:marBottom w:val="0"/>
              <w:divBdr>
                <w:top w:val="none" w:sz="0" w:space="0" w:color="auto"/>
                <w:left w:val="none" w:sz="0" w:space="0" w:color="auto"/>
                <w:bottom w:val="none" w:sz="0" w:space="0" w:color="auto"/>
                <w:right w:val="none" w:sz="0" w:space="0" w:color="auto"/>
              </w:divBdr>
            </w:div>
            <w:div w:id="94522269">
              <w:marLeft w:val="0"/>
              <w:marRight w:val="0"/>
              <w:marTop w:val="0"/>
              <w:marBottom w:val="0"/>
              <w:divBdr>
                <w:top w:val="none" w:sz="0" w:space="0" w:color="auto"/>
                <w:left w:val="none" w:sz="0" w:space="0" w:color="auto"/>
                <w:bottom w:val="none" w:sz="0" w:space="0" w:color="auto"/>
                <w:right w:val="none" w:sz="0" w:space="0" w:color="auto"/>
              </w:divBdr>
            </w:div>
            <w:div w:id="1393188652">
              <w:marLeft w:val="0"/>
              <w:marRight w:val="0"/>
              <w:marTop w:val="0"/>
              <w:marBottom w:val="0"/>
              <w:divBdr>
                <w:top w:val="none" w:sz="0" w:space="0" w:color="auto"/>
                <w:left w:val="none" w:sz="0" w:space="0" w:color="auto"/>
                <w:bottom w:val="none" w:sz="0" w:space="0" w:color="auto"/>
                <w:right w:val="none" w:sz="0" w:space="0" w:color="auto"/>
              </w:divBdr>
            </w:div>
            <w:div w:id="1007949894">
              <w:marLeft w:val="0"/>
              <w:marRight w:val="0"/>
              <w:marTop w:val="0"/>
              <w:marBottom w:val="0"/>
              <w:divBdr>
                <w:top w:val="none" w:sz="0" w:space="0" w:color="auto"/>
                <w:left w:val="none" w:sz="0" w:space="0" w:color="auto"/>
                <w:bottom w:val="none" w:sz="0" w:space="0" w:color="auto"/>
                <w:right w:val="none" w:sz="0" w:space="0" w:color="auto"/>
              </w:divBdr>
            </w:div>
          </w:divsChild>
        </w:div>
        <w:div w:id="127101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088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207.14255" TargetMode="External"/><Relationship Id="rId12" Type="http://schemas.openxmlformats.org/officeDocument/2006/relationships/hyperlink" Target="https://openai.com/research/language-model-safety-and-mis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search/cs?searchtype=author&amp;query=Goldstein%2C+J+A" TargetMode="External"/><Relationship Id="rId11" Type="http://schemas.openxmlformats.org/officeDocument/2006/relationships/hyperlink" Target="https://arxiv.org/abs/2301.04246" TargetMode="External"/><Relationship Id="rId5" Type="http://schemas.openxmlformats.org/officeDocument/2006/relationships/hyperlink" Target="https://arxiv.org/search/cs?searchtype=author&amp;query=Lin%2C+S" TargetMode="External"/><Relationship Id="rId10" Type="http://schemas.openxmlformats.org/officeDocument/2006/relationships/hyperlink" Target="https://arxiv.org/abs/2205.14334" TargetMode="External"/><Relationship Id="rId4" Type="http://schemas.openxmlformats.org/officeDocument/2006/relationships/webSettings" Target="webSettings.xml"/><Relationship Id="rId9" Type="http://schemas.openxmlformats.org/officeDocument/2006/relationships/hyperlink" Target="https://arxiv.org/abs/2206.058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Sampson Ledala</dc:creator>
  <cp:keywords/>
  <dc:description/>
  <cp:lastModifiedBy>Paul Sampson Ledala</cp:lastModifiedBy>
  <cp:revision>1</cp:revision>
  <dcterms:created xsi:type="dcterms:W3CDTF">2023-08-03T12:29:00Z</dcterms:created>
  <dcterms:modified xsi:type="dcterms:W3CDTF">2023-08-03T12:30:00Z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d7281bab-121b-4e5c-9291-36ec4d225072</vt:lpwstr>
  </property>
</Properties>
</file>