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F79237" w14:textId="7B7C7E10" w:rsidR="005605BD" w:rsidRDefault="005605BD">
      <w:r>
        <w:t>a.</w:t>
      </w:r>
    </w:p>
    <w:p w14:paraId="3669E1BD" w14:textId="77777777" w:rsidR="005605BD" w:rsidRDefault="005605BD"/>
    <w:p w14:paraId="557A6C19" w14:textId="77777777" w:rsidR="005605BD" w:rsidRDefault="005605BD"/>
    <w:p w14:paraId="268A8E85" w14:textId="1705D2F3" w:rsidR="005605BD" w:rsidRDefault="005605BD">
      <w:r>
        <w:t>b.</w:t>
      </w:r>
    </w:p>
    <w:p w14:paraId="5F6BA298" w14:textId="16B12FFC" w:rsidR="006C334B" w:rsidRDefault="005605BD">
      <w:r w:rsidRPr="005605BD">
        <w:drawing>
          <wp:inline distT="0" distB="0" distL="0" distR="0" wp14:anchorId="02A1D09A" wp14:editId="6FAA1295">
            <wp:extent cx="5731510" cy="2486660"/>
            <wp:effectExtent l="0" t="0" r="2540" b="8890"/>
            <wp:docPr id="20121085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108566" name=""/>
                    <pic:cNvPicPr/>
                  </pic:nvPicPr>
                  <pic:blipFill>
                    <a:blip r:embed="rId4"/>
                    <a:stretch>
                      <a:fillRect/>
                    </a:stretch>
                  </pic:blipFill>
                  <pic:spPr>
                    <a:xfrm>
                      <a:off x="0" y="0"/>
                      <a:ext cx="5731510" cy="2486660"/>
                    </a:xfrm>
                    <a:prstGeom prst="rect">
                      <a:avLst/>
                    </a:prstGeom>
                  </pic:spPr>
                </pic:pic>
              </a:graphicData>
            </a:graphic>
          </wp:inline>
        </w:drawing>
      </w:r>
    </w:p>
    <w:tbl>
      <w:tblPr>
        <w:tblStyle w:val="TableGrid"/>
        <w:tblW w:w="0" w:type="auto"/>
        <w:tblLook w:val="04A0" w:firstRow="1" w:lastRow="0" w:firstColumn="1" w:lastColumn="0" w:noHBand="0" w:noVBand="1"/>
      </w:tblPr>
      <w:tblGrid>
        <w:gridCol w:w="3005"/>
        <w:gridCol w:w="3005"/>
        <w:gridCol w:w="3006"/>
      </w:tblGrid>
      <w:tr w:rsidR="005605BD" w14:paraId="40327994" w14:textId="77777777" w:rsidTr="005605BD">
        <w:tc>
          <w:tcPr>
            <w:tcW w:w="3005" w:type="dxa"/>
          </w:tcPr>
          <w:p w14:paraId="2A0507E6" w14:textId="77777777" w:rsidR="005605BD" w:rsidRDefault="005605BD"/>
        </w:tc>
        <w:tc>
          <w:tcPr>
            <w:tcW w:w="3005" w:type="dxa"/>
          </w:tcPr>
          <w:p w14:paraId="1E0CB9DB" w14:textId="65195457" w:rsidR="005605BD" w:rsidRDefault="005605BD">
            <w:r>
              <w:t>Gaussian</w:t>
            </w:r>
          </w:p>
        </w:tc>
        <w:tc>
          <w:tcPr>
            <w:tcW w:w="3006" w:type="dxa"/>
          </w:tcPr>
          <w:p w14:paraId="6942BBFB" w14:textId="5B66D762" w:rsidR="005605BD" w:rsidRDefault="005605BD">
            <w:r>
              <w:t>Laplace</w:t>
            </w:r>
          </w:p>
        </w:tc>
      </w:tr>
      <w:tr w:rsidR="005605BD" w14:paraId="664756A5" w14:textId="77777777" w:rsidTr="005605BD">
        <w:tc>
          <w:tcPr>
            <w:tcW w:w="3005" w:type="dxa"/>
          </w:tcPr>
          <w:p w14:paraId="6B6F0418" w14:textId="6044D593" w:rsidR="005605BD" w:rsidRDefault="005605BD">
            <w:r>
              <w:t>Accuracy</w:t>
            </w:r>
          </w:p>
        </w:tc>
        <w:tc>
          <w:tcPr>
            <w:tcW w:w="3005" w:type="dxa"/>
          </w:tcPr>
          <w:p w14:paraId="1CFD0B0D" w14:textId="2CB573B9" w:rsidR="005605BD" w:rsidRDefault="005605BD">
            <w:r>
              <w:t>46.96%</w:t>
            </w:r>
          </w:p>
        </w:tc>
        <w:tc>
          <w:tcPr>
            <w:tcW w:w="3006" w:type="dxa"/>
          </w:tcPr>
          <w:p w14:paraId="329DAECA" w14:textId="1A9B3C37" w:rsidR="005605BD" w:rsidRDefault="005605BD">
            <w:r>
              <w:t>47.68%</w:t>
            </w:r>
          </w:p>
        </w:tc>
      </w:tr>
    </w:tbl>
    <w:p w14:paraId="001B93ED" w14:textId="77777777" w:rsidR="005605BD" w:rsidRDefault="005605BD"/>
    <w:p w14:paraId="418134B4" w14:textId="04149D65" w:rsidR="005605BD" w:rsidRDefault="005605BD">
      <w:r>
        <w:t>Both models are generally not accurate, possibly due to the high bias in the dataset itself or caused by overlapping distributions in the features or bad assumptions in feature selection due to the assumption that the data of each pixel is independent of the data of other pixels which both models assume. However, the Laplace model is slightly better for the image dataset as compared to the Gaussian one.</w:t>
      </w:r>
    </w:p>
    <w:p w14:paraId="25F7FBB1" w14:textId="77777777" w:rsidR="005605BD" w:rsidRDefault="005605BD"/>
    <w:p w14:paraId="74EBE010" w14:textId="77777777" w:rsidR="005605BD" w:rsidRDefault="005605BD"/>
    <w:sectPr w:rsidR="005605B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05BD"/>
    <w:rsid w:val="00293959"/>
    <w:rsid w:val="005605BD"/>
    <w:rsid w:val="006C334B"/>
    <w:rsid w:val="009553D7"/>
    <w:rsid w:val="00FF423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A86BA"/>
  <w15:chartTrackingRefBased/>
  <w15:docId w15:val="{C6F480D1-53CD-4A37-A6D0-83FB4B7417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605B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605B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605B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605B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605B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605B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605B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605B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605B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05B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605B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605B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605B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605B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605B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605B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605B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605BD"/>
    <w:rPr>
      <w:rFonts w:eastAsiaTheme="majorEastAsia" w:cstheme="majorBidi"/>
      <w:color w:val="272727" w:themeColor="text1" w:themeTint="D8"/>
    </w:rPr>
  </w:style>
  <w:style w:type="paragraph" w:styleId="Title">
    <w:name w:val="Title"/>
    <w:basedOn w:val="Normal"/>
    <w:next w:val="Normal"/>
    <w:link w:val="TitleChar"/>
    <w:uiPriority w:val="10"/>
    <w:qFormat/>
    <w:rsid w:val="005605B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05B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605B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605B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605BD"/>
    <w:pPr>
      <w:spacing w:before="160"/>
      <w:jc w:val="center"/>
    </w:pPr>
    <w:rPr>
      <w:i/>
      <w:iCs/>
      <w:color w:val="404040" w:themeColor="text1" w:themeTint="BF"/>
    </w:rPr>
  </w:style>
  <w:style w:type="character" w:customStyle="1" w:styleId="QuoteChar">
    <w:name w:val="Quote Char"/>
    <w:basedOn w:val="DefaultParagraphFont"/>
    <w:link w:val="Quote"/>
    <w:uiPriority w:val="29"/>
    <w:rsid w:val="005605BD"/>
    <w:rPr>
      <w:i/>
      <w:iCs/>
      <w:color w:val="404040" w:themeColor="text1" w:themeTint="BF"/>
    </w:rPr>
  </w:style>
  <w:style w:type="paragraph" w:styleId="ListParagraph">
    <w:name w:val="List Paragraph"/>
    <w:basedOn w:val="Normal"/>
    <w:uiPriority w:val="34"/>
    <w:qFormat/>
    <w:rsid w:val="005605BD"/>
    <w:pPr>
      <w:ind w:left="720"/>
      <w:contextualSpacing/>
    </w:pPr>
  </w:style>
  <w:style w:type="character" w:styleId="IntenseEmphasis">
    <w:name w:val="Intense Emphasis"/>
    <w:basedOn w:val="DefaultParagraphFont"/>
    <w:uiPriority w:val="21"/>
    <w:qFormat/>
    <w:rsid w:val="005605BD"/>
    <w:rPr>
      <w:i/>
      <w:iCs/>
      <w:color w:val="0F4761" w:themeColor="accent1" w:themeShade="BF"/>
    </w:rPr>
  </w:style>
  <w:style w:type="paragraph" w:styleId="IntenseQuote">
    <w:name w:val="Intense Quote"/>
    <w:basedOn w:val="Normal"/>
    <w:next w:val="Normal"/>
    <w:link w:val="IntenseQuoteChar"/>
    <w:uiPriority w:val="30"/>
    <w:qFormat/>
    <w:rsid w:val="005605B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605BD"/>
    <w:rPr>
      <w:i/>
      <w:iCs/>
      <w:color w:val="0F4761" w:themeColor="accent1" w:themeShade="BF"/>
    </w:rPr>
  </w:style>
  <w:style w:type="character" w:styleId="IntenseReference">
    <w:name w:val="Intense Reference"/>
    <w:basedOn w:val="DefaultParagraphFont"/>
    <w:uiPriority w:val="32"/>
    <w:qFormat/>
    <w:rsid w:val="005605BD"/>
    <w:rPr>
      <w:b/>
      <w:bCs/>
      <w:smallCaps/>
      <w:color w:val="0F4761" w:themeColor="accent1" w:themeShade="BF"/>
      <w:spacing w:val="5"/>
    </w:rPr>
  </w:style>
  <w:style w:type="table" w:styleId="TableGrid">
    <w:name w:val="Table Grid"/>
    <w:basedOn w:val="TableNormal"/>
    <w:uiPriority w:val="39"/>
    <w:rsid w:val="005605B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69</Words>
  <Characters>394</Characters>
  <Application>Microsoft Office Word</Application>
  <DocSecurity>0</DocSecurity>
  <Lines>3</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Ethan Soh</dc:creator>
  <cp:keywords/>
  <dc:description/>
  <cp:lastModifiedBy>Ethan Soh</cp:lastModifiedBy>
  <cp:revision>1</cp:revision>
  <dcterms:created xsi:type="dcterms:W3CDTF">2026-03-16T09:51:00Z</dcterms:created>
  <dcterms:modified xsi:type="dcterms:W3CDTF">2026-03-16T11:27:00Z</dcterms:modified>
</cp:coreProperties>
</file>