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1" w:rsidRDefault="00751EE2">
      <w:r>
        <w:t>PRZEKSZTAŁCANIE STRUKTUR URBANISTYCZNYCH</w:t>
      </w:r>
    </w:p>
    <w:p w:rsidR="00396421" w:rsidRDefault="00396421">
      <w:r>
        <w:t>Autorka: Paulina Decker</w:t>
      </w:r>
      <w:r w:rsidR="00751EE2">
        <w:t>, Joanna Stanek, Paulina Kuchta</w:t>
      </w:r>
    </w:p>
    <w:p w:rsidR="00396421" w:rsidRDefault="00396421">
      <w:r>
        <w:t xml:space="preserve">Prowadzący: </w:t>
      </w:r>
      <w:r w:rsidR="00751EE2">
        <w:t>mgr</w:t>
      </w:r>
      <w:r>
        <w:t xml:space="preserve"> inż. arch. </w:t>
      </w:r>
      <w:r w:rsidR="00751EE2">
        <w:t xml:space="preserve">Ewa </w:t>
      </w:r>
      <w:proofErr w:type="spellStart"/>
      <w:r w:rsidR="00751EE2">
        <w:t>Dyk</w:t>
      </w:r>
      <w:proofErr w:type="spellEnd"/>
    </w:p>
    <w:p w:rsidR="00396421" w:rsidRDefault="00396421">
      <w:r>
        <w:t>Rok akademicki: 20</w:t>
      </w:r>
      <w:r w:rsidR="00751EE2">
        <w:t>16</w:t>
      </w:r>
      <w:r>
        <w:t>/201</w:t>
      </w:r>
      <w:r w:rsidR="00751EE2">
        <w:t>7</w:t>
      </w:r>
    </w:p>
    <w:p w:rsidR="00751EE2" w:rsidRDefault="00751EE2"/>
    <w:p w:rsidR="00836F92" w:rsidRDefault="00DF12CB">
      <w:r>
        <w:t>OŚ POŁUDNIE</w:t>
      </w:r>
      <w:r>
        <w:br/>
        <w:t>Opracowywanym terenem jest Oś Południe (obszar znajdujący się na południu Wrocławia, w granicach ulic Powstańców Śląskich (od zachodu), Ślężnej (od wschodu), Kamiennej (od południa) i Swobodnej (od północy).</w:t>
      </w:r>
      <w:r w:rsidR="00836F92">
        <w:br/>
      </w:r>
      <w:r w:rsidR="00836F92">
        <w:br/>
        <w:t>Mocne strony projektowanego terenu:</w:t>
      </w:r>
      <w:r w:rsidR="00836F92">
        <w:br/>
        <w:t>1. Duża ilość obiektów biurowych i bankowych zlokalizowanych wzdłuż głównej ulicy Powstańców Śląskich.</w:t>
      </w:r>
    </w:p>
    <w:p w:rsidR="00836F92" w:rsidRDefault="00836F92">
      <w:r>
        <w:t>2. Wiele obiektów oświaty, przedszkoli, szkół podstawowych oraz uczelnia wyższa- Uniwersytet Ekonomiczny.</w:t>
      </w:r>
      <w:r>
        <w:br/>
        <w:t>3. Obiekty opieki medycznej zlokalizowane wśród zabudowy mieszkaniowej.</w:t>
      </w:r>
    </w:p>
    <w:p w:rsidR="00836F92" w:rsidRDefault="00836F92">
      <w:r>
        <w:t>4. Hotele zlokalizowane w północnej części, blisko Dworca Głównego.</w:t>
      </w:r>
    </w:p>
    <w:p w:rsidR="00836F92" w:rsidRDefault="00836F92">
      <w:r>
        <w:t>5. Wiele dużych obiektów handlowych.</w:t>
      </w:r>
    </w:p>
    <w:p w:rsidR="00836F92" w:rsidRDefault="00836F92">
      <w:r>
        <w:t>6. Wysoki wskaźnik ludności w wieku produkcyjnym.</w:t>
      </w:r>
    </w:p>
    <w:p w:rsidR="00836F92" w:rsidRDefault="00836F92">
      <w:r>
        <w:t>7. Potencjał rozwojowy w zakresie budowy obiektów biznesowych i hotelowych.</w:t>
      </w:r>
    </w:p>
    <w:p w:rsidR="00836F92" w:rsidRDefault="00836F92">
      <w:r>
        <w:t>8. Atrakcyjna lokalizacja inwestycji, zainteresowanie ze strony inwestorów.</w:t>
      </w:r>
    </w:p>
    <w:p w:rsidR="00836F92" w:rsidRDefault="00836F92"/>
    <w:p w:rsidR="00836F92" w:rsidRDefault="00836F92">
      <w:r>
        <w:t>Słabe strony projektowanego terenu:</w:t>
      </w:r>
    </w:p>
    <w:p w:rsidR="00836F92" w:rsidRDefault="00836F92">
      <w:r>
        <w:t>1. Niski procent dzieci w populacji obszaru.</w:t>
      </w:r>
    </w:p>
    <w:p w:rsidR="00836F92" w:rsidRDefault="00836F92">
      <w:r>
        <w:t>2. Osiedla mieszkaniowe nie zapewniają odpowiednich stref półprywatnych.</w:t>
      </w:r>
    </w:p>
    <w:p w:rsidR="00836F92" w:rsidRDefault="00836F92">
      <w:r>
        <w:t>3. Zanieczyszczenie środowiska, zwłaszcza powietrza atmosferycznego dymem.</w:t>
      </w:r>
    </w:p>
    <w:p w:rsidR="00836F92" w:rsidRDefault="00836F92">
      <w:r>
        <w:t>4. Postępująca degradacja zabudowy mieszkaniowej.</w:t>
      </w:r>
    </w:p>
    <w:p w:rsidR="00836F92" w:rsidRDefault="00836F92">
      <w:r>
        <w:t>5. Brak spójnego planu dla całości terenu.</w:t>
      </w:r>
    </w:p>
    <w:p w:rsidR="00751EE2" w:rsidRDefault="00836F92">
      <w:r>
        <w:t>6. Częś</w:t>
      </w:r>
      <w:bookmarkStart w:id="0" w:name="_GoBack"/>
      <w:bookmarkEnd w:id="0"/>
      <w:r>
        <w:t>ciowe zakłócenia struktury architektoniczno-urbanistycznej.</w:t>
      </w:r>
      <w:r>
        <w:br/>
      </w:r>
      <w:r w:rsidR="00DF12CB">
        <w:br/>
        <w:t>Naszym założeniem jest stworzenie kwartałów łączących się w jednym centralnym punkcie (‘koło’), do którego prowadzą  ciągi piesze i jezdne.</w:t>
      </w:r>
      <w:r w:rsidR="00DF12CB">
        <w:br/>
        <w:t>Zaprojektowanie dróg w taki sposób daje mieszkańcom komfort, wygodę, oszczędność czasu. Dojścia są krótsze i bardziej „czytelne”. Funkcje całego obszaru łączą się ze sobą/współgrają.</w:t>
      </w:r>
      <w:r w:rsidR="000B3E15">
        <w:t xml:space="preserve"> Opracowywany teren projektowany jest dla:</w:t>
      </w:r>
    </w:p>
    <w:p w:rsidR="000B3E15" w:rsidRDefault="000B3E15">
      <w:r>
        <w:t>- ludzi biznesu (od północy- ze względu na istniejące budynki biurowe),</w:t>
      </w:r>
    </w:p>
    <w:p w:rsidR="000B3E15" w:rsidRDefault="000B3E15">
      <w:r>
        <w:lastRenderedPageBreak/>
        <w:t>-studentów (od południa- Uniwersytet Ekonomiczny),</w:t>
      </w:r>
    </w:p>
    <w:p w:rsidR="000B3E15" w:rsidRDefault="000B3E15">
      <w:r>
        <w:t>-rodzin z dziećmi (ze względu na dużą różnorodność miejsc rekreacji, obszarów zieleni- Wzgórze Andersa oraz istniejących pobliskich szkół)</w:t>
      </w:r>
    </w:p>
    <w:sectPr w:rsidR="000B3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21"/>
    <w:rsid w:val="000B3E15"/>
    <w:rsid w:val="00396421"/>
    <w:rsid w:val="003D042D"/>
    <w:rsid w:val="00751EE2"/>
    <w:rsid w:val="00836F92"/>
    <w:rsid w:val="008B1FC3"/>
    <w:rsid w:val="00D16027"/>
    <w:rsid w:val="00DF12CB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2035"/>
  <w15:chartTrackingRefBased/>
  <w15:docId w15:val="{E6B5DCCB-C20B-4E18-9698-367C89E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288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Pucik</dc:creator>
  <cp:keywords/>
  <dc:description/>
  <cp:lastModifiedBy>Pucik</cp:lastModifiedBy>
  <cp:revision>4</cp:revision>
  <dcterms:created xsi:type="dcterms:W3CDTF">2018-10-09T08:13:00Z</dcterms:created>
  <dcterms:modified xsi:type="dcterms:W3CDTF">2018-10-09T15:13:00Z</dcterms:modified>
</cp:coreProperties>
</file>