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6717" w14:textId="77777777" w:rsidR="00A178C8" w:rsidRPr="00A178C8" w:rsidRDefault="00826C74" w:rsidP="00CF3223">
      <w:pPr>
        <w:pStyle w:val="Ttulo"/>
        <w:spacing w:before="248" w:line="480" w:lineRule="auto"/>
        <w:ind w:right="1275"/>
        <w:rPr>
          <w:color w:val="0070C0"/>
        </w:rPr>
      </w:pPr>
      <w:bookmarkStart w:id="0" w:name="_Hlk72058018"/>
      <w:r w:rsidRPr="00A178C8">
        <w:rPr>
          <w:color w:val="0070C0"/>
        </w:rPr>
        <w:t xml:space="preserve">Viaje al Centro de la </w:t>
      </w:r>
      <w:r w:rsidR="000B0E1B" w:rsidRPr="00A178C8">
        <w:rPr>
          <w:color w:val="0070C0"/>
        </w:rPr>
        <w:t>T</w:t>
      </w:r>
      <w:r w:rsidRPr="00A178C8">
        <w:rPr>
          <w:color w:val="0070C0"/>
        </w:rPr>
        <w:t>ierra</w:t>
      </w:r>
    </w:p>
    <w:p w14:paraId="74F04A6C" w14:textId="30806D78" w:rsidR="00826C74" w:rsidRPr="009C7592" w:rsidRDefault="00826C74" w:rsidP="00CF3223">
      <w:pPr>
        <w:pStyle w:val="Ttulo"/>
        <w:spacing w:before="248" w:line="480" w:lineRule="auto"/>
        <w:ind w:right="1275"/>
      </w:pPr>
      <w:r w:rsidRPr="006A26B3">
        <w:rPr>
          <w:sz w:val="45"/>
          <w:szCs w:val="45"/>
        </w:rPr>
        <w:t>Por</w:t>
      </w:r>
    </w:p>
    <w:p w14:paraId="4163F8F0" w14:textId="77777777" w:rsidR="00826C74" w:rsidRPr="006A26B3" w:rsidRDefault="00826C74" w:rsidP="00A1253C">
      <w:pPr>
        <w:pStyle w:val="Ttulo"/>
        <w:rPr>
          <w:sz w:val="45"/>
          <w:szCs w:val="45"/>
        </w:rPr>
      </w:pPr>
      <w:r w:rsidRPr="006A26B3">
        <w:rPr>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 xml:space="preserve">Comienza con el descubrimiento de un pergamino con un criptograma misterioso. Otto </w:t>
      </w:r>
      <w:proofErr w:type="spellStart"/>
      <w:r>
        <w:t>Lidenbrock</w:t>
      </w:r>
      <w:proofErr w:type="spellEnd"/>
      <w:r>
        <w:t xml:space="preserve"> y su sobrino Axel, ambos geólogos, consiguen descifrarlo… ¡y para desentrañar el misterio van al centro de la Tierra a través de un volcán extinto en Islandia!</w:t>
      </w:r>
    </w:p>
    <w:p w14:paraId="1911D838" w14:textId="38C13256" w:rsidR="00826C74" w:rsidRDefault="00826C74" w:rsidP="00826C74">
      <w:pPr>
        <w:pStyle w:val="NormalWeb"/>
        <w:jc w:val="both"/>
      </w:pPr>
      <w:r>
        <w:t xml:space="preserve">Acompañados de un guía local, siguen la ruta subterránea y llena de peligros trazada por Arne </w:t>
      </w:r>
      <w:proofErr w:type="spellStart"/>
      <w:r>
        <w:t>Saknussemm</w:t>
      </w:r>
      <w:proofErr w:type="spellEnd"/>
      <w:r>
        <w:t>, un alquimista islandés del siglo XVI.</w:t>
      </w:r>
    </w:p>
    <w:p w14:paraId="66B4DA6B" w14:textId="77777777" w:rsidR="00A178C8" w:rsidRDefault="00A178C8" w:rsidP="00826C74">
      <w:pPr>
        <w:pStyle w:val="NormalWeb"/>
        <w:jc w:val="both"/>
      </w:pPr>
    </w:p>
    <w:p w14:paraId="2FF8E80C" w14:textId="38E11EDA" w:rsidR="00A178C8" w:rsidRDefault="00A178C8" w:rsidP="00826C74">
      <w:pPr>
        <w:pStyle w:val="NormalWeb"/>
        <w:jc w:val="both"/>
      </w:pPr>
      <w:r>
        <w:rPr>
          <w:noProof/>
        </w:rPr>
        <w:drawing>
          <wp:inline distT="0" distB="0" distL="0" distR="0" wp14:anchorId="7837F18D" wp14:editId="54C8DC88">
            <wp:extent cx="5924550" cy="33318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331845"/>
                    </a:xfrm>
                    <a:prstGeom prst="rect">
                      <a:avLst/>
                    </a:prstGeom>
                    <a:noFill/>
                    <a:ln>
                      <a:noFill/>
                    </a:ln>
                  </pic:spPr>
                </pic:pic>
              </a:graphicData>
            </a:graphic>
          </wp:inline>
        </w:drawing>
      </w:r>
    </w:p>
    <w:p w14:paraId="6DFA64EE" w14:textId="77777777" w:rsidR="00896C42" w:rsidRPr="00A1253C" w:rsidRDefault="00896C42" w:rsidP="00826C74">
      <w:pPr>
        <w:pStyle w:val="NormalWeb"/>
        <w:jc w:val="both"/>
        <w:rPr>
          <w:u w:val="single"/>
        </w:rPr>
      </w:pPr>
    </w:p>
    <w:bookmarkEnd w:id="0"/>
    <w:p w14:paraId="3E012495" w14:textId="35BDF61A" w:rsidR="008E5B1E" w:rsidRDefault="008E5B1E" w:rsidP="00896C42">
      <w:pPr>
        <w:pStyle w:val="NormalWeb"/>
        <w:jc w:val="both"/>
      </w:pPr>
    </w:p>
    <w:p w14:paraId="53971BDC" w14:textId="6714ADA6" w:rsidR="009A5950" w:rsidRDefault="009A5950" w:rsidP="00896C42">
      <w:pPr>
        <w:pStyle w:val="NormalWeb"/>
        <w:jc w:val="both"/>
      </w:pPr>
    </w:p>
    <w:p w14:paraId="1F569445" w14:textId="5782E22C" w:rsidR="009A5950" w:rsidRDefault="009A5950" w:rsidP="00896C42">
      <w:pPr>
        <w:pStyle w:val="NormalWeb"/>
        <w:jc w:val="both"/>
      </w:pPr>
    </w:p>
    <w:p w14:paraId="532B9A49" w14:textId="4ACAB65D" w:rsidR="009A5950" w:rsidRDefault="009A5950" w:rsidP="00896C42">
      <w:pPr>
        <w:pStyle w:val="NormalWeb"/>
        <w:jc w:val="both"/>
      </w:pPr>
    </w:p>
    <w:p w14:paraId="5DC2F170" w14:textId="1AB545DC" w:rsidR="009A5950" w:rsidRDefault="009A5950" w:rsidP="00896C42">
      <w:pPr>
        <w:pStyle w:val="NormalWeb"/>
        <w:jc w:val="both"/>
      </w:pPr>
    </w:p>
    <w:p w14:paraId="3E64A63B" w14:textId="2CC0D7F3" w:rsidR="009A5950" w:rsidRPr="009A5950" w:rsidRDefault="009A5950" w:rsidP="009A5950">
      <w:pPr>
        <w:pStyle w:val="Ttulo1"/>
        <w:spacing w:before="68"/>
        <w:ind w:right="1274"/>
        <w:jc w:val="left"/>
        <w:rPr>
          <w:color w:val="FF0000"/>
        </w:rPr>
      </w:pPr>
      <w:r w:rsidRPr="009A5950">
        <w:rPr>
          <w:color w:val="FF0000"/>
        </w:rPr>
        <w:lastRenderedPageBreak/>
        <w:t>------ Esto lo hizo Alberto ----</w:t>
      </w:r>
    </w:p>
    <w:p w14:paraId="7D294A5C" w14:textId="77777777" w:rsidR="009A5950" w:rsidRDefault="009A5950" w:rsidP="009A5950">
      <w:pPr>
        <w:pStyle w:val="Ttulo1"/>
        <w:spacing w:before="68"/>
        <w:ind w:right="1274"/>
        <w:jc w:val="left"/>
      </w:pPr>
    </w:p>
    <w:p w14:paraId="0D4008C8" w14:textId="5F5AEDE0" w:rsidR="009A5950" w:rsidRDefault="009A5950" w:rsidP="009A5950">
      <w:pPr>
        <w:pStyle w:val="Ttulo1"/>
        <w:spacing w:before="68"/>
        <w:ind w:right="1274"/>
      </w:pPr>
      <w:r>
        <w:t>CAPÍTULO I</w:t>
      </w:r>
    </w:p>
    <w:p w14:paraId="6C9DAB5B" w14:textId="77777777" w:rsidR="009A5950" w:rsidRDefault="009A5950" w:rsidP="009A5950">
      <w:pPr>
        <w:pStyle w:val="Textoindependiente"/>
        <w:spacing w:before="4"/>
        <w:ind w:left="0" w:firstLine="0"/>
        <w:jc w:val="left"/>
        <w:rPr>
          <w:b/>
          <w:sz w:val="47"/>
        </w:rPr>
      </w:pPr>
    </w:p>
    <w:p w14:paraId="77C3C5EE" w14:textId="77777777" w:rsidR="009A5950" w:rsidRDefault="009A5950" w:rsidP="009A5950">
      <w:pPr>
        <w:pStyle w:val="Textoindependiente"/>
        <w:spacing w:before="0" w:line="249" w:lineRule="auto"/>
        <w:ind w:right="120"/>
      </w:pPr>
      <w:r>
        <w:t xml:space="preserve">El domingo 24 de mayo de 1863, mi tío, el profesor </w:t>
      </w:r>
      <w:proofErr w:type="spellStart"/>
      <w:r>
        <w:t>Lidenbrock</w:t>
      </w:r>
      <w:proofErr w:type="spellEnd"/>
      <w:r>
        <w:t xml:space="preserve">, regresó precipitadamente a su casa, situada en el número 19 de la </w:t>
      </w:r>
      <w:proofErr w:type="spellStart"/>
      <w:r>
        <w:t>König-strasse</w:t>
      </w:r>
      <w:proofErr w:type="spellEnd"/>
      <w:r>
        <w:t>, una de las calles más antiguas del barrio viejo de Hamburgo.</w:t>
      </w:r>
    </w:p>
    <w:p w14:paraId="2C8D2FAD" w14:textId="77777777" w:rsidR="009A5950" w:rsidRDefault="009A5950" w:rsidP="009A5950">
      <w:pPr>
        <w:pStyle w:val="Textoindependiente"/>
        <w:spacing w:before="155" w:line="249" w:lineRule="auto"/>
        <w:ind w:right="122"/>
      </w:pPr>
      <w:r>
        <w:t>Marta, su excelente criada, se azaró de un modo extraordinario, creyendo que se había retrasado, pues apenas si empezaba a cocer la comida en el hornillo.</w:t>
      </w:r>
    </w:p>
    <w:p w14:paraId="3F6ACF32" w14:textId="77777777" w:rsidR="009A5950" w:rsidRDefault="009A5950" w:rsidP="009A5950">
      <w:pPr>
        <w:pStyle w:val="Textoindependiente"/>
        <w:spacing w:before="141" w:line="249" w:lineRule="auto"/>
        <w:ind w:right="129"/>
      </w:pPr>
      <w:r>
        <w:t>«Bueno» pensé para mí, «si mi tío viene con hambre, se va a armar la de San Quintín porque dificulto que haya un hombre de menos paciencia».</w:t>
      </w:r>
    </w:p>
    <w:p w14:paraId="7F9B98B6" w14:textId="77777777" w:rsidR="009A5950" w:rsidRDefault="009A5950" w:rsidP="009A5950">
      <w:pPr>
        <w:pStyle w:val="Textoindependiente"/>
        <w:spacing w:line="249" w:lineRule="auto"/>
        <w:ind w:right="126"/>
      </w:pPr>
      <w:r>
        <w:t xml:space="preserve">—¡Tan temprano y ya está aquí el señor </w:t>
      </w:r>
      <w:proofErr w:type="spellStart"/>
      <w:r>
        <w:t>Lidenbrock</w:t>
      </w:r>
      <w:proofErr w:type="spellEnd"/>
      <w:r>
        <w:t>! —exclamó la pobre Marta, llena de estupefacción, entreabriendo la puerta del comedor.</w:t>
      </w:r>
    </w:p>
    <w:p w14:paraId="0F3E7F5F" w14:textId="77777777" w:rsidR="009A5950" w:rsidRDefault="009A5950" w:rsidP="009A5950">
      <w:pPr>
        <w:pStyle w:val="Textoindependiente"/>
        <w:spacing w:line="249" w:lineRule="auto"/>
        <w:ind w:right="121"/>
      </w:pPr>
      <w:r>
        <w:t>—Sí, Marta; pero tú no tienes la culpa de que la comida no esté lista todavía, porque aún no son las dos. Acaba de dar la media en San Miguel.</w:t>
      </w:r>
    </w:p>
    <w:p w14:paraId="6BA91FB9" w14:textId="77777777" w:rsidR="009A5950" w:rsidRDefault="009A5950" w:rsidP="009A5950">
      <w:pPr>
        <w:pStyle w:val="Textoindependiente"/>
        <w:spacing w:before="142"/>
        <w:ind w:left="503" w:firstLine="0"/>
      </w:pPr>
      <w:r>
        <w:t xml:space="preserve">—¿Y por qué ha venido tan pronto el señor </w:t>
      </w:r>
      <w:proofErr w:type="spellStart"/>
      <w:r>
        <w:t>Lidenbrock</w:t>
      </w:r>
      <w:proofErr w:type="spellEnd"/>
      <w:r>
        <w:t>?</w:t>
      </w:r>
    </w:p>
    <w:p w14:paraId="5232EF99" w14:textId="77777777" w:rsidR="009A5950" w:rsidRDefault="009A5950" w:rsidP="009A5950">
      <w:pPr>
        <w:pStyle w:val="Textoindependiente"/>
        <w:spacing w:before="171"/>
        <w:ind w:left="503" w:firstLine="0"/>
      </w:pPr>
      <w:r>
        <w:t>—Él nos lo explicará, probablemente.</w:t>
      </w:r>
    </w:p>
    <w:p w14:paraId="071E8FEF" w14:textId="77777777" w:rsidR="009A5950" w:rsidRDefault="009A5950" w:rsidP="009A5950">
      <w:pPr>
        <w:pStyle w:val="Textoindependiente"/>
        <w:spacing w:before="170"/>
        <w:ind w:left="503" w:firstLine="0"/>
      </w:pPr>
      <w:r>
        <w:t>—¡Ahí viene! Yo me escapo. Señor Axel, hágale entrar en razón.</w:t>
      </w:r>
    </w:p>
    <w:p w14:paraId="3A848503" w14:textId="77777777" w:rsidR="009A5950" w:rsidRDefault="009A5950" w:rsidP="009A5950">
      <w:pPr>
        <w:pStyle w:val="Textoindependiente"/>
        <w:spacing w:before="157" w:line="249" w:lineRule="auto"/>
        <w:ind w:right="118"/>
      </w:pPr>
      <w:r>
        <w:t>Y la excelente Marta se marchó presurosa a su laboratorio culinario, quedándome yo solo.</w:t>
      </w:r>
    </w:p>
    <w:p w14:paraId="08EF9EFB" w14:textId="77777777" w:rsidR="009A5950" w:rsidRDefault="009A5950" w:rsidP="009A5950">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6BB2C352" w14:textId="77777777" w:rsidR="009A5950" w:rsidRDefault="009A5950" w:rsidP="009A5950">
      <w:pPr>
        <w:pStyle w:val="Textoindependiente"/>
        <w:spacing w:before="149"/>
        <w:ind w:left="503" w:firstLine="0"/>
      </w:pPr>
      <w:r>
        <w:t>—¡Ven, Axel!</w:t>
      </w:r>
    </w:p>
    <w:p w14:paraId="43FC0D36" w14:textId="77777777" w:rsidR="009A5950" w:rsidRDefault="009A5950" w:rsidP="009A5950">
      <w:pPr>
        <w:pStyle w:val="Textoindependiente"/>
        <w:spacing w:before="157" w:line="249" w:lineRule="auto"/>
        <w:ind w:right="128"/>
      </w:pPr>
      <w:r>
        <w:t>No había tenido aún tiempo material de moverme, cuando me gritó el profesor con acento descompuesto:</w:t>
      </w:r>
    </w:p>
    <w:p w14:paraId="3793A42A" w14:textId="77777777" w:rsidR="009A5950" w:rsidRDefault="009A5950" w:rsidP="009A5950">
      <w:pPr>
        <w:pStyle w:val="Textoindependiente"/>
        <w:ind w:left="503" w:firstLine="0"/>
      </w:pPr>
      <w:r>
        <w:t>—Pero, ¿qué haces que no estás aquí ya?</w:t>
      </w:r>
    </w:p>
    <w:p w14:paraId="360DA70A" w14:textId="77777777" w:rsidR="009A5950" w:rsidRDefault="009A5950" w:rsidP="009A5950">
      <w:pPr>
        <w:pStyle w:val="Textoindependiente"/>
        <w:spacing w:before="170" w:line="249" w:lineRule="auto"/>
        <w:ind w:right="120"/>
      </w:pPr>
      <w:r>
        <w:t xml:space="preserve">Y me precipité en el despacho de mi irascible maestro. Otto </w:t>
      </w:r>
      <w:proofErr w:type="spellStart"/>
      <w:r>
        <w:t>Lidenbrock</w:t>
      </w:r>
      <w:proofErr w:type="spellEnd"/>
      <w:r>
        <w:t xml:space="preserve"> no es mala persona, lo confieso ingenuamente; pero, como no cambie mucho, lo cual creo improbable, morirá siendo el más original e impaciente de los hombres.</w:t>
      </w:r>
    </w:p>
    <w:p w14:paraId="44CE04EC" w14:textId="77777777" w:rsidR="009A5950" w:rsidRDefault="009A5950" w:rsidP="009A5950">
      <w:pPr>
        <w:spacing w:line="249" w:lineRule="auto"/>
        <w:sectPr w:rsidR="009A5950">
          <w:pgSz w:w="11910" w:h="16840"/>
          <w:pgMar w:top="1300" w:right="1280" w:bottom="280" w:left="1300" w:header="720" w:footer="720" w:gutter="0"/>
          <w:cols w:space="720"/>
        </w:sectPr>
      </w:pPr>
    </w:p>
    <w:p w14:paraId="2E9FA6DB" w14:textId="77777777" w:rsidR="009A5950" w:rsidRDefault="009A5950" w:rsidP="009A5950">
      <w:pPr>
        <w:pStyle w:val="Textoindependiente"/>
        <w:spacing w:before="64" w:line="249" w:lineRule="auto"/>
        <w:ind w:right="118"/>
      </w:pPr>
      <w:r>
        <w:lastRenderedPageBreak/>
        <w:t xml:space="preserve">Era profesor del </w:t>
      </w:r>
      <w:proofErr w:type="spellStart"/>
      <w:r>
        <w:t>Johannaeum</w:t>
      </w:r>
      <w:proofErr w:type="spellEnd"/>
      <w:r>
        <w:t xml:space="preserve">,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t>que</w:t>
      </w:r>
      <w:proofErr w:type="gramEnd"/>
      <w:r>
        <w:t xml:space="preserve"> como consecuencia de ella, pudiesen obtener en sus estudios; semejantes detalles le tenían sin cuidado. Enseñaba </w:t>
      </w:r>
      <w:proofErr w:type="spellStart"/>
      <w:r>
        <w:t>subjuntivamente</w:t>
      </w:r>
      <w:proofErr w:type="spellEnd"/>
      <w:r>
        <w:t>, según una expresión de la filosofía alemana; enseñaba para él, y no para los otros. Era un sabio egoísta; un pozo de ciencia cuya polea rechinaba cuando de él se quería sacar algo. Era, en una palabra, un avaro.</w:t>
      </w:r>
    </w:p>
    <w:p w14:paraId="3DD0E039" w14:textId="77777777" w:rsidR="009A5950" w:rsidRDefault="009A5950" w:rsidP="009A5950">
      <w:pPr>
        <w:pStyle w:val="Textoindependiente"/>
        <w:spacing w:before="149"/>
        <w:ind w:left="503" w:firstLine="0"/>
      </w:pPr>
      <w:r>
        <w:t>En Alemania hay algunos profesores de este género.</w:t>
      </w:r>
    </w:p>
    <w:p w14:paraId="1136BB2F" w14:textId="77777777" w:rsidR="009A5950" w:rsidRDefault="009A5950" w:rsidP="009A5950">
      <w:pPr>
        <w:pStyle w:val="Textoindependiente"/>
        <w:spacing w:line="249" w:lineRule="auto"/>
        <w:ind w:right="120"/>
      </w:pPr>
      <w:r>
        <w:t xml:space="preserve">Mi tío no gozaba, por desgracia, de una gran facilidad de palabra, por lo menos cuando se expresaba en público, lo cual, para un orador, constituye un defecto lamentable. En sus explicaciones en el </w:t>
      </w:r>
      <w:proofErr w:type="spellStart"/>
      <w:r>
        <w:t>Johannaeum</w:t>
      </w:r>
      <w:proofErr w:type="spellEnd"/>
      <w:r>
        <w:t>,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7BB7B0B2" w14:textId="77777777" w:rsidR="009A5950" w:rsidRDefault="009A5950" w:rsidP="009A5950">
      <w:pPr>
        <w:pStyle w:val="Textoindependiente"/>
        <w:spacing w:before="152" w:line="249" w:lineRule="auto"/>
        <w:ind w:right="121"/>
      </w:pPr>
      <w:r>
        <w:t xml:space="preserve">Hay en mineralogía muchas denominaciones, </w:t>
      </w:r>
      <w:proofErr w:type="spellStart"/>
      <w:r>
        <w:t>semigriegas</w:t>
      </w:r>
      <w:proofErr w:type="spellEnd"/>
      <w:r>
        <w:t xml:space="preserve">, </w:t>
      </w:r>
      <w:proofErr w:type="spellStart"/>
      <w:r>
        <w:t>semilatinas</w:t>
      </w:r>
      <w:proofErr w:type="spellEnd"/>
      <w:r>
        <w:t xml:space="preserve">, difíciles de pronunciar; nombres rudos que desollarían los labios de un poeta. No quiero hablar oral de esta ciencia; lejos de mí profanación semejante. Pero cuando se trata de las cristalizaciones romboédricas, de las resinas </w:t>
      </w:r>
      <w:proofErr w:type="spellStart"/>
      <w:r>
        <w:t>retinasfálticas</w:t>
      </w:r>
      <w:proofErr w:type="spellEnd"/>
      <w:r>
        <w:t xml:space="preserve">, de las selenitas, de las </w:t>
      </w:r>
      <w:proofErr w:type="spellStart"/>
      <w:r>
        <w:t>tungstitas</w:t>
      </w:r>
      <w:proofErr w:type="spellEnd"/>
      <w:r>
        <w:t xml:space="preserve">, de los molibdatos de plomo, de los </w:t>
      </w:r>
      <w:proofErr w:type="spellStart"/>
      <w:r>
        <w:t>tunsatatos</w:t>
      </w:r>
      <w:proofErr w:type="spellEnd"/>
      <w:r>
        <w:t xml:space="preserve"> de magnesio y de los titanatos de circonio, bien se puede perdonar a la lengua más expedita que tropiece y se haga un lío.</w:t>
      </w:r>
    </w:p>
    <w:p w14:paraId="51028676" w14:textId="77777777" w:rsidR="009A5950" w:rsidRDefault="009A5950" w:rsidP="009A5950">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68ED48FD" w14:textId="77777777" w:rsidR="009A5950" w:rsidRDefault="009A5950" w:rsidP="009A5950">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7215EFDE" w14:textId="77777777" w:rsidR="009A5950" w:rsidRDefault="009A5950" w:rsidP="009A5950">
      <w:pPr>
        <w:pStyle w:val="Textoindependiente"/>
        <w:spacing w:before="150" w:line="249" w:lineRule="auto"/>
        <w:ind w:right="118"/>
      </w:pPr>
      <w:r>
        <w:t xml:space="preserve">Por eso el nombre de </w:t>
      </w:r>
      <w:proofErr w:type="spellStart"/>
      <w:r>
        <w:t>Lidenbrock</w:t>
      </w:r>
      <w:proofErr w:type="spellEnd"/>
      <w:r>
        <w:t xml:space="preserve"> gozaba de gran predicamento en los gimnasios y asociaciones nacionales. Humphry Davy, de Humboldt y los capitanes Franklin y Sabine no dejaban de visitarle a su paso por Hamburgo.</w:t>
      </w:r>
    </w:p>
    <w:p w14:paraId="4EA00F4F" w14:textId="77777777" w:rsidR="009A5950" w:rsidRDefault="009A5950" w:rsidP="009A5950">
      <w:pPr>
        <w:spacing w:line="249" w:lineRule="auto"/>
        <w:sectPr w:rsidR="009A5950">
          <w:pgSz w:w="11910" w:h="16840"/>
          <w:pgMar w:top="900" w:right="1280" w:bottom="280" w:left="1300" w:header="720" w:footer="720" w:gutter="0"/>
          <w:cols w:space="720"/>
        </w:sectPr>
      </w:pPr>
    </w:p>
    <w:p w14:paraId="6D7826AF" w14:textId="77777777" w:rsidR="009A5950" w:rsidRDefault="009A5950" w:rsidP="009A5950">
      <w:pPr>
        <w:pStyle w:val="Textoindependiente"/>
        <w:spacing w:before="65" w:line="249" w:lineRule="auto"/>
        <w:ind w:right="119" w:firstLine="0"/>
      </w:pPr>
      <w:r>
        <w:lastRenderedPageBreak/>
        <w:t xml:space="preserve">Becquerel, </w:t>
      </w:r>
      <w:proofErr w:type="spellStart"/>
      <w:r>
        <w:t>Ebejmen</w:t>
      </w:r>
      <w:proofErr w:type="spellEnd"/>
      <w:r>
        <w:t xml:space="preserve">,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 xml:space="preserve">de Cristalografía Trascendental, por el profesor Otto </w:t>
      </w:r>
      <w:proofErr w:type="spellStart"/>
      <w:r>
        <w:t>Lidenbrock</w:t>
      </w:r>
      <w:proofErr w:type="spellEnd"/>
      <w:r>
        <w:t>,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3570F160" w14:textId="77777777" w:rsidR="009A5950" w:rsidRDefault="009A5950" w:rsidP="009A5950">
      <w:pPr>
        <w:pStyle w:val="Textoindependiente"/>
        <w:spacing w:before="151" w:line="249" w:lineRule="auto"/>
        <w:ind w:right="129"/>
      </w:pPr>
      <w:r>
        <w:t xml:space="preserve">Además de lo dicho era mi tío conservador del museo mineralógico del señor </w:t>
      </w:r>
      <w:proofErr w:type="spellStart"/>
      <w:r>
        <w:t>Struve</w:t>
      </w:r>
      <w:proofErr w:type="spellEnd"/>
      <w:r>
        <w:t>, embajador de Rusia, preciosa colección que gozaba de merecida y justa fama en Europa.</w:t>
      </w:r>
    </w:p>
    <w:p w14:paraId="48E8B5A2" w14:textId="77777777" w:rsidR="009A5950" w:rsidRDefault="009A5950" w:rsidP="009A5950">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t>sea</w:t>
      </w:r>
      <w:proofErr w:type="gramEnd"/>
      <w:r>
        <w:t xml:space="preserve"> en honor de la verdad.</w:t>
      </w:r>
    </w:p>
    <w:p w14:paraId="228CE5D0" w14:textId="77777777" w:rsidR="009A5950" w:rsidRDefault="009A5950" w:rsidP="009A5950">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12592DDD" w14:textId="77777777" w:rsidR="009A5950" w:rsidRDefault="009A5950" w:rsidP="009A5950">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proofErr w:type="spellStart"/>
      <w:r>
        <w:t>König-strasse</w:t>
      </w:r>
      <w:proofErr w:type="spellEnd"/>
      <w:r>
        <w:t>,</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02412DD6" w14:textId="77777777" w:rsidR="009A5950" w:rsidRDefault="009A5950" w:rsidP="009A5950">
      <w:pPr>
        <w:pStyle w:val="Textoindependiente"/>
        <w:spacing w:before="140" w:line="249" w:lineRule="auto"/>
        <w:ind w:right="120"/>
      </w:pPr>
      <w:r>
        <w:t xml:space="preserve">Cierto que la tal casa estaba un poco inclinada y amenazaba con su vientre a los transeúntes; que tenía el techo caído sobre la oreja, como las gorras de los estudiantes de </w:t>
      </w:r>
      <w:proofErr w:type="spellStart"/>
      <w:r>
        <w:t>Tugendbund</w:t>
      </w:r>
      <w:proofErr w:type="spellEnd"/>
      <w:r>
        <w:t xml:space="preserve">; que la verticalidad de sus líneas no era lo más perfecta; pero se mantenía firme gracias a un olmo secular y vigoroso en que se apoyaba la fachada, y </w:t>
      </w:r>
      <w:proofErr w:type="gramStart"/>
      <w:r>
        <w:t>que</w:t>
      </w:r>
      <w:proofErr w:type="gramEnd"/>
      <w:r>
        <w:t xml:space="preserve"> al cubrirse de hojas, llegada la primavera, la remozaba con un alegre</w:t>
      </w:r>
      <w:r>
        <w:rPr>
          <w:spacing w:val="-6"/>
        </w:rPr>
        <w:t xml:space="preserve"> </w:t>
      </w:r>
      <w:r>
        <w:rPr>
          <w:spacing w:val="-3"/>
        </w:rPr>
        <w:t>verdor.</w:t>
      </w:r>
    </w:p>
    <w:p w14:paraId="19882736" w14:textId="77777777" w:rsidR="009A5950" w:rsidRDefault="009A5950" w:rsidP="009A5950">
      <w:pPr>
        <w:pStyle w:val="Textoindependiente"/>
        <w:spacing w:before="151" w:line="249" w:lineRule="auto"/>
        <w:ind w:right="119"/>
      </w:pPr>
      <w:r>
        <w:t xml:space="preserve">Mi tío, para profesor alemán, no dejaba de ser rico. La casa y cuanto encerraba, eran de su propiedad. En ella compartíamos con él la vida su ahijada </w:t>
      </w:r>
      <w:proofErr w:type="spellStart"/>
      <w:r>
        <w:t>Graüben</w:t>
      </w:r>
      <w:proofErr w:type="spellEnd"/>
      <w:r>
        <w:t>, una joven curlandesa de diecisiete años de edad, la criada Marta y yo, que, en mi doble calidad de huérfano y sobrino, le ayudaba a preparar sus experimentos.</w:t>
      </w:r>
    </w:p>
    <w:p w14:paraId="17550C80" w14:textId="77777777" w:rsidR="009A5950" w:rsidRDefault="009A5950" w:rsidP="009A5950">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34CD58BA" w14:textId="77777777" w:rsidR="009A5950" w:rsidRDefault="009A5950" w:rsidP="009A5950">
      <w:pPr>
        <w:spacing w:line="249" w:lineRule="auto"/>
        <w:sectPr w:rsidR="009A5950">
          <w:pgSz w:w="11910" w:h="16840"/>
          <w:pgMar w:top="900" w:right="1280" w:bottom="280" w:left="1300" w:header="720" w:footer="720" w:gutter="0"/>
          <w:cols w:space="720"/>
        </w:sectPr>
      </w:pPr>
    </w:p>
    <w:p w14:paraId="44D1A353" w14:textId="77777777" w:rsidR="009A5950" w:rsidRDefault="009A5950" w:rsidP="009A5950">
      <w:pPr>
        <w:pStyle w:val="Textoindependiente"/>
        <w:spacing w:before="64" w:line="249" w:lineRule="auto"/>
        <w:ind w:right="120"/>
      </w:pPr>
      <w:r>
        <w:lastRenderedPageBreak/>
        <w:t xml:space="preserve">En resumen, que vivía feliz en la casita de la </w:t>
      </w:r>
      <w:proofErr w:type="spellStart"/>
      <w:r>
        <w:t>König-strasse</w:t>
      </w:r>
      <w:proofErr w:type="spellEnd"/>
      <w:r>
        <w:t>, a pesar del carácter impaciente de su propietario porque éste, independientemente de sus maneras brutales, me profesaba gran afecto. Pero su gran impaciencia no le permitía aguardar, y trataba de caminar más aprisa que la misma naturaleza.</w:t>
      </w:r>
    </w:p>
    <w:p w14:paraId="39737321" w14:textId="77777777" w:rsidR="009A5950" w:rsidRDefault="009A5950" w:rsidP="009A5950">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1D1499DF" w14:textId="77777777" w:rsidR="009A5950" w:rsidRDefault="009A5950" w:rsidP="009A5950">
      <w:pPr>
        <w:pStyle w:val="Textoindependiente"/>
        <w:spacing w:before="141" w:line="249" w:lineRule="auto"/>
        <w:ind w:right="130"/>
      </w:pPr>
      <w:r>
        <w:t>Con tan original personaje, no tenía más remedio que obedecer ciegamente; y por eso acudía presuroso a su despacho.</w:t>
      </w:r>
    </w:p>
    <w:p w14:paraId="3A5FD488" w14:textId="77777777" w:rsidR="009A5950" w:rsidRDefault="009A5950" w:rsidP="009A5950">
      <w:pPr>
        <w:pStyle w:val="Textoindependiente"/>
        <w:spacing w:before="0"/>
        <w:ind w:left="0" w:firstLine="0"/>
        <w:jc w:val="left"/>
        <w:rPr>
          <w:sz w:val="32"/>
        </w:rPr>
      </w:pPr>
    </w:p>
    <w:p w14:paraId="09693B0E" w14:textId="77777777" w:rsidR="009A5950" w:rsidRDefault="009A5950" w:rsidP="009A5950">
      <w:pPr>
        <w:pStyle w:val="Textoindependiente"/>
        <w:spacing w:before="11"/>
        <w:ind w:left="0" w:firstLine="0"/>
        <w:jc w:val="left"/>
        <w:rPr>
          <w:sz w:val="47"/>
        </w:rPr>
      </w:pPr>
    </w:p>
    <w:p w14:paraId="250B2CCE" w14:textId="77777777" w:rsidR="009A5950" w:rsidRDefault="009A5950" w:rsidP="009A5950">
      <w:pPr>
        <w:pStyle w:val="Ttulo1"/>
        <w:ind w:right="1274"/>
      </w:pPr>
      <w:r>
        <w:t>CAPÍTULO II</w:t>
      </w:r>
    </w:p>
    <w:p w14:paraId="38C28E76" w14:textId="77777777" w:rsidR="009A5950" w:rsidRDefault="009A5950" w:rsidP="009A5950">
      <w:pPr>
        <w:pStyle w:val="Textoindependiente"/>
        <w:spacing w:before="0"/>
        <w:ind w:left="0" w:firstLine="0"/>
        <w:jc w:val="left"/>
        <w:rPr>
          <w:b/>
          <w:sz w:val="32"/>
        </w:rPr>
      </w:pPr>
    </w:p>
    <w:p w14:paraId="1AE0247A" w14:textId="77777777" w:rsidR="009A5950" w:rsidRDefault="009A5950" w:rsidP="009A5950">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proofErr w:type="spellStart"/>
      <w:r>
        <w:t>litoideos</w:t>
      </w:r>
      <w:proofErr w:type="spellEnd"/>
      <w:r>
        <w:t>.</w:t>
      </w:r>
    </w:p>
    <w:p w14:paraId="23E42D78" w14:textId="77777777" w:rsidR="009A5950" w:rsidRDefault="009A5950" w:rsidP="009A5950">
      <w:pPr>
        <w:pStyle w:val="Textoindependiente"/>
        <w:spacing w:before="140"/>
        <w:ind w:left="503" w:firstLine="0"/>
      </w:pPr>
      <w:r>
        <w:t>¡Cuán familiares me eran aquellas chucherías de la ciencia mineralógica!</w:t>
      </w:r>
    </w:p>
    <w:p w14:paraId="03B12392" w14:textId="77777777" w:rsidR="009A5950" w:rsidRDefault="009A5950" w:rsidP="009A5950">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 xml:space="preserve">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w:t>
      </w:r>
      <w:proofErr w:type="spellStart"/>
      <w:r>
        <w:t>König-strasse</w:t>
      </w:r>
      <w:proofErr w:type="spellEnd"/>
      <w:r>
        <w:t>, hasta con una buena habitación suplementaria en la que me habría yo instalado con toda</w:t>
      </w:r>
      <w:r>
        <w:rPr>
          <w:spacing w:val="-38"/>
        </w:rPr>
        <w:t xml:space="preserve"> </w:t>
      </w:r>
      <w:r>
        <w:t>comodidad!</w:t>
      </w:r>
    </w:p>
    <w:p w14:paraId="3DAE5CC0" w14:textId="77777777" w:rsidR="009A5950" w:rsidRDefault="009A5950" w:rsidP="009A5950">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6528FAE1" w14:textId="77777777" w:rsidR="009A5950" w:rsidRDefault="009A5950" w:rsidP="009A5950">
      <w:pPr>
        <w:pStyle w:val="Textoindependiente"/>
        <w:spacing w:before="154"/>
        <w:ind w:left="503" w:firstLine="0"/>
      </w:pPr>
      <w:r>
        <w:t>—¡Qué libro! ¡Qué libro! —repetía sin</w:t>
      </w:r>
      <w:r>
        <w:rPr>
          <w:spacing w:val="-51"/>
        </w:rPr>
        <w:t xml:space="preserve"> </w:t>
      </w:r>
      <w:r>
        <w:rPr>
          <w:spacing w:val="-4"/>
        </w:rPr>
        <w:t>cesar.</w:t>
      </w:r>
    </w:p>
    <w:p w14:paraId="702D6E5D" w14:textId="77777777" w:rsidR="009A5950" w:rsidRDefault="009A5950" w:rsidP="009A5950">
      <w:pPr>
        <w:pStyle w:val="Textoindependiente"/>
        <w:spacing w:line="249" w:lineRule="auto"/>
        <w:ind w:right="127"/>
      </w:pPr>
      <w:r>
        <w:t xml:space="preserve">Estas exclamaciones me recordaron que el profesor </w:t>
      </w:r>
      <w:proofErr w:type="spellStart"/>
      <w:r>
        <w:t>Lidenbrock</w:t>
      </w:r>
      <w:proofErr w:type="spellEnd"/>
      <w:r>
        <w:t xml:space="preserve"> era también bibliómano en sus momentos de ocio; si bien no había ningún libro que tuviese valor para él como no fuese inhallable o, al menos, ilegible.</w:t>
      </w:r>
    </w:p>
    <w:p w14:paraId="19EFE3D1" w14:textId="77777777" w:rsidR="009A5950" w:rsidRDefault="009A5950" w:rsidP="009A5950">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proofErr w:type="spellStart"/>
      <w:r>
        <w:t>Hevelius</w:t>
      </w:r>
      <w:proofErr w:type="spellEnd"/>
      <w:r>
        <w:t>.</w:t>
      </w:r>
    </w:p>
    <w:p w14:paraId="2303907C" w14:textId="77777777" w:rsidR="009A5950" w:rsidRDefault="009A5950" w:rsidP="009A5950">
      <w:pPr>
        <w:pStyle w:val="Textoindependiente"/>
        <w:ind w:left="503" w:firstLine="0"/>
      </w:pPr>
      <w:r>
        <w:t>—¡Magnífico! —exclamé yo, con entusiasmo fingido.</w:t>
      </w:r>
    </w:p>
    <w:p w14:paraId="5ACAAA6E" w14:textId="77777777" w:rsidR="009A5950" w:rsidRDefault="009A5950" w:rsidP="009A5950">
      <w:pPr>
        <w:pStyle w:val="Textoindependiente"/>
        <w:spacing w:before="157"/>
        <w:ind w:left="503" w:firstLine="0"/>
      </w:pPr>
      <w:r>
        <w:t>En efecto, ¿a qué tanto entusiasmo por un viejo libro en cuarto, cuyas tapas</w:t>
      </w:r>
    </w:p>
    <w:p w14:paraId="2BF91F72" w14:textId="77777777" w:rsidR="009A5950" w:rsidRDefault="009A5950" w:rsidP="009A5950">
      <w:pPr>
        <w:sectPr w:rsidR="009A5950">
          <w:pgSz w:w="11910" w:h="16840"/>
          <w:pgMar w:top="900" w:right="1280" w:bottom="280" w:left="1300" w:header="720" w:footer="720" w:gutter="0"/>
          <w:cols w:space="720"/>
        </w:sectPr>
      </w:pPr>
    </w:p>
    <w:p w14:paraId="0F3817F5" w14:textId="77777777" w:rsidR="009A5950" w:rsidRDefault="009A5950" w:rsidP="009A5950">
      <w:pPr>
        <w:pStyle w:val="Textoindependiente"/>
        <w:spacing w:before="62" w:line="249" w:lineRule="auto"/>
        <w:ind w:right="118" w:firstLine="0"/>
      </w:pPr>
      <w:r>
        <w:lastRenderedPageBreak/>
        <w:t>y lomo parecían forrados de grosero cordobán, y de cuyas amarillentas hojas pendía un descolorido registro?</w:t>
      </w:r>
    </w:p>
    <w:p w14:paraId="75FBC6AD" w14:textId="77777777" w:rsidR="009A5950" w:rsidRDefault="009A5950" w:rsidP="009A5950">
      <w:pPr>
        <w:pStyle w:val="Textoindependiente"/>
        <w:spacing w:before="158" w:line="249" w:lineRule="auto"/>
        <w:ind w:right="131"/>
      </w:pPr>
      <w:r>
        <w:t>Sin embargo, no cesaban las admirativas exclamaciones del enjuto profesor.</w:t>
      </w:r>
    </w:p>
    <w:p w14:paraId="5701CF49" w14:textId="77777777" w:rsidR="009A5950" w:rsidRDefault="009A5950" w:rsidP="009A5950">
      <w:pPr>
        <w:pStyle w:val="Textoindependiente"/>
        <w:spacing w:before="142"/>
        <w:ind w:left="503" w:firstLine="0"/>
      </w:pPr>
      <w:r>
        <w:t>—Vamos a ver —decía, preguntándose y respondiéndose a sí mismo—,</w:t>
      </w:r>
    </w:p>
    <w:p w14:paraId="7B7A07D8" w14:textId="77777777" w:rsidR="009A5950" w:rsidRDefault="009A5950" w:rsidP="009A5950">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r>
        <w:t>Pero,</w:t>
      </w:r>
      <w:r>
        <w:rPr>
          <w:spacing w:val="-7"/>
        </w:rPr>
        <w:t xml:space="preserve"> </w:t>
      </w:r>
      <w:r>
        <w:t xml:space="preserve">¿se cierra bien? ¡Sí, porque las cubiertas y las hojas forman un todo bien unido, sin separarse ni abrirse por ninguna parte! ¡Y este lomo que se mantiene ileso después de setecientos años de existencia! ¡Ah! ¡He aquí una encuadernación capaz de envanecer a </w:t>
      </w:r>
      <w:proofErr w:type="spellStart"/>
      <w:r>
        <w:t>Bozerian</w:t>
      </w:r>
      <w:proofErr w:type="spellEnd"/>
      <w:r>
        <w:t>, a Closs y aun hasta al mismo</w:t>
      </w:r>
      <w:r>
        <w:rPr>
          <w:spacing w:val="-49"/>
        </w:rPr>
        <w:t xml:space="preserve"> </w:t>
      </w:r>
      <w:proofErr w:type="spellStart"/>
      <w:r>
        <w:t>Purgold</w:t>
      </w:r>
      <w:proofErr w:type="spellEnd"/>
      <w:r>
        <w:t>!</w:t>
      </w:r>
    </w:p>
    <w:p w14:paraId="138BF1FE" w14:textId="77777777" w:rsidR="009A5950" w:rsidRDefault="009A5950" w:rsidP="009A5950">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7ACF4EF3" w14:textId="77777777" w:rsidR="009A5950" w:rsidRDefault="009A5950" w:rsidP="009A5950">
      <w:pPr>
        <w:pStyle w:val="Textoindependiente"/>
        <w:spacing w:line="249" w:lineRule="auto"/>
        <w:ind w:right="121"/>
      </w:pPr>
      <w:r>
        <w:t>—¿Cuál es el título de ese maravilloso volumen? —le pregunté con un entusiasmo demasiado exagerado para que no fuese fingido.</w:t>
      </w:r>
    </w:p>
    <w:p w14:paraId="7E14AA86" w14:textId="77777777" w:rsidR="009A5950" w:rsidRDefault="009A5950" w:rsidP="009A5950">
      <w:pPr>
        <w:pStyle w:val="Textoindependiente"/>
        <w:spacing w:before="142" w:line="249" w:lineRule="auto"/>
        <w:ind w:right="119"/>
      </w:pPr>
      <w:r>
        <w:t xml:space="preserve">—¡Esta obra —respondió mi tío animándose— es el </w:t>
      </w:r>
      <w:proofErr w:type="spellStart"/>
      <w:r>
        <w:t>Heimskringla</w:t>
      </w:r>
      <w:proofErr w:type="spellEnd"/>
      <w:r>
        <w:t xml:space="preserve">, de </w:t>
      </w:r>
      <w:proofErr w:type="spellStart"/>
      <w:r>
        <w:t>Snorri</w:t>
      </w:r>
      <w:proofErr w:type="spellEnd"/>
      <w:r>
        <w:t xml:space="preserve"> </w:t>
      </w:r>
      <w:proofErr w:type="spellStart"/>
      <w:r>
        <w:t>Sturluson</w:t>
      </w:r>
      <w:proofErr w:type="spellEnd"/>
      <w:r>
        <w:t>, el famoso autor islandés del siglo XII! ¡Es la crónica de los príncipes noruegos que reinaron en Islandia!</w:t>
      </w:r>
    </w:p>
    <w:p w14:paraId="79DEC665" w14:textId="77777777" w:rsidR="009A5950" w:rsidRDefault="009A5950" w:rsidP="009A5950">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726E0A4C" w14:textId="77777777" w:rsidR="009A5950" w:rsidRDefault="009A5950" w:rsidP="009A5950">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028DFE53" w14:textId="77777777" w:rsidR="009A5950" w:rsidRDefault="009A5950" w:rsidP="009A5950">
      <w:pPr>
        <w:pStyle w:val="Textoindependiente"/>
        <w:spacing w:before="139"/>
        <w:ind w:left="503" w:firstLine="0"/>
      </w:pPr>
      <w:r>
        <w:t>—Como el alemán —insinué yo con acierto.</w:t>
      </w:r>
    </w:p>
    <w:p w14:paraId="1C625B3F" w14:textId="77777777" w:rsidR="009A5950" w:rsidRDefault="009A5950" w:rsidP="009A5950">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04532FFF" w14:textId="77777777" w:rsidR="009A5950" w:rsidRDefault="009A5950" w:rsidP="009A5950">
      <w:pPr>
        <w:pStyle w:val="Textoindependiente"/>
        <w:spacing w:line="249" w:lineRule="auto"/>
        <w:ind w:right="120"/>
      </w:pPr>
      <w:r>
        <w:t>—¡Ah! —exclamé yo con la curiosidad un tanto estimulada—, ¿y es bella la impresión?</w:t>
      </w:r>
    </w:p>
    <w:p w14:paraId="06650549" w14:textId="77777777" w:rsidR="009A5950" w:rsidRDefault="009A5950" w:rsidP="009A5950">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6C88651C" w14:textId="77777777" w:rsidR="009A5950" w:rsidRDefault="009A5950" w:rsidP="009A5950">
      <w:pPr>
        <w:pStyle w:val="Textoindependiente"/>
        <w:spacing w:before="154"/>
        <w:ind w:left="503" w:firstLine="0"/>
        <w:jc w:val="left"/>
      </w:pPr>
      <w:r>
        <w:t>—¿Rúnico?</w:t>
      </w:r>
    </w:p>
    <w:p w14:paraId="479BC7BA" w14:textId="77777777" w:rsidR="009A5950" w:rsidRDefault="009A5950" w:rsidP="009A5950">
      <w:pPr>
        <w:pStyle w:val="Textoindependiente"/>
        <w:spacing w:before="171"/>
        <w:ind w:left="503" w:firstLine="0"/>
        <w:jc w:val="left"/>
      </w:pPr>
      <w:r>
        <w:t>—¡Sí! ¿Vas a decirme ahora que te explique lo que es esto?</w:t>
      </w:r>
    </w:p>
    <w:p w14:paraId="3E49FB6B" w14:textId="77777777" w:rsidR="009A5950" w:rsidRDefault="009A5950" w:rsidP="009A5950">
      <w:pPr>
        <w:sectPr w:rsidR="009A5950">
          <w:pgSz w:w="11910" w:h="16840"/>
          <w:pgMar w:top="900" w:right="1280" w:bottom="280" w:left="1300" w:header="720" w:footer="720" w:gutter="0"/>
          <w:cols w:space="720"/>
        </w:sectPr>
      </w:pPr>
    </w:p>
    <w:p w14:paraId="373F1156" w14:textId="77777777" w:rsidR="009A5950" w:rsidRDefault="009A5950" w:rsidP="009A5950">
      <w:pPr>
        <w:pStyle w:val="Textoindependiente"/>
        <w:spacing w:before="64" w:line="249" w:lineRule="auto"/>
        <w:ind w:right="127"/>
      </w:pPr>
      <w:r>
        <w:lastRenderedPageBreak/>
        <w:t>—Me guardaría bien de ello —repliqué, con el acento de un hombre ofendido en su amor propio.</w:t>
      </w:r>
    </w:p>
    <w:p w14:paraId="0988E570" w14:textId="77777777" w:rsidR="009A5950" w:rsidRDefault="009A5950" w:rsidP="009A5950">
      <w:pPr>
        <w:pStyle w:val="Textoindependiente"/>
        <w:spacing w:line="249" w:lineRule="auto"/>
        <w:ind w:right="121"/>
      </w:pPr>
      <w:r>
        <w:t>Pero, quieras que no, me enseñó mi tío cosas que no me interesaban lo</w:t>
      </w:r>
      <w:r>
        <w:rPr>
          <w:spacing w:val="-48"/>
        </w:rPr>
        <w:t xml:space="preserve"> </w:t>
      </w:r>
      <w:r>
        <w:t>más mínimo.</w:t>
      </w:r>
    </w:p>
    <w:p w14:paraId="63D6C151" w14:textId="77777777" w:rsidR="009A5950" w:rsidRDefault="009A5950" w:rsidP="009A5950">
      <w:pPr>
        <w:pStyle w:val="Textoindependiente"/>
        <w:spacing w:before="142" w:line="249" w:lineRule="auto"/>
        <w:ind w:right="120"/>
      </w:pPr>
      <w:r>
        <w:t xml:space="preserve">—Las runas —prosigue— eran unos caracteres de escritura usada en otro tiempo en Islandia, </w:t>
      </w:r>
      <w:r>
        <w:rPr>
          <w:spacing w:val="-10"/>
        </w:rPr>
        <w:t xml:space="preserve">y, </w:t>
      </w:r>
      <w:r>
        <w:t>según la tradición, fueron inventados por el mismo Odín. Pero, ¿qué haces, impío, que no admiras estos caracteres salidos de la mente excelsa de un</w:t>
      </w:r>
      <w:r>
        <w:rPr>
          <w:spacing w:val="-6"/>
        </w:rPr>
        <w:t xml:space="preserve"> </w:t>
      </w:r>
      <w:r>
        <w:t>dios?</w:t>
      </w:r>
    </w:p>
    <w:p w14:paraId="40C33324" w14:textId="77777777" w:rsidR="009A5950" w:rsidRDefault="009A5950" w:rsidP="009A5950">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1B8DC971" w14:textId="77777777" w:rsidR="009A5950" w:rsidRDefault="009A5950" w:rsidP="009A5950">
      <w:pPr>
        <w:pStyle w:val="Textoindependiente"/>
        <w:spacing w:before="154" w:line="249" w:lineRule="auto"/>
        <w:ind w:right="132"/>
      </w:pPr>
      <w:r>
        <w:t>Fue éste la aparición de un pergamino grasiento que, deslizándose de entre las hojas del libro, cayó al suelo.</w:t>
      </w:r>
    </w:p>
    <w:p w14:paraId="2975B3F7" w14:textId="77777777" w:rsidR="009A5950" w:rsidRDefault="009A5950" w:rsidP="009A5950">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2385E240" w14:textId="77777777" w:rsidR="009A5950" w:rsidRDefault="009A5950" w:rsidP="009A5950">
      <w:pPr>
        <w:pStyle w:val="Textoindependiente"/>
        <w:spacing w:before="155"/>
        <w:ind w:left="503" w:firstLine="0"/>
      </w:pPr>
      <w:r>
        <w:t>—¿Qué es esto? —exclamó emocionado.</w:t>
      </w:r>
    </w:p>
    <w:p w14:paraId="62456AB8" w14:textId="77777777" w:rsidR="009A5950" w:rsidRDefault="009A5950" w:rsidP="009A5950">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1C1BFAE6" w14:textId="77777777" w:rsidR="009A5950" w:rsidRDefault="009A5950" w:rsidP="009A5950">
      <w:pPr>
        <w:pStyle w:val="Textoindependiente"/>
        <w:spacing w:before="140" w:line="249" w:lineRule="auto"/>
        <w:ind w:right="123"/>
      </w:pPr>
      <w:r>
        <w:t xml:space="preserve">He aquí su facsímile exacto. Quiero dar a conocer al lector tan extravagantes signos, por haber sido ellos los que impulsaron al profesor </w:t>
      </w:r>
      <w:proofErr w:type="spellStart"/>
      <w:r>
        <w:t>Lidenbrock</w:t>
      </w:r>
      <w:proofErr w:type="spellEnd"/>
      <w:r>
        <w:t xml:space="preserve"> y a su sobrino a emprender la expedición más extraña del siglo XIX:</w:t>
      </w:r>
    </w:p>
    <w:p w14:paraId="78750C2A" w14:textId="77777777" w:rsidR="009A5950" w:rsidRDefault="009A5950" w:rsidP="009A5950">
      <w:pPr>
        <w:pStyle w:val="Textoindependiente"/>
        <w:spacing w:before="154" w:line="249" w:lineRule="auto"/>
        <w:ind w:right="124"/>
      </w:pPr>
      <w:r>
        <w:t>El profesor examinó atentamente, durante algunos instantes, esta serie de garabatos, y al fin dijo quitándose las gafas:</w:t>
      </w:r>
    </w:p>
    <w:p w14:paraId="3D609374" w14:textId="77777777" w:rsidR="009A5950" w:rsidRDefault="009A5950" w:rsidP="009A5950">
      <w:pPr>
        <w:pStyle w:val="Textoindependiente"/>
        <w:spacing w:line="249" w:lineRule="auto"/>
        <w:ind w:right="128"/>
      </w:pPr>
      <w:r>
        <w:t xml:space="preserve">—Estos caracteres son rúnicos, no me cabe duda alguna; son exactamente iguales a los del manuscrito de </w:t>
      </w:r>
      <w:proofErr w:type="spellStart"/>
      <w:r>
        <w:t>Snorri</w:t>
      </w:r>
      <w:proofErr w:type="spellEnd"/>
      <w:r>
        <w:t xml:space="preserve"> </w:t>
      </w:r>
      <w:proofErr w:type="spellStart"/>
      <w:r>
        <w:t>Sturluson</w:t>
      </w:r>
      <w:proofErr w:type="spellEnd"/>
      <w:r>
        <w:t>. Pero… ¿qué</w:t>
      </w:r>
      <w:r>
        <w:rPr>
          <w:spacing w:val="-51"/>
        </w:rPr>
        <w:t xml:space="preserve"> </w:t>
      </w:r>
      <w:r>
        <w:t>significan?</w:t>
      </w:r>
    </w:p>
    <w:p w14:paraId="3D05AE12" w14:textId="77777777" w:rsidR="009A5950" w:rsidRDefault="009A5950" w:rsidP="009A5950">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1DF3B5B8" w14:textId="77777777" w:rsidR="009A5950" w:rsidRDefault="009A5950" w:rsidP="009A5950">
      <w:pPr>
        <w:pStyle w:val="Textoindependiente"/>
        <w:spacing w:before="154"/>
        <w:ind w:left="503" w:firstLine="0"/>
      </w:pPr>
      <w:r>
        <w:t>—Sin embargo, es islandés antiguo —murmuraba entre dientes.</w:t>
      </w:r>
    </w:p>
    <w:p w14:paraId="298F0AC5" w14:textId="77777777" w:rsidR="009A5950" w:rsidRDefault="009A5950" w:rsidP="009A5950">
      <w:pPr>
        <w:pStyle w:val="Textoindependiente"/>
        <w:spacing w:before="171" w:line="249" w:lineRule="auto"/>
        <w:ind w:right="120"/>
      </w:pPr>
      <w:r>
        <w:t xml:space="preserve">El profesor </w:t>
      </w:r>
      <w:proofErr w:type="spellStart"/>
      <w:r>
        <w:t>Lidenbrock</w:t>
      </w:r>
      <w:proofErr w:type="spellEnd"/>
      <w:r>
        <w:t xml:space="preserve">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6F9CE082" w14:textId="77777777" w:rsidR="009A5950" w:rsidRDefault="009A5950" w:rsidP="009A5950">
      <w:pPr>
        <w:spacing w:line="249" w:lineRule="auto"/>
        <w:sectPr w:rsidR="009A5950">
          <w:pgSz w:w="11910" w:h="16840"/>
          <w:pgMar w:top="900" w:right="1280" w:bottom="280" w:left="1300" w:header="720" w:footer="720" w:gutter="0"/>
          <w:cols w:space="720"/>
        </w:sectPr>
      </w:pPr>
    </w:p>
    <w:p w14:paraId="705DDD39" w14:textId="77777777" w:rsidR="009A5950" w:rsidRDefault="009A5950" w:rsidP="009A5950">
      <w:pPr>
        <w:pStyle w:val="Textoindependiente"/>
        <w:spacing w:before="71"/>
        <w:ind w:firstLine="0"/>
      </w:pPr>
      <w:r>
        <w:lastRenderedPageBreak/>
        <w:t>un verdadero políglota.</w:t>
      </w:r>
    </w:p>
    <w:p w14:paraId="5BFCD99A" w14:textId="77777777" w:rsidR="009A5950" w:rsidRDefault="009A5950" w:rsidP="009A5950">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0E34D991" w14:textId="77777777" w:rsidR="009A5950" w:rsidRDefault="009A5950" w:rsidP="009A5950">
      <w:pPr>
        <w:pStyle w:val="Textoindependiente"/>
        <w:spacing w:before="141"/>
        <w:ind w:left="503" w:firstLine="0"/>
      </w:pPr>
      <w:r>
        <w:t>En aquel mismo momento, abrió Marta la puerta del despacho, diciendo:</w:t>
      </w:r>
    </w:p>
    <w:p w14:paraId="1C8B4361" w14:textId="77777777" w:rsidR="009A5950" w:rsidRDefault="009A5950" w:rsidP="009A5950">
      <w:pPr>
        <w:pStyle w:val="Textoindependiente"/>
        <w:spacing w:before="170"/>
        <w:ind w:left="503" w:firstLine="0"/>
      </w:pPr>
      <w:r>
        <w:t>—La sopa está servida.</w:t>
      </w:r>
    </w:p>
    <w:p w14:paraId="25A4A074" w14:textId="77777777" w:rsidR="009A5950" w:rsidRDefault="009A5950" w:rsidP="009A5950">
      <w:pPr>
        <w:pStyle w:val="Textoindependiente"/>
        <w:spacing w:before="171" w:line="249" w:lineRule="auto"/>
        <w:ind w:right="127"/>
      </w:pPr>
      <w:r>
        <w:t>—¡El diablo cargue con la sopa —exclamó furibundo mi tío—, y con la que la ha hecho y con los que se la coman!</w:t>
      </w:r>
    </w:p>
    <w:p w14:paraId="37AC4F2B" w14:textId="77777777" w:rsidR="009A5950" w:rsidRDefault="009A5950" w:rsidP="009A5950">
      <w:pPr>
        <w:pStyle w:val="Textoindependiente"/>
        <w:spacing w:before="142" w:line="249" w:lineRule="auto"/>
        <w:ind w:right="131"/>
      </w:pPr>
      <w:r>
        <w:t>Marta se marchó asustada; yo salí detrás de ella, y, sin explicarme cómo, me encontré sentado a la mesa, en mi sitio de costumbre.</w:t>
      </w:r>
    </w:p>
    <w:p w14:paraId="6865F3F8" w14:textId="77777777" w:rsidR="009A5950" w:rsidRDefault="009A5950" w:rsidP="009A5950">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2A4D58A5" w14:textId="77777777" w:rsidR="009A5950" w:rsidRDefault="009A5950" w:rsidP="009A5950">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744E8CD4" w14:textId="77777777" w:rsidR="009A5950" w:rsidRDefault="009A5950" w:rsidP="009A5950">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 xml:space="preserve">buena Marta, mientras me servía la comida. ¡Es la primera vez que el señor </w:t>
      </w:r>
      <w:proofErr w:type="spellStart"/>
      <w:r>
        <w:t>Lidenbrock</w:t>
      </w:r>
      <w:proofErr w:type="spellEnd"/>
      <w:r>
        <w:t xml:space="preserve"> falta a la</w:t>
      </w:r>
      <w:r>
        <w:rPr>
          <w:spacing w:val="-6"/>
        </w:rPr>
        <w:t xml:space="preserve"> </w:t>
      </w:r>
      <w:r>
        <w:t>mesa!</w:t>
      </w:r>
    </w:p>
    <w:p w14:paraId="047D8786" w14:textId="77777777" w:rsidR="009A5950" w:rsidRDefault="009A5950" w:rsidP="009A5950">
      <w:pPr>
        <w:pStyle w:val="Textoindependiente"/>
        <w:spacing w:before="155"/>
        <w:ind w:left="503" w:firstLine="0"/>
      </w:pPr>
      <w:r>
        <w:t>—No se concibe, en efecto.</w:t>
      </w:r>
    </w:p>
    <w:p w14:paraId="5EC4BF5F" w14:textId="77777777" w:rsidR="009A5950" w:rsidRDefault="009A5950" w:rsidP="009A5950">
      <w:pPr>
        <w:pStyle w:val="Textoindependiente"/>
        <w:spacing w:before="171" w:line="249" w:lineRule="auto"/>
        <w:ind w:right="126"/>
      </w:pPr>
      <w:r>
        <w:t>—Esto parece presagio de un grave acontecimiento —añadió la vieja criada, sacudiendo sentenciosamente la cabeza.</w:t>
      </w:r>
    </w:p>
    <w:p w14:paraId="3CEE9958" w14:textId="77777777" w:rsidR="009A5950" w:rsidRDefault="009A5950" w:rsidP="009A5950">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287DAC26" w14:textId="77777777" w:rsidR="009A5950" w:rsidRDefault="009A5950" w:rsidP="009A5950">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668CF8DC" w14:textId="77777777" w:rsidR="00D34863" w:rsidRPr="00355834" w:rsidRDefault="00D34863" w:rsidP="00D34863">
      <w:pPr>
        <w:pStyle w:val="NormalWeb"/>
        <w:jc w:val="center"/>
        <w:rPr>
          <w:sz w:val="28"/>
          <w:szCs w:val="28"/>
        </w:rPr>
      </w:pPr>
      <w:r w:rsidRPr="00355834">
        <w:rPr>
          <w:rStyle w:val="Textoennegrita"/>
          <w:rFonts w:eastAsia="Liberation Serif"/>
          <w:color w:val="003300"/>
          <w:sz w:val="28"/>
          <w:szCs w:val="28"/>
        </w:rPr>
        <w:t>Mi crítica</w:t>
      </w:r>
    </w:p>
    <w:p w14:paraId="4933FFF0" w14:textId="77777777" w:rsidR="00D34863" w:rsidRPr="00355834" w:rsidRDefault="00D34863" w:rsidP="00D34863">
      <w:pPr>
        <w:pStyle w:val="NormalWeb"/>
        <w:jc w:val="both"/>
        <w:rPr>
          <w:color w:val="0070C0"/>
        </w:rPr>
      </w:pPr>
      <w:r w:rsidRPr="00355834">
        <w:rPr>
          <w:color w:val="0070C0"/>
        </w:rPr>
        <w:t>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tan escrupulosamente en cada detalle de la novela. La disfruté. Únicamente hice eso, y así quedó grabado en mi mente.</w:t>
      </w:r>
    </w:p>
    <w:p w14:paraId="6AEE893B" w14:textId="77777777" w:rsidR="00D34863" w:rsidRPr="00355834" w:rsidRDefault="00D34863" w:rsidP="00D34863">
      <w:pPr>
        <w:pStyle w:val="NormalWeb"/>
        <w:jc w:val="both"/>
        <w:rPr>
          <w:color w:val="0070C0"/>
        </w:rPr>
      </w:pPr>
      <w:r w:rsidRPr="00355834">
        <w:rPr>
          <w:color w:val="0070C0"/>
        </w:rPr>
        <w:lastRenderedPageBreak/>
        <w:t xml:space="preserve">Cuando decidimos crear el </w:t>
      </w:r>
      <w:hyperlink r:id="rId5" w:tgtFrame="_blank" w:history="1">
        <w:r w:rsidRPr="00355834">
          <w:rPr>
            <w:rStyle w:val="Hipervnculo"/>
            <w:color w:val="0070C0"/>
          </w:rPr>
          <w:t>mes de los clásicos</w:t>
        </w:r>
      </w:hyperlink>
      <w:r w:rsidRPr="00355834">
        <w:rPr>
          <w:color w:val="0070C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w:t>
      </w:r>
      <w:proofErr w:type="spellStart"/>
      <w:r w:rsidRPr="00355834">
        <w:rPr>
          <w:color w:val="0070C0"/>
        </w:rPr>
        <w:t>la</w:t>
      </w:r>
      <w:proofErr w:type="spellEnd"/>
      <w:r w:rsidRPr="00355834">
        <w:rPr>
          <w:color w:val="0070C0"/>
        </w:rPr>
        <w:t xml:space="preserve">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w:t>
      </w:r>
      <w:proofErr w:type="spellStart"/>
      <w:r w:rsidRPr="00355834">
        <w:rPr>
          <w:color w:val="0070C0"/>
        </w:rPr>
        <w:t>frikazo</w:t>
      </w:r>
      <w:proofErr w:type="spellEnd"/>
      <w:r w:rsidRPr="00355834">
        <w:rPr>
          <w:color w:val="0070C0"/>
        </w:rPr>
        <w:t xml:space="preserve"> del profesor </w:t>
      </w:r>
      <w:proofErr w:type="spellStart"/>
      <w:r w:rsidRPr="00355834">
        <w:rPr>
          <w:color w:val="0070C0"/>
        </w:rPr>
        <w:t>Lidenbrock</w:t>
      </w:r>
      <w:proofErr w:type="spellEnd"/>
      <w:r w:rsidRPr="00355834">
        <w:rPr>
          <w:color w:val="0070C0"/>
        </w:rPr>
        <w:t>. Porque, aunque el término no estaba acuñado, ya os aseguro que este señor era un friki de libro, nunca mejor dicho.</w:t>
      </w:r>
    </w:p>
    <w:p w14:paraId="5C137D9D" w14:textId="77777777" w:rsidR="00D34863" w:rsidRPr="00355834" w:rsidRDefault="00D34863" w:rsidP="00D34863">
      <w:pPr>
        <w:pStyle w:val="NormalWeb"/>
        <w:jc w:val="both"/>
        <w:rPr>
          <w:color w:val="0070C0"/>
        </w:rPr>
      </w:pPr>
      <w:r w:rsidRPr="00355834">
        <w:rPr>
          <w:color w:val="0070C0"/>
        </w:rPr>
        <w:t>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14:paraId="72C6E080" w14:textId="77777777" w:rsidR="00D34863" w:rsidRPr="00355834" w:rsidRDefault="00D34863" w:rsidP="00D34863">
      <w:pPr>
        <w:pStyle w:val="NormalWeb"/>
        <w:jc w:val="both"/>
        <w:rPr>
          <w:color w:val="0070C0"/>
        </w:rPr>
      </w:pPr>
      <w:r w:rsidRPr="00355834">
        <w:rPr>
          <w:color w:val="0070C0"/>
        </w:rPr>
        <w:t>El toque amargo lo imprime el hecho de darme cuenta que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14:paraId="529F80FD" w14:textId="77777777" w:rsidR="00D34863" w:rsidRPr="00355834" w:rsidRDefault="00D34863" w:rsidP="00D34863">
      <w:pPr>
        <w:pStyle w:val="NormalWeb"/>
        <w:jc w:val="both"/>
        <w:rPr>
          <w:color w:val="0070C0"/>
        </w:rPr>
      </w:pPr>
      <w:r w:rsidRPr="00355834">
        <w:rPr>
          <w:color w:val="0070C0"/>
        </w:rPr>
        <w:t>Cuando anoche acabé y cerré el libro, noté que los sentimientos hacia la novela han cambiado. Ni para bien, ni para mal. Simplemente han cambiado.</w:t>
      </w:r>
    </w:p>
    <w:p w14:paraId="4C2458BB" w14:textId="77777777" w:rsidR="00D34863" w:rsidRPr="00355834" w:rsidRDefault="00D34863" w:rsidP="00D34863">
      <w:pPr>
        <w:pStyle w:val="NormalWeb"/>
        <w:jc w:val="both"/>
        <w:rPr>
          <w:color w:val="0070C0"/>
        </w:rPr>
      </w:pPr>
      <w:r w:rsidRPr="00355834">
        <w:rPr>
          <w:color w:val="0070C0"/>
        </w:rPr>
        <w:t>Y ahora, porque supongo que has llegado a esta reseña para conocer un poquito de la novela, no de mis pajas mentales, te contaré que es una maravilla literaria, y más si te digo que cuando se 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14:paraId="296CCA36" w14:textId="77777777" w:rsidR="00D34863" w:rsidRPr="00355834" w:rsidRDefault="00D34863" w:rsidP="00D34863">
      <w:pPr>
        <w:pStyle w:val="NormalWeb"/>
        <w:jc w:val="both"/>
        <w:rPr>
          <w:color w:val="0070C0"/>
        </w:rPr>
      </w:pPr>
      <w:r w:rsidRPr="00355834">
        <w:rPr>
          <w:color w:val="0070C0"/>
        </w:rPr>
        <w:t>Aunque he comentado anteriormente que se hacen muchas referencias a la geología, no debes tomarlo como algo negativo. Verne, gracias a su fantástica prosa, lo introduce con agilidad, y queda totalmente embutido en una lectura fácil.</w:t>
      </w:r>
      <w:r w:rsidRPr="00355834">
        <w:rPr>
          <w:color w:val="0070C0"/>
        </w:rPr>
        <w:br/>
        <w:t>Respecto al elenco de personajes, es resaltable el hecho de que para tan fantástico viaje apenas haya utilizado a tres. El profesor, su sobrino y el guía. El resto son tangenciales, y pasan de puntillas por la historia. Eso sí, se crea un contrapunto maravilloso entre el globo que tiene por cabeza el profesor y la cordura representada en Axel, el sobrino. Este hecho adereza a la novela de un cierto punto de humor agradecido y bien venido, sobre todo en los pasajes más claustrofóbicos. Por tanto, no existe conflicto alguno entre ellos, más allá de las discusiones entre tío y sobrino por las dudas de llevar la empresa a buen puerto (el guía pasa de todo y de todos, lo único que le interesa es el pago semanal), lo que me lleva a elogiar al autor, por mantener el cesto con tan poco mimbre.</w:t>
      </w:r>
    </w:p>
    <w:p w14:paraId="4D965002" w14:textId="77777777" w:rsidR="00D34863" w:rsidRPr="00355834" w:rsidRDefault="00D34863" w:rsidP="00D34863">
      <w:pPr>
        <w:pStyle w:val="NormalWeb"/>
        <w:jc w:val="both"/>
        <w:rPr>
          <w:color w:val="0070C0"/>
        </w:rPr>
      </w:pPr>
      <w:r w:rsidRPr="00355834">
        <w:rPr>
          <w:color w:val="0070C0"/>
        </w:rPr>
        <w:t>Quiero apuntar que, a mi parecer, existe un cuarto personaje, que rota a lo largo de la novela. No es otro que el submundo que van descubriendo y que protagoniza los pasajes de la historia a medida que avanza. Plantas, animales, huesos… ¡No! No salen dinosaurios como en la adaptación de cine (por favor, que alguien le retire la licencia al productor que lo permitió), pero sí mastodontes, y una pelea entre dos seres marinos enormes.</w:t>
      </w:r>
    </w:p>
    <w:p w14:paraId="1A884721" w14:textId="77777777" w:rsidR="00D34863" w:rsidRPr="00355834" w:rsidRDefault="00D34863" w:rsidP="00D34863">
      <w:pPr>
        <w:pStyle w:val="NormalWeb"/>
        <w:jc w:val="both"/>
        <w:rPr>
          <w:color w:val="0070C0"/>
        </w:rPr>
      </w:pPr>
      <w:r w:rsidRPr="00355834">
        <w:rPr>
          <w:color w:val="0070C0"/>
        </w:rPr>
        <w:t>De los escenarios no te voy a hablar, pero sí te diré que Verne trabaja los detalles sobre ellos con la delicadeza de un orfebre.</w:t>
      </w:r>
    </w:p>
    <w:p w14:paraId="791D6DC3" w14:textId="77777777" w:rsidR="00D34863" w:rsidRPr="00355834" w:rsidRDefault="00D34863" w:rsidP="00D34863">
      <w:pPr>
        <w:pStyle w:val="NormalWeb"/>
        <w:jc w:val="both"/>
        <w:rPr>
          <w:color w:val="0070C0"/>
        </w:rPr>
      </w:pPr>
      <w:r w:rsidRPr="00355834">
        <w:rPr>
          <w:color w:val="0070C0"/>
        </w:rPr>
        <w:lastRenderedPageBreak/>
        <w:t>Cierro mi reseña recomendándote que leas esta novela como lo que es. Un escrito del siglo diecinueve. No te preocupes en preguntarle a San Google si tal afirmación es veraz, o si cual pasaje es factible. Disfruta de ella como lo hizo la gente que la leyó cuando se publicó. En aquel momento la única forma de visualizar una historia como esta era haciéndola real en tu mente, dejando volar la imaginación y adentrándote junto a Axel y el profesor friki a las entrañas de la Tierra a través de las páginas de un libro.</w:t>
      </w:r>
    </w:p>
    <w:p w14:paraId="7908DB8E" w14:textId="77777777" w:rsidR="00D34863" w:rsidRPr="00355834" w:rsidRDefault="00D34863" w:rsidP="00D34863">
      <w:pPr>
        <w:pStyle w:val="NormalWeb"/>
        <w:jc w:val="both"/>
        <w:rPr>
          <w:color w:val="0070C0"/>
        </w:rPr>
      </w:pPr>
      <w:r w:rsidRPr="00355834">
        <w:rPr>
          <w:color w:val="0070C0"/>
        </w:rPr>
        <w:t>P.S. La imagen que ilustra esta reseña es la portada original de la obra.</w:t>
      </w:r>
    </w:p>
    <w:p w14:paraId="63DBD164" w14:textId="77777777" w:rsidR="00D34863" w:rsidRPr="00355834" w:rsidRDefault="00D34863" w:rsidP="00D34863">
      <w:pPr>
        <w:pStyle w:val="NormalWeb"/>
        <w:jc w:val="both"/>
        <w:rPr>
          <w:color w:val="0070C0"/>
        </w:rPr>
      </w:pPr>
      <w:r w:rsidRPr="00355834">
        <w:rPr>
          <w:color w:val="0070C0"/>
        </w:rPr>
        <w:t> </w:t>
      </w:r>
    </w:p>
    <w:p w14:paraId="02FCDE72" w14:textId="77777777" w:rsidR="00D34863" w:rsidRPr="00355834" w:rsidRDefault="00D34863" w:rsidP="00D34863">
      <w:pPr>
        <w:pStyle w:val="NormalWeb"/>
        <w:jc w:val="both"/>
        <w:rPr>
          <w:color w:val="0070C0"/>
        </w:rPr>
      </w:pPr>
      <w:r w:rsidRPr="00355834">
        <w:rPr>
          <w:color w:val="0070C0"/>
        </w:rPr>
        <w:t> </w:t>
      </w:r>
    </w:p>
    <w:p w14:paraId="39EE6B38" w14:textId="77777777" w:rsidR="00D34863" w:rsidRPr="00355834" w:rsidRDefault="00D34863" w:rsidP="00D34863">
      <w:pPr>
        <w:jc w:val="both"/>
        <w:rPr>
          <w:color w:val="0070C0"/>
        </w:rPr>
      </w:pPr>
    </w:p>
    <w:p w14:paraId="3745B92D" w14:textId="77777777" w:rsidR="009A5950" w:rsidRPr="00D34863" w:rsidRDefault="009A5950"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5F07BA"/>
    <w:rsid w:val="006041F0"/>
    <w:rsid w:val="006452E6"/>
    <w:rsid w:val="006A26B3"/>
    <w:rsid w:val="007174A6"/>
    <w:rsid w:val="007B1F4A"/>
    <w:rsid w:val="00816A3C"/>
    <w:rsid w:val="00826C74"/>
    <w:rsid w:val="00896C42"/>
    <w:rsid w:val="008E5B1E"/>
    <w:rsid w:val="00900A39"/>
    <w:rsid w:val="009A5950"/>
    <w:rsid w:val="009A7C35"/>
    <w:rsid w:val="009C7592"/>
    <w:rsid w:val="00A1253C"/>
    <w:rsid w:val="00A178C8"/>
    <w:rsid w:val="00AB3492"/>
    <w:rsid w:val="00BD5FE7"/>
    <w:rsid w:val="00CF3223"/>
    <w:rsid w:val="00D3486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quintolibro.es/2020/06/julio-el-mes-de-los-clasicos/"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3339</Words>
  <Characters>18369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Pau PC</cp:lastModifiedBy>
  <cp:revision>25</cp:revision>
  <dcterms:created xsi:type="dcterms:W3CDTF">2021-05-16T03:53:00Z</dcterms:created>
  <dcterms:modified xsi:type="dcterms:W3CDTF">2021-05-17T15:55:00Z</dcterms:modified>
</cp:coreProperties>
</file>