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D75" w:rsidRDefault="00855D75" w:rsidP="00855D75"/>
    <w:p w:rsidR="00855D75" w:rsidRDefault="00855D75" w:rsidP="00855D75">
      <w:r>
        <w:rPr>
          <w:noProof/>
        </w:rPr>
        <w:drawing>
          <wp:anchor distT="0" distB="0" distL="114300" distR="114300" simplePos="0" relativeHeight="251661312" behindDoc="0" locked="0" layoutInCell="1" allowOverlap="1">
            <wp:simplePos x="0" y="0"/>
            <wp:positionH relativeFrom="column">
              <wp:posOffset>1333500</wp:posOffset>
            </wp:positionH>
            <wp:positionV relativeFrom="paragraph">
              <wp:posOffset>247650</wp:posOffset>
            </wp:positionV>
            <wp:extent cx="2413000" cy="593725"/>
            <wp:effectExtent l="0" t="0" r="6350" b="0"/>
            <wp:wrapTopAndBottom/>
            <wp:docPr id="5" name="图片 5" descr="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同济大学字"/>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3000" cy="593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5D75" w:rsidRPr="005907D8" w:rsidRDefault="00855D75" w:rsidP="00855D75">
      <w:pPr>
        <w:jc w:val="center"/>
        <w:rPr>
          <w:sz w:val="36"/>
          <w:szCs w:val="36"/>
        </w:rPr>
      </w:pPr>
      <w:r w:rsidRPr="005907D8">
        <w:rPr>
          <w:rFonts w:ascii="黑体" w:eastAsia="黑体" w:hint="eastAsia"/>
          <w:sz w:val="36"/>
          <w:szCs w:val="36"/>
        </w:rPr>
        <w:t>本科生毕业设计（论文）</w:t>
      </w:r>
    </w:p>
    <w:p w:rsidR="00855D75" w:rsidRDefault="00855D75" w:rsidP="00855D75"/>
    <w:p w:rsidR="00855D75" w:rsidRPr="006634B8" w:rsidRDefault="00855D75" w:rsidP="00855D75">
      <w:pPr>
        <w:jc w:val="center"/>
        <w:rPr>
          <w:rFonts w:ascii="黑体" w:eastAsia="黑体"/>
          <w:sz w:val="72"/>
          <w:szCs w:val="72"/>
        </w:rPr>
      </w:pPr>
      <w:r w:rsidRPr="006634B8">
        <w:rPr>
          <w:rFonts w:ascii="黑体" w:eastAsia="黑体" w:hint="eastAsia"/>
          <w:sz w:val="72"/>
          <w:szCs w:val="72"/>
        </w:rPr>
        <w:t>外文科技文献译文</w:t>
      </w:r>
    </w:p>
    <w:p w:rsidR="00855D75" w:rsidRPr="00214638" w:rsidRDefault="00855D75" w:rsidP="00855D75">
      <w:pPr>
        <w:rPr>
          <w:sz w:val="28"/>
          <w:szCs w:val="28"/>
        </w:rPr>
      </w:pPr>
    </w:p>
    <w:tbl>
      <w:tblPr>
        <w:tblW w:w="6782" w:type="dxa"/>
        <w:jc w:val="center"/>
        <w:tblLayout w:type="fixed"/>
        <w:tblLook w:val="0000" w:firstRow="0" w:lastRow="0" w:firstColumn="0" w:lastColumn="0" w:noHBand="0" w:noVBand="0"/>
      </w:tblPr>
      <w:tblGrid>
        <w:gridCol w:w="2035"/>
        <w:gridCol w:w="4747"/>
      </w:tblGrid>
      <w:tr w:rsidR="00855D75" w:rsidRPr="004544B9" w:rsidTr="000D20B8">
        <w:trPr>
          <w:trHeight w:val="851"/>
          <w:jc w:val="center"/>
        </w:trPr>
        <w:tc>
          <w:tcPr>
            <w:tcW w:w="2035" w:type="dxa"/>
            <w:vAlign w:val="bottom"/>
          </w:tcPr>
          <w:p w:rsidR="00855D75" w:rsidRPr="004544B9" w:rsidRDefault="00855D75" w:rsidP="000D20B8">
            <w:pPr>
              <w:ind w:firstLineChars="50" w:firstLine="140"/>
              <w:jc w:val="center"/>
              <w:rPr>
                <w:rFonts w:ascii="宋体" w:hAnsi="宋体"/>
                <w:sz w:val="28"/>
                <w:szCs w:val="28"/>
              </w:rPr>
            </w:pPr>
            <w:r w:rsidRPr="004544B9">
              <w:rPr>
                <w:rFonts w:ascii="宋体" w:hAnsi="宋体" w:hint="eastAsia"/>
                <w:sz w:val="28"/>
                <w:szCs w:val="28"/>
              </w:rPr>
              <w:t>译文题目</w:t>
            </w:r>
          </w:p>
        </w:tc>
        <w:tc>
          <w:tcPr>
            <w:tcW w:w="4747" w:type="dxa"/>
            <w:tcBorders>
              <w:bottom w:val="single" w:sz="4" w:space="0" w:color="auto"/>
            </w:tcBorders>
            <w:vAlign w:val="bottom"/>
          </w:tcPr>
          <w:p w:rsidR="00855D75" w:rsidRPr="004544B9" w:rsidRDefault="00855D75" w:rsidP="000D20B8">
            <w:pPr>
              <w:jc w:val="center"/>
              <w:rPr>
                <w:rFonts w:ascii="宋体" w:hAnsi="宋体" w:cs="Arial"/>
                <w:sz w:val="28"/>
                <w:szCs w:val="28"/>
              </w:rPr>
            </w:pPr>
            <w:r>
              <w:rPr>
                <w:rFonts w:ascii="宋体" w:hAnsi="宋体" w:cs="Arial"/>
                <w:sz w:val="28"/>
                <w:szCs w:val="28"/>
              </w:rPr>
              <w:t>一种非接触式的超声波二元气体传感器</w:t>
            </w:r>
          </w:p>
        </w:tc>
      </w:tr>
      <w:tr w:rsidR="00855D75" w:rsidRPr="004544B9" w:rsidTr="000D20B8">
        <w:trPr>
          <w:trHeight w:val="851"/>
          <w:jc w:val="center"/>
        </w:trPr>
        <w:tc>
          <w:tcPr>
            <w:tcW w:w="2035" w:type="dxa"/>
            <w:vAlign w:val="bottom"/>
          </w:tcPr>
          <w:p w:rsidR="00855D75" w:rsidRPr="004544B9" w:rsidRDefault="00855D75" w:rsidP="000D20B8">
            <w:pPr>
              <w:jc w:val="center"/>
              <w:rPr>
                <w:rFonts w:ascii="宋体" w:hAnsi="宋体"/>
                <w:sz w:val="28"/>
                <w:szCs w:val="28"/>
              </w:rPr>
            </w:pPr>
            <w:r w:rsidRPr="004544B9">
              <w:rPr>
                <w:rFonts w:ascii="宋体" w:hAnsi="宋体" w:hint="eastAsia"/>
                <w:sz w:val="28"/>
                <w:szCs w:val="28"/>
              </w:rPr>
              <w:t>(外文题目)</w:t>
            </w:r>
          </w:p>
        </w:tc>
        <w:tc>
          <w:tcPr>
            <w:tcW w:w="4747" w:type="dxa"/>
            <w:tcBorders>
              <w:top w:val="single" w:sz="4" w:space="0" w:color="auto"/>
              <w:bottom w:val="single" w:sz="4" w:space="0" w:color="auto"/>
            </w:tcBorders>
            <w:vAlign w:val="bottom"/>
          </w:tcPr>
          <w:p w:rsidR="00855D75" w:rsidRPr="00855D75" w:rsidRDefault="00855D75" w:rsidP="000D20B8">
            <w:pPr>
              <w:jc w:val="center"/>
              <w:rPr>
                <w:rFonts w:ascii="Times New Roman" w:hAnsi="Times New Roman" w:cs="Times New Roman"/>
                <w:sz w:val="28"/>
                <w:szCs w:val="28"/>
              </w:rPr>
            </w:pPr>
            <w:r w:rsidRPr="00855D75">
              <w:rPr>
                <w:rFonts w:ascii="Times New Roman" w:hAnsi="Times New Roman" w:cs="Times New Roman"/>
                <w:sz w:val="28"/>
                <w:szCs w:val="28"/>
              </w:rPr>
              <w:t>A non-invasive ultrasonic gas sensor for binary gas mixtures</w:t>
            </w:r>
          </w:p>
        </w:tc>
      </w:tr>
      <w:tr w:rsidR="00855D75" w:rsidRPr="004544B9" w:rsidTr="000D20B8">
        <w:trPr>
          <w:trHeight w:val="851"/>
          <w:jc w:val="center"/>
        </w:trPr>
        <w:tc>
          <w:tcPr>
            <w:tcW w:w="2035" w:type="dxa"/>
            <w:vAlign w:val="bottom"/>
          </w:tcPr>
          <w:p w:rsidR="00855D75" w:rsidRPr="004544B9" w:rsidRDefault="00855D75" w:rsidP="000D20B8">
            <w:pPr>
              <w:ind w:firstLineChars="50" w:firstLine="140"/>
              <w:jc w:val="center"/>
              <w:rPr>
                <w:rFonts w:ascii="宋体" w:hAnsi="宋体"/>
                <w:sz w:val="28"/>
                <w:szCs w:val="28"/>
              </w:rPr>
            </w:pPr>
            <w:r w:rsidRPr="004544B9">
              <w:rPr>
                <w:rFonts w:ascii="宋体" w:hAnsi="宋体" w:hint="eastAsia"/>
                <w:sz w:val="28"/>
                <w:szCs w:val="28"/>
              </w:rPr>
              <w:t>学 院(系)</w:t>
            </w:r>
          </w:p>
        </w:tc>
        <w:tc>
          <w:tcPr>
            <w:tcW w:w="4747" w:type="dxa"/>
            <w:tcBorders>
              <w:top w:val="single" w:sz="4" w:space="0" w:color="auto"/>
              <w:bottom w:val="single" w:sz="4" w:space="0" w:color="auto"/>
            </w:tcBorders>
            <w:vAlign w:val="bottom"/>
          </w:tcPr>
          <w:p w:rsidR="00855D75" w:rsidRPr="004544B9" w:rsidRDefault="00855D75" w:rsidP="000D20B8">
            <w:pPr>
              <w:jc w:val="center"/>
              <w:rPr>
                <w:rFonts w:ascii="宋体" w:hAnsi="宋体"/>
                <w:sz w:val="28"/>
                <w:szCs w:val="28"/>
              </w:rPr>
            </w:pPr>
            <w:r>
              <w:rPr>
                <w:rFonts w:ascii="宋体" w:hAnsi="宋体" w:hint="eastAsia"/>
                <w:sz w:val="28"/>
                <w:szCs w:val="28"/>
              </w:rPr>
              <w:t>电子与信息工程学院</w:t>
            </w:r>
          </w:p>
        </w:tc>
      </w:tr>
      <w:tr w:rsidR="00855D75" w:rsidRPr="004544B9" w:rsidTr="000D20B8">
        <w:trPr>
          <w:trHeight w:val="851"/>
          <w:jc w:val="center"/>
        </w:trPr>
        <w:tc>
          <w:tcPr>
            <w:tcW w:w="2035" w:type="dxa"/>
            <w:vAlign w:val="bottom"/>
          </w:tcPr>
          <w:p w:rsidR="00855D75" w:rsidRPr="004544B9" w:rsidRDefault="00855D75" w:rsidP="000D20B8">
            <w:pPr>
              <w:ind w:firstLineChars="50" w:firstLine="140"/>
              <w:jc w:val="center"/>
              <w:rPr>
                <w:rFonts w:ascii="宋体" w:hAnsi="宋体"/>
                <w:sz w:val="28"/>
                <w:szCs w:val="28"/>
              </w:rPr>
            </w:pPr>
            <w:r w:rsidRPr="004544B9">
              <w:rPr>
                <w:rFonts w:ascii="宋体" w:hAnsi="宋体" w:hint="eastAsia"/>
                <w:sz w:val="28"/>
                <w:szCs w:val="28"/>
              </w:rPr>
              <w:t>专    业</w:t>
            </w:r>
          </w:p>
        </w:tc>
        <w:tc>
          <w:tcPr>
            <w:tcW w:w="4747" w:type="dxa"/>
            <w:tcBorders>
              <w:top w:val="single" w:sz="4" w:space="0" w:color="auto"/>
              <w:bottom w:val="single" w:sz="4" w:space="0" w:color="auto"/>
            </w:tcBorders>
            <w:vAlign w:val="bottom"/>
          </w:tcPr>
          <w:p w:rsidR="00855D75" w:rsidRPr="004544B9" w:rsidRDefault="00855D75" w:rsidP="000D20B8">
            <w:pPr>
              <w:jc w:val="center"/>
              <w:rPr>
                <w:rFonts w:ascii="宋体" w:hAnsi="宋体" w:cs="Arial"/>
                <w:sz w:val="28"/>
                <w:szCs w:val="28"/>
              </w:rPr>
            </w:pPr>
            <w:r>
              <w:rPr>
                <w:rFonts w:ascii="宋体" w:hAnsi="宋体" w:cs="Arial"/>
                <w:sz w:val="28"/>
                <w:szCs w:val="28"/>
              </w:rPr>
              <w:t>自动化</w:t>
            </w:r>
          </w:p>
        </w:tc>
      </w:tr>
      <w:tr w:rsidR="00855D75" w:rsidRPr="004544B9" w:rsidTr="000D20B8">
        <w:trPr>
          <w:trHeight w:val="851"/>
          <w:jc w:val="center"/>
        </w:trPr>
        <w:tc>
          <w:tcPr>
            <w:tcW w:w="2035" w:type="dxa"/>
            <w:vAlign w:val="bottom"/>
          </w:tcPr>
          <w:p w:rsidR="00855D75" w:rsidRPr="004544B9" w:rsidRDefault="00855D75" w:rsidP="000D20B8">
            <w:pPr>
              <w:ind w:firstLineChars="50" w:firstLine="140"/>
              <w:jc w:val="center"/>
              <w:rPr>
                <w:rFonts w:ascii="宋体" w:hAnsi="宋体"/>
                <w:sz w:val="28"/>
                <w:szCs w:val="28"/>
              </w:rPr>
            </w:pPr>
            <w:r w:rsidRPr="004544B9">
              <w:rPr>
                <w:rFonts w:ascii="宋体" w:hAnsi="宋体" w:hint="eastAsia"/>
                <w:sz w:val="28"/>
                <w:szCs w:val="28"/>
              </w:rPr>
              <w:t>学    号</w:t>
            </w:r>
          </w:p>
        </w:tc>
        <w:tc>
          <w:tcPr>
            <w:tcW w:w="4747" w:type="dxa"/>
            <w:tcBorders>
              <w:top w:val="single" w:sz="4" w:space="0" w:color="auto"/>
              <w:bottom w:val="single" w:sz="4" w:space="0" w:color="auto"/>
            </w:tcBorders>
            <w:vAlign w:val="bottom"/>
          </w:tcPr>
          <w:p w:rsidR="00855D75" w:rsidRPr="004544B9" w:rsidRDefault="00855D75" w:rsidP="000D20B8">
            <w:pPr>
              <w:jc w:val="center"/>
              <w:rPr>
                <w:rFonts w:ascii="宋体" w:hAnsi="宋体"/>
                <w:sz w:val="28"/>
                <w:szCs w:val="28"/>
              </w:rPr>
            </w:pPr>
            <w:r>
              <w:rPr>
                <w:rFonts w:ascii="宋体" w:hAnsi="宋体" w:hint="eastAsia"/>
                <w:sz w:val="28"/>
                <w:szCs w:val="28"/>
              </w:rPr>
              <w:t>1152513</w:t>
            </w:r>
          </w:p>
        </w:tc>
      </w:tr>
      <w:tr w:rsidR="00855D75" w:rsidRPr="004544B9" w:rsidTr="000D20B8">
        <w:trPr>
          <w:trHeight w:val="851"/>
          <w:jc w:val="center"/>
        </w:trPr>
        <w:tc>
          <w:tcPr>
            <w:tcW w:w="2035" w:type="dxa"/>
            <w:vAlign w:val="bottom"/>
          </w:tcPr>
          <w:p w:rsidR="00855D75" w:rsidRPr="004544B9" w:rsidRDefault="00855D75" w:rsidP="000D20B8">
            <w:pPr>
              <w:ind w:firstLineChars="50" w:firstLine="140"/>
              <w:jc w:val="center"/>
              <w:rPr>
                <w:rFonts w:ascii="宋体" w:hAnsi="宋体"/>
                <w:sz w:val="28"/>
                <w:szCs w:val="28"/>
              </w:rPr>
            </w:pPr>
            <w:r w:rsidRPr="004544B9">
              <w:rPr>
                <w:rFonts w:ascii="宋体" w:hAnsi="宋体" w:hint="eastAsia"/>
                <w:sz w:val="28"/>
                <w:szCs w:val="28"/>
              </w:rPr>
              <w:t>学生姓名</w:t>
            </w:r>
          </w:p>
        </w:tc>
        <w:tc>
          <w:tcPr>
            <w:tcW w:w="4747" w:type="dxa"/>
            <w:tcBorders>
              <w:top w:val="single" w:sz="4" w:space="0" w:color="auto"/>
              <w:bottom w:val="single" w:sz="4" w:space="0" w:color="auto"/>
            </w:tcBorders>
            <w:vAlign w:val="bottom"/>
          </w:tcPr>
          <w:p w:rsidR="00855D75" w:rsidRPr="004544B9" w:rsidRDefault="00855D75" w:rsidP="000D20B8">
            <w:pPr>
              <w:jc w:val="center"/>
              <w:rPr>
                <w:rFonts w:ascii="宋体" w:hAnsi="宋体"/>
                <w:sz w:val="28"/>
                <w:szCs w:val="28"/>
              </w:rPr>
            </w:pPr>
            <w:proofErr w:type="gramStart"/>
            <w:r>
              <w:rPr>
                <w:rFonts w:ascii="宋体" w:hAnsi="宋体" w:hint="eastAsia"/>
                <w:sz w:val="28"/>
                <w:szCs w:val="28"/>
              </w:rPr>
              <w:t>周斯航</w:t>
            </w:r>
            <w:proofErr w:type="gramEnd"/>
          </w:p>
        </w:tc>
      </w:tr>
      <w:tr w:rsidR="00855D75" w:rsidRPr="004544B9" w:rsidTr="000D20B8">
        <w:trPr>
          <w:trHeight w:val="851"/>
          <w:jc w:val="center"/>
        </w:trPr>
        <w:tc>
          <w:tcPr>
            <w:tcW w:w="2035" w:type="dxa"/>
            <w:vAlign w:val="bottom"/>
          </w:tcPr>
          <w:p w:rsidR="00855D75" w:rsidRPr="004544B9" w:rsidRDefault="00855D75" w:rsidP="000D20B8">
            <w:pPr>
              <w:ind w:firstLineChars="50" w:firstLine="140"/>
              <w:jc w:val="center"/>
              <w:rPr>
                <w:rFonts w:ascii="宋体" w:hAnsi="宋体"/>
                <w:sz w:val="28"/>
                <w:szCs w:val="28"/>
              </w:rPr>
            </w:pPr>
            <w:r w:rsidRPr="004544B9">
              <w:rPr>
                <w:rFonts w:ascii="宋体" w:hAnsi="宋体" w:hint="eastAsia"/>
                <w:sz w:val="28"/>
                <w:szCs w:val="28"/>
              </w:rPr>
              <w:t>日    期</w:t>
            </w:r>
          </w:p>
        </w:tc>
        <w:tc>
          <w:tcPr>
            <w:tcW w:w="4747" w:type="dxa"/>
            <w:tcBorders>
              <w:top w:val="single" w:sz="4" w:space="0" w:color="auto"/>
              <w:bottom w:val="single" w:sz="4" w:space="0" w:color="auto"/>
            </w:tcBorders>
            <w:vAlign w:val="bottom"/>
          </w:tcPr>
          <w:p w:rsidR="00855D75" w:rsidRPr="004544B9" w:rsidRDefault="00855D75" w:rsidP="000D20B8">
            <w:pPr>
              <w:jc w:val="center"/>
              <w:rPr>
                <w:rFonts w:ascii="宋体" w:hAnsi="宋体" w:cs="Arial"/>
                <w:sz w:val="28"/>
                <w:szCs w:val="28"/>
              </w:rPr>
            </w:pPr>
            <w:r>
              <w:rPr>
                <w:rFonts w:ascii="宋体" w:hAnsi="宋体" w:cs="Arial"/>
                <w:sz w:val="28"/>
                <w:szCs w:val="28"/>
              </w:rPr>
              <w:t>2015年5月4日</w:t>
            </w:r>
          </w:p>
        </w:tc>
      </w:tr>
    </w:tbl>
    <w:p w:rsidR="00855D75" w:rsidRDefault="00855D75" w:rsidP="00855D75"/>
    <w:p w:rsidR="00855D75" w:rsidRDefault="00855D75" w:rsidP="00855D75"/>
    <w:p w:rsidR="00855D75" w:rsidRDefault="00855D75" w:rsidP="00855D75"/>
    <w:p w:rsidR="00855D75" w:rsidRDefault="00855D75" w:rsidP="00855D75"/>
    <w:p w:rsidR="00855D75" w:rsidRPr="002D3697" w:rsidRDefault="00855D75" w:rsidP="00855D75"/>
    <w:p w:rsidR="00855D75" w:rsidRPr="002D3697" w:rsidRDefault="00855D75" w:rsidP="00855D75"/>
    <w:p w:rsidR="00855D75" w:rsidRPr="00855D75" w:rsidRDefault="00855D75" w:rsidP="00855D75">
      <w:pPr>
        <w:rPr>
          <w:rFonts w:hAnsi="宋体"/>
          <w:color w:val="000000"/>
          <w:szCs w:val="21"/>
        </w:rPr>
      </w:pPr>
      <w:r w:rsidRPr="002D3697">
        <w:rPr>
          <w:rFonts w:hint="eastAsia"/>
        </w:rPr>
        <w:t xml:space="preserve">   </w:t>
      </w:r>
      <w:r>
        <w:rPr>
          <w:rFonts w:hint="eastAsia"/>
        </w:rPr>
        <w:t xml:space="preserve">   </w:t>
      </w:r>
      <w:r w:rsidRPr="00502C88">
        <w:rPr>
          <w:rFonts w:hint="eastAsia"/>
          <w:sz w:val="28"/>
          <w:szCs w:val="28"/>
        </w:rPr>
        <w:t xml:space="preserve"> </w:t>
      </w:r>
      <w:r w:rsidRPr="003069C1">
        <w:rPr>
          <w:rFonts w:hint="eastAsia"/>
          <w:sz w:val="32"/>
          <w:szCs w:val="32"/>
        </w:rPr>
        <w:t xml:space="preserve"> </w:t>
      </w:r>
      <w:r w:rsidRPr="003069C1">
        <w:rPr>
          <w:rFonts w:ascii="宋体" w:hAnsi="宋体" w:hint="eastAsia"/>
          <w:sz w:val="32"/>
          <w:szCs w:val="32"/>
        </w:rPr>
        <w:t xml:space="preserve">指导教师签名 </w:t>
      </w:r>
      <w:r w:rsidRPr="003069C1">
        <w:rPr>
          <w:rFonts w:ascii="宋体" w:hAnsi="宋体" w:hint="eastAsia"/>
          <w:sz w:val="32"/>
          <w:szCs w:val="32"/>
          <w:u w:val="single"/>
        </w:rPr>
        <w:t xml:space="preserve">               </w:t>
      </w:r>
      <w:r w:rsidRPr="003069C1">
        <w:rPr>
          <w:rFonts w:ascii="黑体" w:eastAsia="黑体" w:hint="eastAsia"/>
          <w:sz w:val="32"/>
          <w:szCs w:val="32"/>
        </w:rPr>
        <w:t xml:space="preserve"> </w:t>
      </w:r>
      <w:r w:rsidRPr="003069C1">
        <w:rPr>
          <w:rFonts w:ascii="宋体" w:hAnsi="宋体" w:hint="eastAsia"/>
          <w:sz w:val="32"/>
          <w:szCs w:val="32"/>
        </w:rPr>
        <w:t xml:space="preserve">日期 </w:t>
      </w:r>
      <w:r w:rsidRPr="003069C1">
        <w:rPr>
          <w:rFonts w:ascii="宋体" w:hAnsi="宋体" w:hint="eastAsia"/>
          <w:sz w:val="32"/>
          <w:szCs w:val="32"/>
          <w:u w:val="single"/>
        </w:rPr>
        <w:t xml:space="preserve">        </w:t>
      </w:r>
      <w:r w:rsidRPr="00322619">
        <w:rPr>
          <w:rFonts w:hAnsi="宋体" w:hint="eastAsia"/>
          <w:color w:val="000000"/>
          <w:szCs w:val="21"/>
        </w:rPr>
        <w:t xml:space="preserve"> </w:t>
      </w:r>
    </w:p>
    <w:p w:rsidR="00855D75" w:rsidRDefault="00855D75" w:rsidP="007D3F8C"/>
    <w:p w:rsidR="007D3F8C" w:rsidRPr="00855D75" w:rsidRDefault="007D3F8C" w:rsidP="00855D75">
      <w:pPr>
        <w:pStyle w:val="2"/>
      </w:pPr>
      <w:r w:rsidRPr="00855D75">
        <w:lastRenderedPageBreak/>
        <w:t>概述</w:t>
      </w:r>
    </w:p>
    <w:p w:rsidR="007D3F8C" w:rsidRDefault="00855D75" w:rsidP="00BE31D9">
      <w:pPr>
        <w:spacing w:line="360" w:lineRule="auto"/>
        <w:ind w:left="420" w:firstLine="420"/>
      </w:pPr>
      <w:r>
        <w:t>目前有</w:t>
      </w:r>
      <w:r w:rsidR="007D3F8C" w:rsidRPr="00855D75">
        <w:t>一种非接触式的</w:t>
      </w:r>
      <w:r>
        <w:t>基于超声波在空气中传播时间的测量的</w:t>
      </w:r>
      <w:r w:rsidR="007D3F8C" w:rsidRPr="00855D75">
        <w:t>气体</w:t>
      </w:r>
      <w:r>
        <w:t>浓度传感器已经被制造用来</w:t>
      </w:r>
      <w:r w:rsidR="00F465D9">
        <w:t>定量</w:t>
      </w:r>
      <w:r>
        <w:t>测量</w:t>
      </w:r>
      <w:r w:rsidR="00F465D9">
        <w:t>二元气体比如氢气，氦气混合在空气中的浓度</w:t>
      </w:r>
      <w:r w:rsidR="007D3F8C" w:rsidRPr="00855D75">
        <w:t>。</w:t>
      </w:r>
      <w:r w:rsidR="00F465D9">
        <w:t>将</w:t>
      </w:r>
      <w:r w:rsidR="007D3F8C" w:rsidRPr="00855D75">
        <w:t>一种实验气体以不同的浓度混合在空气</w:t>
      </w:r>
      <w:r w:rsidR="00F465D9">
        <w:t>中，那么它的浓度将由测量出的超声波在空气中传播的时间和理论计算的公式所确定。我们将由该方法测量出的结果与实际浓度进行比较，发现二者之间存在非常不错的联系</w:t>
      </w:r>
      <w:r w:rsidR="007D3F8C" w:rsidRPr="00855D75">
        <w:t>。这种方法有能被应用在各种领域的潜力，比如化学工业或者药物诊断。</w:t>
      </w:r>
    </w:p>
    <w:p w:rsidR="00855D75" w:rsidRPr="00855D75" w:rsidRDefault="00855D75" w:rsidP="007D3F8C">
      <w:pPr>
        <w:rPr>
          <w:rFonts w:asciiTheme="minorEastAsia" w:hAnsiTheme="minorEastAsia"/>
        </w:rPr>
      </w:pPr>
    </w:p>
    <w:p w:rsidR="007D3F8C" w:rsidRPr="00F465D9" w:rsidRDefault="00B45906" w:rsidP="007D3F8C">
      <w:pPr>
        <w:rPr>
          <w:rFonts w:asciiTheme="minorEastAsia" w:hAnsiTheme="minorEastAsia"/>
          <w:i/>
        </w:rPr>
      </w:pPr>
      <w:r w:rsidRPr="00F465D9">
        <w:rPr>
          <w:rFonts w:asciiTheme="minorEastAsia" w:hAnsiTheme="minorEastAsia"/>
          <w:i/>
        </w:rPr>
        <w:t>关键字：气体传感器；气体中声音的速度；超声波方法</w:t>
      </w:r>
    </w:p>
    <w:p w:rsidR="00B45906" w:rsidRPr="00855D75" w:rsidRDefault="00B45906" w:rsidP="007D3F8C">
      <w:pPr>
        <w:rPr>
          <w:rFonts w:asciiTheme="minorEastAsia" w:hAnsiTheme="minorEastAsia"/>
        </w:rPr>
      </w:pPr>
    </w:p>
    <w:p w:rsidR="007D3F8C" w:rsidRDefault="007D3F8C" w:rsidP="007D3F8C">
      <w:pPr>
        <w:pStyle w:val="a3"/>
        <w:numPr>
          <w:ilvl w:val="0"/>
          <w:numId w:val="1"/>
        </w:numPr>
        <w:ind w:firstLineChars="0"/>
        <w:rPr>
          <w:rFonts w:asciiTheme="minorEastAsia" w:hAnsiTheme="minorEastAsia"/>
          <w:b/>
        </w:rPr>
      </w:pPr>
      <w:r w:rsidRPr="00F465D9">
        <w:rPr>
          <w:rFonts w:asciiTheme="minorEastAsia" w:hAnsiTheme="minorEastAsia" w:hint="eastAsia"/>
          <w:b/>
        </w:rPr>
        <w:t>介绍</w:t>
      </w:r>
    </w:p>
    <w:p w:rsidR="00F465D9" w:rsidRPr="00F465D9" w:rsidRDefault="00F465D9" w:rsidP="00F465D9">
      <w:pPr>
        <w:pStyle w:val="a3"/>
        <w:ind w:left="360" w:firstLineChars="0" w:firstLine="0"/>
        <w:rPr>
          <w:rFonts w:asciiTheme="minorEastAsia" w:hAnsiTheme="minorEastAsia"/>
          <w:b/>
        </w:rPr>
      </w:pPr>
    </w:p>
    <w:p w:rsidR="00B0032D" w:rsidRPr="00855D75" w:rsidRDefault="008862B4" w:rsidP="00EC5606">
      <w:pPr>
        <w:pStyle w:val="a3"/>
        <w:spacing w:line="360" w:lineRule="auto"/>
        <w:ind w:left="360"/>
        <w:rPr>
          <w:rFonts w:asciiTheme="minorEastAsia" w:hAnsiTheme="minorEastAsia"/>
        </w:rPr>
      </w:pPr>
      <w:r>
        <w:rPr>
          <w:rFonts w:asciiTheme="minorEastAsia" w:hAnsiTheme="minorEastAsia"/>
        </w:rPr>
        <w:t>在给定的二元混合气体中测定</w:t>
      </w:r>
      <w:r w:rsidR="00F465D9">
        <w:rPr>
          <w:rFonts w:asciiTheme="minorEastAsia" w:hAnsiTheme="minorEastAsia"/>
        </w:rPr>
        <w:t>某一特定</w:t>
      </w:r>
      <w:proofErr w:type="gramStart"/>
      <w:r w:rsidR="00F465D9">
        <w:rPr>
          <w:rFonts w:asciiTheme="minorEastAsia" w:hAnsiTheme="minorEastAsia"/>
        </w:rPr>
        <w:t>不</w:t>
      </w:r>
      <w:proofErr w:type="gramEnd"/>
      <w:r w:rsidR="00F465D9">
        <w:rPr>
          <w:rFonts w:asciiTheme="minorEastAsia" w:hAnsiTheme="minorEastAsia"/>
        </w:rPr>
        <w:t>反应气体的浓度在一些领域具有非常</w:t>
      </w:r>
      <w:r w:rsidR="00506104" w:rsidRPr="00855D75">
        <w:rPr>
          <w:rFonts w:asciiTheme="minorEastAsia" w:hAnsiTheme="minorEastAsia"/>
        </w:rPr>
        <w:t>重要的应用，比如药物制作和处理工业，或者是在一个给定的环境中实时测量一种特定的气体。</w:t>
      </w:r>
      <w:r w:rsidR="00F465D9">
        <w:rPr>
          <w:rFonts w:asciiTheme="minorEastAsia" w:hAnsiTheme="minorEastAsia" w:hint="eastAsia"/>
        </w:rPr>
        <w:t>例如，氢气在工业上被广泛使用</w:t>
      </w:r>
      <w:r w:rsidR="00506104" w:rsidRPr="00855D75">
        <w:rPr>
          <w:rFonts w:asciiTheme="minorEastAsia" w:hAnsiTheme="minorEastAsia" w:hint="eastAsia"/>
        </w:rPr>
        <w:t>，是一个</w:t>
      </w:r>
      <w:r w:rsidR="00F465D9">
        <w:rPr>
          <w:rFonts w:asciiTheme="minorEastAsia" w:hAnsiTheme="minorEastAsia" w:hint="eastAsia"/>
        </w:rPr>
        <w:t>未来有可能在各个领域</w:t>
      </w:r>
      <w:r w:rsidR="00506104" w:rsidRPr="00855D75">
        <w:rPr>
          <w:rFonts w:asciiTheme="minorEastAsia" w:hAnsiTheme="minorEastAsia" w:hint="eastAsia"/>
        </w:rPr>
        <w:t>潜在的无污染能源的未来在各个领域的能源需求。然而，当空气中的氢气浓度超过4%时，氢气</w:t>
      </w:r>
      <w:r>
        <w:rPr>
          <w:rFonts w:asciiTheme="minorEastAsia" w:hAnsiTheme="minorEastAsia" w:hint="eastAsia"/>
        </w:rPr>
        <w:t>与空气混合物就会形成具有</w:t>
      </w:r>
      <w:r w:rsidR="00506104" w:rsidRPr="00855D75">
        <w:rPr>
          <w:rFonts w:asciiTheme="minorEastAsia" w:hAnsiTheme="minorEastAsia" w:hint="eastAsia"/>
        </w:rPr>
        <w:t>自我爆炸性的混合物，</w:t>
      </w:r>
      <w:r>
        <w:rPr>
          <w:rFonts w:asciiTheme="minorEastAsia" w:hAnsiTheme="minorEastAsia" w:hint="eastAsia"/>
        </w:rPr>
        <w:t>该浓度</w:t>
      </w:r>
      <w:r w:rsidR="00506104" w:rsidRPr="00855D75">
        <w:rPr>
          <w:rFonts w:asciiTheme="minorEastAsia" w:hAnsiTheme="minorEastAsia" w:hint="eastAsia"/>
        </w:rPr>
        <w:t>也被称作空气中瓦斯浓度的爆炸下限(</w:t>
      </w:r>
      <w:r w:rsidR="00506104" w:rsidRPr="00F465D9">
        <w:rPr>
          <w:rFonts w:ascii="Times New Roman" w:eastAsia="黑体" w:hAnsi="Times New Roman" w:cs="Times New Roman"/>
        </w:rPr>
        <w:t>LEL</w:t>
      </w:r>
      <w:r w:rsidR="00506104" w:rsidRPr="00855D75">
        <w:rPr>
          <w:rFonts w:asciiTheme="minorEastAsia" w:hAnsiTheme="minorEastAsia" w:hint="eastAsia"/>
        </w:rPr>
        <w:t>)。因此，在线监测如氧气等可与氢气形成自我爆炸混合物的气体</w:t>
      </w:r>
      <w:r>
        <w:rPr>
          <w:rFonts w:asciiTheme="minorEastAsia" w:hAnsiTheme="minorEastAsia" w:hint="eastAsia"/>
        </w:rPr>
        <w:t>浓度</w:t>
      </w:r>
      <w:r w:rsidR="00506104" w:rsidRPr="00855D75">
        <w:rPr>
          <w:rFonts w:asciiTheme="minorEastAsia" w:hAnsiTheme="minorEastAsia" w:hint="eastAsia"/>
        </w:rPr>
        <w:t>，是一个非常重要的安全措施。</w:t>
      </w:r>
      <w:r w:rsidR="00B0032D" w:rsidRPr="00855D75">
        <w:rPr>
          <w:rFonts w:asciiTheme="minorEastAsia" w:hAnsiTheme="minorEastAsia" w:hint="eastAsia"/>
        </w:rPr>
        <w:t>对于这一点，钯薄膜场效应管已在文献[</w:t>
      </w:r>
      <w:r w:rsidR="00B0032D" w:rsidRPr="00855D75">
        <w:rPr>
          <w:rFonts w:asciiTheme="minorEastAsia" w:hAnsiTheme="minorEastAsia"/>
        </w:rPr>
        <w:t>3-1</w:t>
      </w:r>
      <w:r w:rsidR="00B0032D" w:rsidRPr="00855D75">
        <w:rPr>
          <w:rFonts w:asciiTheme="minorEastAsia" w:hAnsiTheme="minorEastAsia" w:hint="eastAsia"/>
        </w:rPr>
        <w:t>]报道，可在100</w:t>
      </w:r>
      <w:r w:rsidR="00B0032D" w:rsidRPr="00F465D9">
        <w:rPr>
          <w:rFonts w:ascii="Times New Roman" w:hAnsi="Times New Roman" w:cs="Times New Roman"/>
        </w:rPr>
        <w:t>ppm</w:t>
      </w:r>
      <w:r w:rsidR="00B0032D" w:rsidRPr="00855D75">
        <w:rPr>
          <w:rFonts w:asciiTheme="minorEastAsia" w:hAnsiTheme="minorEastAsia"/>
        </w:rPr>
        <w:t>级检测氢气。然而，电子器件（二极管或场效应管）在</w:t>
      </w:r>
      <w:r w:rsidR="00B0032D" w:rsidRPr="00855D75">
        <w:rPr>
          <w:rFonts w:asciiTheme="minorEastAsia" w:hAnsiTheme="minorEastAsia" w:hint="eastAsia"/>
        </w:rPr>
        <w:t>1</w:t>
      </w:r>
      <w:r w:rsidR="00B0032D" w:rsidRPr="00855D75">
        <w:rPr>
          <w:rFonts w:asciiTheme="minorEastAsia" w:hAnsiTheme="minorEastAsia"/>
        </w:rPr>
        <w:t>000-10000ppm</w:t>
      </w:r>
      <w:r>
        <w:rPr>
          <w:rFonts w:asciiTheme="minorEastAsia" w:hAnsiTheme="minorEastAsia"/>
        </w:rPr>
        <w:t>浓度</w:t>
      </w:r>
      <w:r w:rsidR="00B0032D" w:rsidRPr="00855D75">
        <w:rPr>
          <w:rFonts w:asciiTheme="minorEastAsia" w:hAnsiTheme="minorEastAsia"/>
        </w:rPr>
        <w:t>左右就会出现饱和，因此，他们并不适用于</w:t>
      </w:r>
      <w:r>
        <w:rPr>
          <w:rFonts w:asciiTheme="minorEastAsia" w:hAnsiTheme="minorEastAsia"/>
        </w:rPr>
        <w:t>较</w:t>
      </w:r>
      <w:r w:rsidR="00B0032D" w:rsidRPr="00855D75">
        <w:rPr>
          <w:rFonts w:asciiTheme="minorEastAsia" w:hAnsiTheme="minorEastAsia"/>
        </w:rPr>
        <w:t>高浓</w:t>
      </w:r>
      <w:r>
        <w:rPr>
          <w:rFonts w:asciiTheme="minorEastAsia" w:hAnsiTheme="minorEastAsia"/>
        </w:rPr>
        <w:t>度例如</w:t>
      </w:r>
      <w:r w:rsidR="00B0032D" w:rsidRPr="00855D75">
        <w:rPr>
          <w:rFonts w:asciiTheme="minorEastAsia" w:hAnsiTheme="minorEastAsia"/>
        </w:rPr>
        <w:t>接近甚至高出爆炸下限的氢气。此外，电子设备的响应时间为</w:t>
      </w:r>
      <w:r w:rsidR="00B0032D" w:rsidRPr="00855D75">
        <w:rPr>
          <w:rFonts w:asciiTheme="minorEastAsia" w:hAnsiTheme="minorEastAsia" w:hint="eastAsia"/>
        </w:rPr>
        <w:t>1</w:t>
      </w:r>
      <w:r w:rsidR="00B0032D" w:rsidRPr="00855D75">
        <w:rPr>
          <w:rFonts w:asciiTheme="minorEastAsia" w:hAnsiTheme="minorEastAsia"/>
        </w:rPr>
        <w:t>0-50s，</w:t>
      </w:r>
      <w:r>
        <w:rPr>
          <w:rFonts w:asciiTheme="minorEastAsia" w:hAnsiTheme="minorEastAsia"/>
        </w:rPr>
        <w:t>这相比于改进后使用方法在应用上应用时间更长</w:t>
      </w:r>
      <w:r w:rsidR="00B0032D" w:rsidRPr="00855D75">
        <w:rPr>
          <w:rFonts w:asciiTheme="minorEastAsia" w:hAnsiTheme="minorEastAsia"/>
        </w:rPr>
        <w:t>。所以一个更快</w:t>
      </w:r>
      <w:r>
        <w:rPr>
          <w:rFonts w:asciiTheme="minorEastAsia" w:hAnsiTheme="minorEastAsia"/>
        </w:rPr>
        <w:t>而</w:t>
      </w:r>
      <w:r w:rsidR="00B0032D" w:rsidRPr="00855D75">
        <w:rPr>
          <w:rFonts w:asciiTheme="minorEastAsia" w:hAnsiTheme="minorEastAsia"/>
        </w:rPr>
        <w:t>且更可靠的且能在爆炸下限</w:t>
      </w:r>
      <w:r>
        <w:rPr>
          <w:rFonts w:asciiTheme="minorEastAsia" w:hAnsiTheme="minorEastAsia"/>
        </w:rPr>
        <w:t>附近</w:t>
      </w:r>
      <w:r w:rsidR="00B0032D" w:rsidRPr="00855D75">
        <w:rPr>
          <w:rFonts w:asciiTheme="minorEastAsia" w:hAnsiTheme="minorEastAsia"/>
        </w:rPr>
        <w:t>有着</w:t>
      </w:r>
      <w:r>
        <w:rPr>
          <w:rFonts w:asciiTheme="minorEastAsia" w:hAnsiTheme="minorEastAsia"/>
        </w:rPr>
        <w:t>更好灵敏度的方法成为我们研究的目的。由于在其他气体检测中存在类似的难题所以一个相对更快的方法在此类应用中更具有更多的用处</w:t>
      </w:r>
      <w:r w:rsidR="00B0032D" w:rsidRPr="00855D75">
        <w:rPr>
          <w:rFonts w:asciiTheme="minorEastAsia" w:hAnsiTheme="minorEastAsia"/>
        </w:rPr>
        <w:t>。</w:t>
      </w:r>
    </w:p>
    <w:p w:rsidR="00B0032D" w:rsidRDefault="007D4012" w:rsidP="00EC5606">
      <w:pPr>
        <w:pStyle w:val="a3"/>
        <w:spacing w:line="360" w:lineRule="auto"/>
        <w:ind w:left="360"/>
        <w:rPr>
          <w:rFonts w:asciiTheme="minorEastAsia" w:hAnsiTheme="minorEastAsia" w:hint="eastAsia"/>
        </w:rPr>
      </w:pPr>
      <w:r w:rsidRPr="00855D75">
        <w:rPr>
          <w:rFonts w:asciiTheme="minorEastAsia" w:hAnsiTheme="minorEastAsia"/>
        </w:rPr>
        <w:t>声音在气体中的速度是一个与压力和密度相关的函数。反过来说，任何气体的密度是一个</w:t>
      </w:r>
      <w:r w:rsidR="008862B4">
        <w:rPr>
          <w:rFonts w:asciiTheme="minorEastAsia" w:hAnsiTheme="minorEastAsia"/>
        </w:rPr>
        <w:t>与</w:t>
      </w:r>
      <w:r w:rsidRPr="00855D75">
        <w:rPr>
          <w:rFonts w:asciiTheme="minorEastAsia" w:hAnsiTheme="minorEastAsia"/>
        </w:rPr>
        <w:t>气体分子的相对分子质量</w:t>
      </w:r>
      <w:r w:rsidR="008862B4">
        <w:rPr>
          <w:rFonts w:asciiTheme="minorEastAsia" w:hAnsiTheme="minorEastAsia"/>
        </w:rPr>
        <w:t>相关的函数。因此，测量在特定压力和温度的气体中声音传播的速度就可以用来发现气体或气体混合物的相对分子质量</w:t>
      </w:r>
      <w:r w:rsidRPr="00855D75">
        <w:rPr>
          <w:rFonts w:asciiTheme="minorEastAsia" w:hAnsiTheme="minorEastAsia" w:hint="eastAsia"/>
        </w:rPr>
        <w:t>[</w:t>
      </w:r>
      <w:r w:rsidRPr="00855D75">
        <w:rPr>
          <w:rFonts w:asciiTheme="minorEastAsia" w:hAnsiTheme="minorEastAsia"/>
        </w:rPr>
        <w:t>4</w:t>
      </w:r>
      <w:r w:rsidRPr="00855D75">
        <w:rPr>
          <w:rFonts w:asciiTheme="minorEastAsia" w:hAnsiTheme="minorEastAsia" w:hint="eastAsia"/>
        </w:rPr>
        <w:t>]</w:t>
      </w:r>
      <w:r w:rsidR="008862B4">
        <w:rPr>
          <w:rFonts w:asciiTheme="minorEastAsia" w:hAnsiTheme="minorEastAsia" w:hint="eastAsia"/>
        </w:rPr>
        <w:t>。对于一个各组分都不互相反应的</w:t>
      </w:r>
      <w:r w:rsidRPr="00855D75">
        <w:rPr>
          <w:rFonts w:asciiTheme="minorEastAsia" w:hAnsiTheme="minorEastAsia" w:hint="eastAsia"/>
        </w:rPr>
        <w:t>气体混合物，</w:t>
      </w:r>
      <w:r w:rsidR="008862B4">
        <w:rPr>
          <w:rFonts w:asciiTheme="minorEastAsia" w:hAnsiTheme="minorEastAsia" w:hint="eastAsia"/>
        </w:rPr>
        <w:t>其</w:t>
      </w:r>
      <w:r w:rsidRPr="00855D75">
        <w:rPr>
          <w:rFonts w:asciiTheme="minorEastAsia" w:hAnsiTheme="minorEastAsia" w:hint="eastAsia"/>
        </w:rPr>
        <w:t>气体压力是每部分气体压力的</w:t>
      </w:r>
      <w:r w:rsidR="008862B4">
        <w:rPr>
          <w:rFonts w:asciiTheme="minorEastAsia" w:hAnsiTheme="minorEastAsia" w:hint="eastAsia"/>
        </w:rPr>
        <w:t>总和</w:t>
      </w:r>
      <w:r w:rsidRPr="00855D75">
        <w:rPr>
          <w:rFonts w:asciiTheme="minorEastAsia" w:hAnsiTheme="minorEastAsia" w:hint="eastAsia"/>
        </w:rPr>
        <w:t>，同样，气体混合物的平均密度是每部分气体密度的加权</w:t>
      </w:r>
      <w:r w:rsidR="008862B4">
        <w:rPr>
          <w:rFonts w:asciiTheme="minorEastAsia" w:hAnsiTheme="minorEastAsia" w:hint="eastAsia"/>
        </w:rPr>
        <w:t>总</w:t>
      </w:r>
      <w:r w:rsidRPr="00855D75">
        <w:rPr>
          <w:rFonts w:asciiTheme="minorEastAsia" w:hAnsiTheme="minorEastAsia" w:hint="eastAsia"/>
        </w:rPr>
        <w:t>和。因此，在保持其他参数如</w:t>
      </w:r>
      <w:r w:rsidR="008862B4">
        <w:rPr>
          <w:rFonts w:asciiTheme="minorEastAsia" w:hAnsiTheme="minorEastAsia" w:hint="eastAsia"/>
        </w:rPr>
        <w:t>气体</w:t>
      </w:r>
      <w:r w:rsidR="00AC0DEB" w:rsidRPr="00855D75">
        <w:rPr>
          <w:rFonts w:asciiTheme="minorEastAsia" w:hAnsiTheme="minorEastAsia" w:hint="eastAsia"/>
        </w:rPr>
        <w:t>压力和</w:t>
      </w:r>
      <w:r w:rsidR="008862B4">
        <w:rPr>
          <w:rFonts w:asciiTheme="minorEastAsia" w:hAnsiTheme="minorEastAsia" w:hint="eastAsia"/>
        </w:rPr>
        <w:t>气体</w:t>
      </w:r>
      <w:r w:rsidR="00AC0DEB" w:rsidRPr="00855D75">
        <w:rPr>
          <w:rFonts w:asciiTheme="minorEastAsia" w:hAnsiTheme="minorEastAsia" w:hint="eastAsia"/>
        </w:rPr>
        <w:lastRenderedPageBreak/>
        <w:t>温度不变的情况下测量声音的速度，是一个可以</w:t>
      </w:r>
      <w:r w:rsidR="008862B4">
        <w:rPr>
          <w:rFonts w:asciiTheme="minorEastAsia" w:hAnsiTheme="minorEastAsia" w:hint="eastAsia"/>
        </w:rPr>
        <w:t>用来测量样品的气体成分的方法</w:t>
      </w:r>
      <w:r w:rsidR="002C3A51">
        <w:rPr>
          <w:rFonts w:asciiTheme="minorEastAsia" w:hAnsiTheme="minorEastAsia" w:hint="eastAsia"/>
        </w:rPr>
        <w:t>[</w:t>
      </w:r>
      <w:r w:rsidR="002C3A51">
        <w:rPr>
          <w:rFonts w:asciiTheme="minorEastAsia" w:hAnsiTheme="minorEastAsia"/>
        </w:rPr>
        <w:t>4-6</w:t>
      </w:r>
      <w:r w:rsidR="002C3A51">
        <w:rPr>
          <w:rFonts w:asciiTheme="minorEastAsia" w:hAnsiTheme="minorEastAsia" w:hint="eastAsia"/>
        </w:rPr>
        <w:t>]</w:t>
      </w:r>
      <w:r w:rsidR="008862B4">
        <w:rPr>
          <w:rFonts w:asciiTheme="minorEastAsia" w:hAnsiTheme="minorEastAsia" w:hint="eastAsia"/>
        </w:rPr>
        <w:t>。声速可以通过声音脉冲在一段</w:t>
      </w:r>
      <w:r w:rsidR="00AC0DEB" w:rsidRPr="00855D75">
        <w:rPr>
          <w:rFonts w:asciiTheme="minorEastAsia" w:hAnsiTheme="minorEastAsia" w:hint="eastAsia"/>
        </w:rPr>
        <w:t>定长空气中传播的时间(</w:t>
      </w:r>
      <w:r w:rsidR="00AC0DEB" w:rsidRPr="008862B4">
        <w:rPr>
          <w:rFonts w:ascii="Times New Roman" w:hAnsi="Times New Roman" w:cs="Times New Roman"/>
        </w:rPr>
        <w:t>TOF</w:t>
      </w:r>
      <w:r w:rsidR="00AC0DEB" w:rsidRPr="00855D75">
        <w:rPr>
          <w:rFonts w:asciiTheme="minorEastAsia" w:hAnsiTheme="minorEastAsia" w:hint="eastAsia"/>
        </w:rPr>
        <w:t>)</w:t>
      </w:r>
      <w:r w:rsidR="00AC0DEB" w:rsidRPr="00855D75">
        <w:rPr>
          <w:rFonts w:asciiTheme="minorEastAsia" w:hAnsiTheme="minorEastAsia"/>
        </w:rPr>
        <w:t>来确定。或者，我们也可</w:t>
      </w:r>
      <w:r w:rsidR="008862B4">
        <w:rPr>
          <w:rFonts w:asciiTheme="minorEastAsia" w:hAnsiTheme="minorEastAsia"/>
        </w:rPr>
        <w:t>以使用一个谐振器，通过测量谐振器的谐振频率来获得声速的变化，进而</w:t>
      </w:r>
      <w:r w:rsidR="00AC0DEB" w:rsidRPr="00855D75">
        <w:rPr>
          <w:rFonts w:asciiTheme="minorEastAsia" w:hAnsiTheme="minorEastAsia"/>
        </w:rPr>
        <w:t>获得气体成分变化[7,8]</w:t>
      </w:r>
      <w:r w:rsidR="002C3A51">
        <w:rPr>
          <w:rFonts w:asciiTheme="minorEastAsia" w:hAnsiTheme="minorEastAsia"/>
        </w:rPr>
        <w:t>。该技术已经被应</w:t>
      </w:r>
      <w:r w:rsidR="00AC0DEB" w:rsidRPr="00855D75">
        <w:rPr>
          <w:rFonts w:asciiTheme="minorEastAsia" w:hAnsiTheme="minorEastAsia"/>
        </w:rPr>
        <w:t>用在</w:t>
      </w:r>
      <w:proofErr w:type="gramStart"/>
      <w:r w:rsidR="00AC0DEB" w:rsidRPr="00855D75">
        <w:rPr>
          <w:rFonts w:asciiTheme="minorEastAsia" w:hAnsiTheme="minorEastAsia"/>
        </w:rPr>
        <w:t>找出</w:t>
      </w:r>
      <w:r w:rsidR="002C3A51">
        <w:rPr>
          <w:rFonts w:asciiTheme="minorEastAsia" w:hAnsiTheme="minorEastAsia"/>
        </w:rPr>
        <w:t>某</w:t>
      </w:r>
      <w:proofErr w:type="gramEnd"/>
      <w:r w:rsidR="002C3A51">
        <w:rPr>
          <w:rFonts w:asciiTheme="minorEastAsia" w:hAnsiTheme="minorEastAsia"/>
        </w:rPr>
        <w:t>一</w:t>
      </w:r>
      <w:r w:rsidR="00AC0DEB" w:rsidRPr="00855D75">
        <w:rPr>
          <w:rFonts w:asciiTheme="minorEastAsia" w:hAnsiTheme="minorEastAsia"/>
        </w:rPr>
        <w:t>具体的气体浓度，例如，在二元气体混合物</w:t>
      </w:r>
      <w:r w:rsidR="002C3A51">
        <w:rPr>
          <w:rFonts w:asciiTheme="minorEastAsia" w:hAnsiTheme="minorEastAsia"/>
        </w:rPr>
        <w:t>中</w:t>
      </w:r>
      <w:r w:rsidR="00AC0DEB" w:rsidRPr="00855D75">
        <w:rPr>
          <w:rFonts w:asciiTheme="minorEastAsia" w:hAnsiTheme="minorEastAsia" w:hint="eastAsia"/>
        </w:rPr>
        <w:t>[</w:t>
      </w:r>
      <w:r w:rsidR="00AC0DEB" w:rsidRPr="00855D75">
        <w:rPr>
          <w:rFonts w:asciiTheme="minorEastAsia" w:hAnsiTheme="minorEastAsia"/>
        </w:rPr>
        <w:t>7</w:t>
      </w:r>
      <w:r w:rsidR="00AC0DEB" w:rsidRPr="00855D75">
        <w:rPr>
          <w:rFonts w:asciiTheme="minorEastAsia" w:hAnsiTheme="minorEastAsia" w:hint="eastAsia"/>
        </w:rPr>
        <w:t>]，在空气中[</w:t>
      </w:r>
      <w:r w:rsidR="00AC0DEB" w:rsidRPr="00855D75">
        <w:rPr>
          <w:rFonts w:asciiTheme="minorEastAsia" w:hAnsiTheme="minorEastAsia"/>
        </w:rPr>
        <w:t>6</w:t>
      </w:r>
      <w:r w:rsidR="00AC0DEB" w:rsidRPr="00855D75">
        <w:rPr>
          <w:rFonts w:asciiTheme="minorEastAsia" w:hAnsiTheme="minorEastAsia" w:hint="eastAsia"/>
        </w:rPr>
        <w:t>]，或在其他载体气体中[</w:t>
      </w:r>
      <w:r w:rsidR="00AC0DEB" w:rsidRPr="00855D75">
        <w:rPr>
          <w:rFonts w:asciiTheme="minorEastAsia" w:hAnsiTheme="minorEastAsia"/>
        </w:rPr>
        <w:t>5</w:t>
      </w:r>
      <w:r w:rsidR="00AC0DEB" w:rsidRPr="00855D75">
        <w:rPr>
          <w:rFonts w:asciiTheme="minorEastAsia" w:hAnsiTheme="minorEastAsia" w:hint="eastAsia"/>
        </w:rPr>
        <w:t>]。基于上述我们建造了一个系统</w:t>
      </w:r>
      <w:r w:rsidR="00E46228" w:rsidRPr="00855D75">
        <w:rPr>
          <w:rFonts w:asciiTheme="minorEastAsia" w:hAnsiTheme="minorEastAsia" w:hint="eastAsia"/>
        </w:rPr>
        <w:t>通过测量</w:t>
      </w:r>
      <w:r w:rsidR="00DF57DC">
        <w:rPr>
          <w:rFonts w:asciiTheme="minorEastAsia" w:hAnsiTheme="minorEastAsia" w:hint="eastAsia"/>
        </w:rPr>
        <w:t>声音脉冲在一段</w:t>
      </w:r>
      <w:r w:rsidR="00DF57DC" w:rsidRPr="00855D75">
        <w:rPr>
          <w:rFonts w:asciiTheme="minorEastAsia" w:hAnsiTheme="minorEastAsia" w:hint="eastAsia"/>
        </w:rPr>
        <w:t>定长空气中传播的时间(</w:t>
      </w:r>
      <w:r w:rsidR="00DF57DC" w:rsidRPr="008862B4">
        <w:rPr>
          <w:rFonts w:ascii="Times New Roman" w:hAnsi="Times New Roman" w:cs="Times New Roman"/>
        </w:rPr>
        <w:t>TOF</w:t>
      </w:r>
      <w:r w:rsidR="00DF57DC" w:rsidRPr="00855D75">
        <w:rPr>
          <w:rFonts w:asciiTheme="minorEastAsia" w:hAnsiTheme="minorEastAsia" w:hint="eastAsia"/>
        </w:rPr>
        <w:t>)</w:t>
      </w:r>
      <w:r w:rsidR="002C3A51">
        <w:rPr>
          <w:rFonts w:asciiTheme="minorEastAsia" w:hAnsiTheme="minorEastAsia"/>
        </w:rPr>
        <w:t>来</w:t>
      </w:r>
      <w:r w:rsidR="002C3A51">
        <w:rPr>
          <w:rFonts w:asciiTheme="minorEastAsia" w:hAnsiTheme="minorEastAsia" w:hint="eastAsia"/>
        </w:rPr>
        <w:t>得</w:t>
      </w:r>
      <w:r w:rsidR="00E46228" w:rsidRPr="00855D75">
        <w:rPr>
          <w:rFonts w:asciiTheme="minorEastAsia" w:hAnsiTheme="minorEastAsia" w:hint="eastAsia"/>
        </w:rPr>
        <w:t>空气中不同</w:t>
      </w:r>
      <w:r w:rsidR="002C3A51">
        <w:rPr>
          <w:rFonts w:asciiTheme="minorEastAsia" w:hAnsiTheme="minorEastAsia" w:hint="eastAsia"/>
        </w:rPr>
        <w:t>的</w:t>
      </w:r>
      <w:r w:rsidR="00E46228" w:rsidRPr="00855D75">
        <w:rPr>
          <w:rFonts w:asciiTheme="minorEastAsia" w:hAnsiTheme="minorEastAsia" w:hint="eastAsia"/>
        </w:rPr>
        <w:t>气体成分如氢气，氧气和氦气的含量。然而，当我们计算通过使用我们的</w:t>
      </w:r>
      <w:r w:rsidR="00DF57DC">
        <w:rPr>
          <w:rFonts w:asciiTheme="minorEastAsia" w:hAnsiTheme="minorEastAsia" w:hint="eastAsia"/>
        </w:rPr>
        <w:t>声音脉冲在一段</w:t>
      </w:r>
      <w:r w:rsidR="00DF57DC" w:rsidRPr="00855D75">
        <w:rPr>
          <w:rFonts w:asciiTheme="minorEastAsia" w:hAnsiTheme="minorEastAsia" w:hint="eastAsia"/>
        </w:rPr>
        <w:t>定长空气中传播的时间(</w:t>
      </w:r>
      <w:r w:rsidR="00DF57DC" w:rsidRPr="008862B4">
        <w:rPr>
          <w:rFonts w:ascii="Times New Roman" w:hAnsi="Times New Roman" w:cs="Times New Roman"/>
        </w:rPr>
        <w:t>TOF</w:t>
      </w:r>
      <w:r w:rsidR="00DF57DC" w:rsidRPr="00855D75">
        <w:rPr>
          <w:rFonts w:asciiTheme="minorEastAsia" w:hAnsiTheme="minorEastAsia" w:hint="eastAsia"/>
        </w:rPr>
        <w:t>)</w:t>
      </w:r>
      <w:r w:rsidR="002C3A51">
        <w:rPr>
          <w:rFonts w:asciiTheme="minorEastAsia" w:hAnsiTheme="minorEastAsia"/>
        </w:rPr>
        <w:t>数据并借鉴</w:t>
      </w:r>
      <w:r w:rsidR="00E46228" w:rsidRPr="00855D75">
        <w:rPr>
          <w:rFonts w:asciiTheme="minorEastAsia" w:hAnsiTheme="minorEastAsia"/>
        </w:rPr>
        <w:t>被</w:t>
      </w:r>
      <w:r w:rsidR="002C3A51">
        <w:rPr>
          <w:rFonts w:asciiTheme="minorEastAsia" w:hAnsiTheme="minorEastAsia" w:hint="eastAsia"/>
        </w:rPr>
        <w:t>Sheen等建立的方程计算未知浓度的一种</w:t>
      </w:r>
      <w:r w:rsidR="00E46228" w:rsidRPr="00855D75">
        <w:rPr>
          <w:rFonts w:asciiTheme="minorEastAsia" w:hAnsiTheme="minorEastAsia" w:hint="eastAsia"/>
        </w:rPr>
        <w:t>特定气体</w:t>
      </w:r>
      <w:r w:rsidR="002C3A51">
        <w:rPr>
          <w:rFonts w:asciiTheme="minorEastAsia" w:hAnsiTheme="minorEastAsia" w:hint="eastAsia"/>
        </w:rPr>
        <w:t>的浓度</w:t>
      </w:r>
      <w:r w:rsidR="00E46228" w:rsidRPr="00855D75">
        <w:rPr>
          <w:rFonts w:asciiTheme="minorEastAsia" w:hAnsiTheme="minorEastAsia" w:hint="eastAsia"/>
        </w:rPr>
        <w:t>时，通过计算出的浓度总是与实际浓度有着非常大的差异。为了理解这种差异，我们获得了一个明显的关系式用来计算二元混合气体中某一给定气体的浓度。这个关系式被用来从</w:t>
      </w:r>
      <w:r w:rsidR="00DF57DC">
        <w:rPr>
          <w:rFonts w:asciiTheme="minorEastAsia" w:hAnsiTheme="minorEastAsia" w:hint="eastAsia"/>
        </w:rPr>
        <w:t>声音脉冲在一段</w:t>
      </w:r>
      <w:r w:rsidR="00DF57DC" w:rsidRPr="00855D75">
        <w:rPr>
          <w:rFonts w:asciiTheme="minorEastAsia" w:hAnsiTheme="minorEastAsia" w:hint="eastAsia"/>
        </w:rPr>
        <w:t>定长空气中传播的时间(</w:t>
      </w:r>
      <w:r w:rsidR="00DF57DC" w:rsidRPr="008862B4">
        <w:rPr>
          <w:rFonts w:ascii="Times New Roman" w:hAnsi="Times New Roman" w:cs="Times New Roman"/>
        </w:rPr>
        <w:t>TOF</w:t>
      </w:r>
      <w:r w:rsidR="00DF57DC" w:rsidRPr="00855D75">
        <w:rPr>
          <w:rFonts w:asciiTheme="minorEastAsia" w:hAnsiTheme="minorEastAsia" w:hint="eastAsia"/>
        </w:rPr>
        <w:t>)</w:t>
      </w:r>
      <w:r w:rsidR="002C3A51">
        <w:rPr>
          <w:rFonts w:asciiTheme="minorEastAsia" w:hAnsiTheme="minorEastAsia"/>
        </w:rPr>
        <w:t>数据中计算气体浓度数据。一个良好的测试浓度和实际浓度的关系</w:t>
      </w:r>
      <w:r w:rsidR="00E46228" w:rsidRPr="00855D75">
        <w:rPr>
          <w:rFonts w:asciiTheme="minorEastAsia" w:hAnsiTheme="minorEastAsia"/>
        </w:rPr>
        <w:t>被获得。下面我们</w:t>
      </w:r>
      <w:r w:rsidR="002C3A51">
        <w:rPr>
          <w:rFonts w:asciiTheme="minorEastAsia" w:hAnsiTheme="minorEastAsia"/>
        </w:rPr>
        <w:t>将对</w:t>
      </w:r>
      <w:r w:rsidR="00E46228" w:rsidRPr="00855D75">
        <w:rPr>
          <w:rFonts w:asciiTheme="minorEastAsia" w:hAnsiTheme="minorEastAsia"/>
        </w:rPr>
        <w:t>我们的公式进行推导并拿出我们对于二元混合气体的观察数据与计算出的气体浓度数据。</w:t>
      </w:r>
    </w:p>
    <w:p w:rsidR="009B7E15" w:rsidRPr="00855D75" w:rsidRDefault="009B7E15" w:rsidP="00EC5606">
      <w:pPr>
        <w:pStyle w:val="a3"/>
        <w:spacing w:line="360" w:lineRule="auto"/>
        <w:ind w:left="360"/>
        <w:rPr>
          <w:rFonts w:asciiTheme="minorEastAsia" w:hAnsiTheme="minorEastAsia"/>
        </w:rPr>
      </w:pPr>
    </w:p>
    <w:p w:rsidR="00441940" w:rsidRPr="002C3A51" w:rsidRDefault="00441940" w:rsidP="00EC5606">
      <w:pPr>
        <w:pStyle w:val="a3"/>
        <w:numPr>
          <w:ilvl w:val="0"/>
          <w:numId w:val="1"/>
        </w:numPr>
        <w:spacing w:line="360" w:lineRule="auto"/>
        <w:ind w:firstLineChars="0"/>
        <w:rPr>
          <w:rFonts w:asciiTheme="minorEastAsia" w:hAnsiTheme="minorEastAsia"/>
          <w:b/>
        </w:rPr>
      </w:pPr>
      <w:r w:rsidRPr="002C3A51">
        <w:rPr>
          <w:rFonts w:asciiTheme="minorEastAsia" w:hAnsiTheme="minorEastAsia"/>
          <w:b/>
        </w:rPr>
        <w:t>基本原理</w:t>
      </w:r>
    </w:p>
    <w:p w:rsidR="00441940" w:rsidRPr="00855D75" w:rsidRDefault="002C3A51" w:rsidP="00EC5606">
      <w:pPr>
        <w:spacing w:line="360" w:lineRule="auto"/>
        <w:ind w:left="360" w:firstLine="420"/>
        <w:rPr>
          <w:rFonts w:asciiTheme="minorEastAsia" w:hAnsiTheme="minorEastAsia"/>
        </w:rPr>
      </w:pPr>
      <w:r>
        <w:rPr>
          <w:rFonts w:asciiTheme="minorEastAsia" w:hAnsiTheme="minorEastAsia"/>
        </w:rPr>
        <w:t>我们</w:t>
      </w:r>
      <w:r w:rsidR="00CB61E3" w:rsidRPr="00855D75">
        <w:rPr>
          <w:rFonts w:asciiTheme="minorEastAsia" w:hAnsiTheme="minorEastAsia"/>
        </w:rPr>
        <w:t>获得了一种气体(1)在另一种气体</w:t>
      </w:r>
      <w:r w:rsidR="00CB61E3" w:rsidRPr="00855D75">
        <w:rPr>
          <w:rFonts w:asciiTheme="minorEastAsia" w:hAnsiTheme="minorEastAsia" w:hint="eastAsia"/>
        </w:rPr>
        <w:t>(</w:t>
      </w:r>
      <w:r w:rsidR="00CB61E3" w:rsidRPr="00855D75">
        <w:rPr>
          <w:rFonts w:asciiTheme="minorEastAsia" w:hAnsiTheme="minorEastAsia"/>
        </w:rPr>
        <w:t>2</w:t>
      </w:r>
      <w:r w:rsidR="00CB61E3" w:rsidRPr="00855D75">
        <w:rPr>
          <w:rFonts w:asciiTheme="minorEastAsia" w:hAnsiTheme="minorEastAsia" w:hint="eastAsia"/>
        </w:rPr>
        <w:t>)的混合物中的声速关系，其中气体(</w:t>
      </w:r>
      <w:r w:rsidR="00CB61E3" w:rsidRPr="00855D75">
        <w:rPr>
          <w:rFonts w:asciiTheme="minorEastAsia" w:hAnsiTheme="minorEastAsia"/>
        </w:rPr>
        <w:t>2</w:t>
      </w:r>
      <w:r w:rsidR="00CB61E3" w:rsidRPr="00855D75">
        <w:rPr>
          <w:rFonts w:asciiTheme="minorEastAsia" w:hAnsiTheme="minorEastAsia" w:hint="eastAsia"/>
        </w:rPr>
        <w:t>)通常是空气。在气体介质中的等</w:t>
      </w:r>
      <w:proofErr w:type="gramStart"/>
      <w:r w:rsidR="00CB61E3" w:rsidRPr="00855D75">
        <w:rPr>
          <w:rFonts w:asciiTheme="minorEastAsia" w:hAnsiTheme="minorEastAsia" w:hint="eastAsia"/>
        </w:rPr>
        <w:t>熵速度</w:t>
      </w:r>
      <w:proofErr w:type="gramEnd"/>
      <w:r w:rsidR="00CB61E3" w:rsidRPr="00855D75">
        <w:rPr>
          <w:rFonts w:asciiTheme="minorEastAsia" w:hAnsiTheme="minorEastAsia" w:hint="eastAsia"/>
        </w:rPr>
        <w:t>v是由下式给出</w:t>
      </w:r>
    </w:p>
    <w:p w:rsidR="00CB61E3" w:rsidRPr="00855D75" w:rsidRDefault="00CB61E3" w:rsidP="00EC5606">
      <w:pPr>
        <w:spacing w:line="360" w:lineRule="auto"/>
        <w:ind w:left="2520" w:firstLine="420"/>
        <w:rPr>
          <w:rFonts w:asciiTheme="minorEastAsia" w:hAnsiTheme="minorEastAsia"/>
        </w:rPr>
      </w:pPr>
      <w:r w:rsidRPr="00855D75">
        <w:rPr>
          <w:rFonts w:asciiTheme="minorEastAsia" w:hAnsiTheme="minorEastAsia"/>
          <w:position w:val="-30"/>
        </w:rPr>
        <w:object w:dxaOrig="11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8pt;height:39pt" o:ole="">
            <v:imagedata r:id="rId9" o:title=""/>
          </v:shape>
          <o:OLEObject Type="Embed" ProgID="Equation.DSMT4" ShapeID="_x0000_i1025" DrawAspect="Content" ObjectID="_1492851004" r:id="rId10"/>
        </w:object>
      </w:r>
      <w:r w:rsidR="00431F87">
        <w:rPr>
          <w:rFonts w:asciiTheme="minorEastAsia" w:hAnsiTheme="minorEastAsia"/>
        </w:rPr>
        <w:tab/>
      </w:r>
      <w:r w:rsidR="00431F87">
        <w:rPr>
          <w:rFonts w:asciiTheme="minorEastAsia" w:hAnsiTheme="minorEastAsia"/>
        </w:rPr>
        <w:tab/>
      </w:r>
      <w:r w:rsidR="00431F87">
        <w:rPr>
          <w:rFonts w:asciiTheme="minorEastAsia" w:hAnsiTheme="minorEastAsia"/>
        </w:rPr>
        <w:tab/>
      </w:r>
      <w:r w:rsidR="00431F87">
        <w:rPr>
          <w:rFonts w:asciiTheme="minorEastAsia" w:hAnsiTheme="minorEastAsia"/>
        </w:rPr>
        <w:tab/>
      </w:r>
      <w:r w:rsidR="00431F87">
        <w:rPr>
          <w:rFonts w:asciiTheme="minorEastAsia" w:hAnsiTheme="minorEastAsia"/>
        </w:rPr>
        <w:tab/>
      </w:r>
      <w:r w:rsidR="00431F87">
        <w:rPr>
          <w:rFonts w:asciiTheme="minorEastAsia" w:hAnsiTheme="minorEastAsia"/>
        </w:rPr>
        <w:tab/>
      </w:r>
      <w:r w:rsidR="00431F87">
        <w:rPr>
          <w:rFonts w:asciiTheme="minorEastAsia" w:hAnsiTheme="minorEastAsia"/>
        </w:rPr>
        <w:tab/>
      </w:r>
      <w:r w:rsidR="00431F87">
        <w:rPr>
          <w:rFonts w:asciiTheme="minorEastAsia" w:hAnsiTheme="minorEastAsia"/>
        </w:rPr>
        <w:tab/>
      </w:r>
      <w:r w:rsidR="00431F87">
        <w:rPr>
          <w:rFonts w:asciiTheme="minorEastAsia" w:hAnsiTheme="minorEastAsia"/>
        </w:rPr>
        <w:tab/>
      </w:r>
      <w:r w:rsidR="00431F87">
        <w:rPr>
          <w:rFonts w:asciiTheme="minorEastAsia" w:hAnsiTheme="minorEastAsia"/>
        </w:rPr>
        <w:tab/>
      </w:r>
      <w:r w:rsidRPr="00855D75">
        <w:rPr>
          <w:rFonts w:asciiTheme="minorEastAsia" w:hAnsiTheme="minorEastAsia"/>
        </w:rPr>
        <w:t>(1)</w:t>
      </w:r>
    </w:p>
    <w:p w:rsidR="00CB61E3" w:rsidRPr="00855D75" w:rsidRDefault="002C3A51" w:rsidP="00EC5606">
      <w:pPr>
        <w:spacing w:line="360" w:lineRule="auto"/>
        <w:ind w:left="360"/>
        <w:rPr>
          <w:rFonts w:asciiTheme="minorEastAsia" w:hAnsiTheme="minorEastAsia"/>
        </w:rPr>
      </w:pPr>
      <w:r>
        <w:rPr>
          <w:rFonts w:asciiTheme="minorEastAsia" w:hAnsiTheme="minorEastAsia"/>
        </w:rPr>
        <w:t>其中</w:t>
      </w:r>
      <w:r w:rsidR="00BF18A3" w:rsidRPr="00855D75">
        <w:rPr>
          <w:rFonts w:asciiTheme="minorEastAsia" w:hAnsiTheme="minorEastAsia"/>
          <w:position w:val="-16"/>
        </w:rPr>
        <w:object w:dxaOrig="1300" w:dyaOrig="440">
          <v:shape id="_x0000_i1026" type="#_x0000_t75" style="width:65.05pt;height:21.85pt" o:ole="">
            <v:imagedata r:id="rId11" o:title=""/>
          </v:shape>
          <o:OLEObject Type="Embed" ProgID="Equation.DSMT4" ShapeID="_x0000_i1026" DrawAspect="Content" ObjectID="_1492851005" r:id="rId12"/>
        </w:object>
      </w:r>
      <w:r w:rsidR="00523675" w:rsidRPr="00855D75">
        <w:rPr>
          <w:rFonts w:asciiTheme="minorEastAsia" w:hAnsiTheme="minorEastAsia"/>
        </w:rPr>
        <w:t>是具体加热气体的比率，</w:t>
      </w:r>
      <w:r w:rsidR="00523675" w:rsidRPr="00855D75">
        <w:rPr>
          <w:rFonts w:asciiTheme="minorEastAsia" w:hAnsiTheme="minorEastAsia"/>
          <w:position w:val="-14"/>
        </w:rPr>
        <w:object w:dxaOrig="320" w:dyaOrig="380">
          <v:shape id="_x0000_i1027" type="#_x0000_t75" style="width:15.8pt;height:18.6pt" o:ole="">
            <v:imagedata r:id="rId13" o:title=""/>
          </v:shape>
          <o:OLEObject Type="Embed" ProgID="Equation.DSMT4" ShapeID="_x0000_i1027" DrawAspect="Content" ObjectID="_1492851006" r:id="rId14"/>
        </w:object>
      </w:r>
      <w:r w:rsidR="00523675" w:rsidRPr="00855D75">
        <w:rPr>
          <w:rFonts w:asciiTheme="minorEastAsia" w:hAnsiTheme="minorEastAsia"/>
        </w:rPr>
        <w:t>和</w:t>
      </w:r>
      <w:r w:rsidR="00523675" w:rsidRPr="00855D75">
        <w:rPr>
          <w:rFonts w:asciiTheme="minorEastAsia" w:hAnsiTheme="minorEastAsia"/>
          <w:position w:val="-12"/>
        </w:rPr>
        <w:object w:dxaOrig="300" w:dyaOrig="360">
          <v:shape id="_x0000_i1028" type="#_x0000_t75" style="width:14.85pt;height:18.1pt" o:ole="">
            <v:imagedata r:id="rId15" o:title=""/>
          </v:shape>
          <o:OLEObject Type="Embed" ProgID="Equation.DSMT4" ShapeID="_x0000_i1028" DrawAspect="Content" ObjectID="_1492851007" r:id="rId16"/>
        </w:object>
      </w:r>
      <w:r w:rsidR="00523675" w:rsidRPr="00855D75">
        <w:rPr>
          <w:rFonts w:asciiTheme="minorEastAsia" w:hAnsiTheme="minorEastAsia"/>
        </w:rPr>
        <w:t>分别表示在恒定压力和恒定体积</w:t>
      </w:r>
      <w:r>
        <w:rPr>
          <w:rFonts w:asciiTheme="minorEastAsia" w:hAnsiTheme="minorEastAsia"/>
        </w:rPr>
        <w:t>气体</w:t>
      </w:r>
      <w:r w:rsidR="00523675" w:rsidRPr="00855D75">
        <w:rPr>
          <w:rFonts w:asciiTheme="minorEastAsia" w:hAnsiTheme="minorEastAsia"/>
        </w:rPr>
        <w:t>的单位摩尔具体加热量。在这里，P是气体压力，</w:t>
      </w:r>
      <w:r w:rsidR="00523675" w:rsidRPr="00855D75">
        <w:rPr>
          <w:rFonts w:asciiTheme="minorEastAsia" w:hAnsiTheme="minorEastAsia"/>
          <w:position w:val="-10"/>
        </w:rPr>
        <w:object w:dxaOrig="240" w:dyaOrig="260">
          <v:shape id="_x0000_i1029" type="#_x0000_t75" style="width:12.1pt;height:12.55pt" o:ole="">
            <v:imagedata r:id="rId17" o:title=""/>
          </v:shape>
          <o:OLEObject Type="Embed" ProgID="Equation.DSMT4" ShapeID="_x0000_i1029" DrawAspect="Content" ObjectID="_1492851008" r:id="rId18"/>
        </w:object>
      </w:r>
      <w:r w:rsidR="00523675" w:rsidRPr="00855D75">
        <w:rPr>
          <w:rFonts w:asciiTheme="minorEastAsia" w:hAnsiTheme="minorEastAsia"/>
        </w:rPr>
        <w:t>是气体密度。对于给定的气体，</w:t>
      </w:r>
      <w:r w:rsidR="00523675" w:rsidRPr="00855D75">
        <w:rPr>
          <w:rFonts w:asciiTheme="minorEastAsia" w:hAnsiTheme="minorEastAsia"/>
          <w:position w:val="-10"/>
        </w:rPr>
        <w:object w:dxaOrig="200" w:dyaOrig="260">
          <v:shape id="_x0000_i1030" type="#_x0000_t75" style="width:9.75pt;height:12.55pt" o:ole="">
            <v:imagedata r:id="rId19" o:title=""/>
          </v:shape>
          <o:OLEObject Type="Embed" ProgID="Equation.DSMT4" ShapeID="_x0000_i1030" DrawAspect="Content" ObjectID="_1492851009" r:id="rId20"/>
        </w:object>
      </w:r>
      <w:r w:rsidR="00523675" w:rsidRPr="00855D75">
        <w:rPr>
          <w:rFonts w:asciiTheme="minorEastAsia" w:hAnsiTheme="minorEastAsia"/>
        </w:rPr>
        <w:t>被视为恒定在一个很小的温度变化范围中，在一个恒定的压力</w:t>
      </w:r>
      <w:r w:rsidR="00523675" w:rsidRPr="00855D75">
        <w:rPr>
          <w:rFonts w:asciiTheme="minorEastAsia" w:hAnsiTheme="minorEastAsia" w:hint="eastAsia"/>
        </w:rPr>
        <w:t>P中我们可以写出如下等式</w:t>
      </w:r>
    </w:p>
    <w:p w:rsidR="00523675" w:rsidRPr="00855D75" w:rsidRDefault="00523675" w:rsidP="008C6AE4">
      <w:pPr>
        <w:spacing w:line="360" w:lineRule="auto"/>
        <w:ind w:left="2100" w:firstLine="420"/>
        <w:rPr>
          <w:rFonts w:asciiTheme="minorEastAsia" w:hAnsiTheme="minorEastAsia"/>
        </w:rPr>
      </w:pPr>
      <w:r w:rsidRPr="00855D75">
        <w:rPr>
          <w:rFonts w:asciiTheme="minorEastAsia" w:hAnsiTheme="minorEastAsia"/>
          <w:position w:val="-32"/>
        </w:rPr>
        <w:object w:dxaOrig="1920" w:dyaOrig="760">
          <v:shape id="_x0000_i1031" type="#_x0000_t75" style="width:96.15pt;height:38.1pt" o:ole="">
            <v:imagedata r:id="rId21" o:title=""/>
          </v:shape>
          <o:OLEObject Type="Embed" ProgID="Equation.DSMT4" ShapeID="_x0000_i1031" DrawAspect="Content" ObjectID="_1492851010" r:id="rId22"/>
        </w:object>
      </w:r>
      <w:r w:rsidR="00431F87">
        <w:rPr>
          <w:rFonts w:asciiTheme="minorEastAsia" w:hAnsiTheme="minorEastAsia"/>
        </w:rPr>
        <w:tab/>
      </w:r>
      <w:r w:rsidR="00431F87">
        <w:rPr>
          <w:rFonts w:asciiTheme="minorEastAsia" w:hAnsiTheme="minorEastAsia"/>
        </w:rPr>
        <w:tab/>
      </w:r>
      <w:r w:rsidR="00431F87">
        <w:rPr>
          <w:rFonts w:asciiTheme="minorEastAsia" w:hAnsiTheme="minorEastAsia"/>
        </w:rPr>
        <w:tab/>
      </w:r>
      <w:r w:rsidR="00431F87">
        <w:rPr>
          <w:rFonts w:asciiTheme="minorEastAsia" w:hAnsiTheme="minorEastAsia"/>
        </w:rPr>
        <w:tab/>
      </w:r>
      <w:r w:rsidR="00431F87">
        <w:rPr>
          <w:rFonts w:asciiTheme="minorEastAsia" w:hAnsiTheme="minorEastAsia"/>
        </w:rPr>
        <w:tab/>
      </w:r>
      <w:r w:rsidR="00431F87">
        <w:rPr>
          <w:rFonts w:asciiTheme="minorEastAsia" w:hAnsiTheme="minorEastAsia"/>
        </w:rPr>
        <w:tab/>
      </w:r>
      <w:r w:rsidR="00431F87">
        <w:rPr>
          <w:rFonts w:asciiTheme="minorEastAsia" w:hAnsiTheme="minorEastAsia"/>
        </w:rPr>
        <w:tab/>
      </w:r>
      <w:r w:rsidR="00431F87">
        <w:rPr>
          <w:rFonts w:asciiTheme="minorEastAsia" w:hAnsiTheme="minorEastAsia"/>
        </w:rPr>
        <w:tab/>
      </w:r>
      <w:r w:rsidR="00431F87">
        <w:rPr>
          <w:rFonts w:asciiTheme="minorEastAsia" w:hAnsiTheme="minorEastAsia"/>
        </w:rPr>
        <w:tab/>
      </w:r>
      <w:r w:rsidRPr="00855D75">
        <w:rPr>
          <w:rFonts w:asciiTheme="minorEastAsia" w:hAnsiTheme="minorEastAsia"/>
        </w:rPr>
        <w:t>(2)</w:t>
      </w:r>
    </w:p>
    <w:p w:rsidR="001A2E80" w:rsidRPr="00855D75" w:rsidRDefault="001A2E80" w:rsidP="008C6AE4">
      <w:pPr>
        <w:spacing w:line="360" w:lineRule="auto"/>
        <w:ind w:left="420"/>
        <w:rPr>
          <w:rFonts w:asciiTheme="minorEastAsia" w:hAnsiTheme="minorEastAsia"/>
        </w:rPr>
      </w:pPr>
      <w:r w:rsidRPr="00855D75">
        <w:rPr>
          <w:rFonts w:asciiTheme="minorEastAsia" w:hAnsiTheme="minorEastAsia"/>
        </w:rPr>
        <w:t>其中后缀2和</w:t>
      </w:r>
      <w:r w:rsidRPr="00855D75">
        <w:rPr>
          <w:rFonts w:asciiTheme="minorEastAsia" w:hAnsiTheme="minorEastAsia" w:hint="eastAsia"/>
        </w:rPr>
        <w:t>m连接各自的参数表示它是空气还是某种位置气体的值。如果x是气体混合物中一种未知气体的摩尔浓度，那么参数</w:t>
      </w:r>
      <w:r w:rsidRPr="00855D75">
        <w:rPr>
          <w:rFonts w:asciiTheme="minorEastAsia" w:hAnsiTheme="minorEastAsia"/>
          <w:position w:val="-12"/>
        </w:rPr>
        <w:object w:dxaOrig="320" w:dyaOrig="360">
          <v:shape id="_x0000_i1032" type="#_x0000_t75" style="width:15.8pt;height:18.1pt" o:ole="">
            <v:imagedata r:id="rId23" o:title=""/>
          </v:shape>
          <o:OLEObject Type="Embed" ProgID="Equation.DSMT4" ShapeID="_x0000_i1032" DrawAspect="Content" ObjectID="_1492851011" r:id="rId24"/>
        </w:object>
      </w:r>
      <w:r w:rsidRPr="00855D75">
        <w:rPr>
          <w:rFonts w:asciiTheme="minorEastAsia" w:hAnsiTheme="minorEastAsia"/>
        </w:rPr>
        <w:t>和</w:t>
      </w:r>
      <w:r w:rsidRPr="00855D75">
        <w:rPr>
          <w:rFonts w:asciiTheme="minorEastAsia" w:hAnsiTheme="minorEastAsia"/>
          <w:position w:val="-12"/>
        </w:rPr>
        <w:object w:dxaOrig="300" w:dyaOrig="360">
          <v:shape id="_x0000_i1033" type="#_x0000_t75" style="width:14.85pt;height:18.1pt" o:ole="">
            <v:imagedata r:id="rId25" o:title=""/>
          </v:shape>
          <o:OLEObject Type="Embed" ProgID="Equation.DSMT4" ShapeID="_x0000_i1033" DrawAspect="Content" ObjectID="_1492851012" r:id="rId26"/>
        </w:object>
      </w:r>
      <w:r w:rsidRPr="00855D75">
        <w:rPr>
          <w:rFonts w:asciiTheme="minorEastAsia" w:hAnsiTheme="minorEastAsia"/>
        </w:rPr>
        <w:t>可以通过线性</w:t>
      </w:r>
      <w:r w:rsidR="002C3A51">
        <w:rPr>
          <w:rFonts w:asciiTheme="minorEastAsia" w:hAnsiTheme="minorEastAsia"/>
        </w:rPr>
        <w:t>相关</w:t>
      </w:r>
      <w:r w:rsidRPr="00855D75">
        <w:rPr>
          <w:rFonts w:asciiTheme="minorEastAsia" w:hAnsiTheme="minorEastAsia"/>
        </w:rPr>
        <w:t>近似</w:t>
      </w:r>
      <w:r w:rsidRPr="00855D75">
        <w:rPr>
          <w:rFonts w:asciiTheme="minorEastAsia" w:hAnsiTheme="minorEastAsia"/>
          <w:position w:val="-14"/>
        </w:rPr>
        <w:object w:dxaOrig="1980" w:dyaOrig="400">
          <v:shape id="_x0000_i1034" type="#_x0000_t75" style="width:98.95pt;height:20.45pt" o:ole="">
            <v:imagedata r:id="rId27" o:title=""/>
          </v:shape>
          <o:OLEObject Type="Embed" ProgID="Equation.DSMT4" ShapeID="_x0000_i1034" DrawAspect="Content" ObjectID="_1492851013" r:id="rId28"/>
        </w:object>
      </w:r>
      <w:r w:rsidRPr="00855D75">
        <w:rPr>
          <w:rFonts w:asciiTheme="minorEastAsia" w:hAnsiTheme="minorEastAsia"/>
        </w:rPr>
        <w:t>和</w:t>
      </w:r>
      <w:r w:rsidRPr="00855D75">
        <w:rPr>
          <w:rFonts w:asciiTheme="minorEastAsia" w:hAnsiTheme="minorEastAsia"/>
          <w:position w:val="-16"/>
        </w:rPr>
        <w:object w:dxaOrig="4300" w:dyaOrig="440">
          <v:shape id="_x0000_i1035" type="#_x0000_t75" style="width:215.05pt;height:21.85pt" o:ole="">
            <v:imagedata r:id="rId29" o:title=""/>
          </v:shape>
          <o:OLEObject Type="Embed" ProgID="Equation.DSMT4" ShapeID="_x0000_i1035" DrawAspect="Content" ObjectID="_1492851014" r:id="rId30"/>
        </w:object>
      </w:r>
      <w:r w:rsidRPr="00855D75">
        <w:rPr>
          <w:rFonts w:asciiTheme="minorEastAsia" w:hAnsiTheme="minorEastAsia"/>
        </w:rPr>
        <w:t>获得。此外，</w:t>
      </w:r>
      <w:r w:rsidR="009A6611" w:rsidRPr="00855D75">
        <w:rPr>
          <w:rFonts w:asciiTheme="minorEastAsia" w:hAnsiTheme="minorEastAsia"/>
        </w:rPr>
        <w:t>如果</w:t>
      </w:r>
      <w:r w:rsidR="009A6611" w:rsidRPr="00855D75">
        <w:rPr>
          <w:rFonts w:asciiTheme="minorEastAsia" w:hAnsiTheme="minorEastAsia" w:hint="eastAsia"/>
        </w:rPr>
        <w:t>t</w:t>
      </w:r>
      <w:r w:rsidR="009A6611" w:rsidRPr="00855D75">
        <w:rPr>
          <w:rFonts w:asciiTheme="minorEastAsia" w:hAnsiTheme="minorEastAsia"/>
          <w:vertAlign w:val="subscript"/>
        </w:rPr>
        <w:t>2</w:t>
      </w:r>
      <w:r w:rsidR="009A6611" w:rsidRPr="00855D75">
        <w:rPr>
          <w:rFonts w:asciiTheme="minorEastAsia" w:hAnsiTheme="minorEastAsia"/>
        </w:rPr>
        <w:t>和</w:t>
      </w:r>
      <w:r w:rsidR="009A6611" w:rsidRPr="00855D75">
        <w:rPr>
          <w:rFonts w:asciiTheme="minorEastAsia" w:hAnsiTheme="minorEastAsia" w:hint="eastAsia"/>
        </w:rPr>
        <w:t>t</w:t>
      </w:r>
      <w:r w:rsidR="009A6611" w:rsidRPr="00855D75">
        <w:rPr>
          <w:rFonts w:asciiTheme="minorEastAsia" w:hAnsiTheme="minorEastAsia"/>
          <w:vertAlign w:val="subscript"/>
        </w:rPr>
        <w:t>m</w:t>
      </w:r>
      <w:r w:rsidR="009A6611" w:rsidRPr="00855D75">
        <w:rPr>
          <w:rFonts w:asciiTheme="minorEastAsia" w:hAnsiTheme="minorEastAsia"/>
        </w:rPr>
        <w:t>表示在气体</w:t>
      </w:r>
      <w:r w:rsidR="009A6611" w:rsidRPr="00855D75">
        <w:rPr>
          <w:rFonts w:asciiTheme="minorEastAsia" w:hAnsiTheme="minorEastAsia" w:hint="eastAsia"/>
        </w:rPr>
        <w:t>(</w:t>
      </w:r>
      <w:r w:rsidR="009A6611" w:rsidRPr="00855D75">
        <w:rPr>
          <w:rFonts w:asciiTheme="minorEastAsia" w:hAnsiTheme="minorEastAsia"/>
        </w:rPr>
        <w:t>2</w:t>
      </w:r>
      <w:r w:rsidR="009A6611" w:rsidRPr="00855D75">
        <w:rPr>
          <w:rFonts w:asciiTheme="minorEastAsia" w:hAnsiTheme="minorEastAsia" w:hint="eastAsia"/>
        </w:rPr>
        <w:t>)和混合气体</w:t>
      </w:r>
      <w:r w:rsidR="009A6611" w:rsidRPr="00855D75">
        <w:rPr>
          <w:rFonts w:asciiTheme="minorEastAsia" w:hAnsiTheme="minorEastAsia"/>
        </w:rPr>
        <w:t>中的传播时间，相应的，如果将发射器与接收器保</w:t>
      </w:r>
      <w:r w:rsidR="009A6611" w:rsidRPr="00855D75">
        <w:rPr>
          <w:rFonts w:asciiTheme="minorEastAsia" w:hAnsiTheme="minorEastAsia"/>
        </w:rPr>
        <w:lastRenderedPageBreak/>
        <w:t>持固定的距离，我们可以写出</w:t>
      </w:r>
      <w:r w:rsidR="009A6611" w:rsidRPr="00855D75">
        <w:rPr>
          <w:rFonts w:asciiTheme="minorEastAsia" w:hAnsiTheme="minorEastAsia"/>
          <w:position w:val="-16"/>
        </w:rPr>
        <w:object w:dxaOrig="1800" w:dyaOrig="440">
          <v:shape id="_x0000_i1036" type="#_x0000_t75" style="width:90.1pt;height:21.85pt" o:ole="">
            <v:imagedata r:id="rId31" o:title=""/>
          </v:shape>
          <o:OLEObject Type="Embed" ProgID="Equation.DSMT4" ShapeID="_x0000_i1036" DrawAspect="Content" ObjectID="_1492851015" r:id="rId32"/>
        </w:object>
      </w:r>
      <w:r w:rsidR="009A6611" w:rsidRPr="00855D75">
        <w:rPr>
          <w:rFonts w:asciiTheme="minorEastAsia" w:hAnsiTheme="minorEastAsia"/>
        </w:rPr>
        <w:t>，最后通过方程</w:t>
      </w:r>
      <w:r w:rsidR="009A6611" w:rsidRPr="00855D75">
        <w:rPr>
          <w:rFonts w:asciiTheme="minorEastAsia" w:hAnsiTheme="minorEastAsia" w:hint="eastAsia"/>
        </w:rPr>
        <w:t>(</w:t>
      </w:r>
      <w:r w:rsidR="009A6611" w:rsidRPr="00855D75">
        <w:rPr>
          <w:rFonts w:asciiTheme="minorEastAsia" w:hAnsiTheme="minorEastAsia"/>
        </w:rPr>
        <w:t>2</w:t>
      </w:r>
      <w:r w:rsidR="009A6611" w:rsidRPr="00855D75">
        <w:rPr>
          <w:rFonts w:asciiTheme="minorEastAsia" w:hAnsiTheme="minorEastAsia" w:hint="eastAsia"/>
        </w:rPr>
        <w:t>)，我们可以得到下式</w:t>
      </w:r>
    </w:p>
    <w:p w:rsidR="009A6611" w:rsidRPr="00855D75" w:rsidRDefault="00D17273" w:rsidP="00EC5606">
      <w:pPr>
        <w:spacing w:line="360" w:lineRule="auto"/>
        <w:ind w:firstLine="420"/>
        <w:rPr>
          <w:rFonts w:asciiTheme="minorEastAsia" w:hAnsiTheme="minorEastAsia"/>
        </w:rPr>
      </w:pPr>
      <w:r w:rsidRPr="00855D75">
        <w:rPr>
          <w:rFonts w:asciiTheme="minorEastAsia" w:hAnsiTheme="minorEastAsia"/>
          <w:position w:val="-78"/>
        </w:rPr>
        <w:object w:dxaOrig="7160" w:dyaOrig="1680">
          <v:shape id="_x0000_i1037" type="#_x0000_t75" style="width:357.7pt;height:84.1pt" o:ole="">
            <v:imagedata r:id="rId33" o:title=""/>
          </v:shape>
          <o:OLEObject Type="Embed" ProgID="Equation.DSMT4" ShapeID="_x0000_i1037" DrawAspect="Content" ObjectID="_1492851016" r:id="rId34"/>
        </w:object>
      </w:r>
      <w:r w:rsidR="009E7402" w:rsidRPr="00855D75">
        <w:rPr>
          <w:rFonts w:asciiTheme="minorEastAsia" w:hAnsiTheme="minorEastAsia"/>
        </w:rPr>
        <w:tab/>
      </w:r>
      <w:r w:rsidRPr="00855D75">
        <w:rPr>
          <w:rFonts w:asciiTheme="minorEastAsia" w:hAnsiTheme="minorEastAsia"/>
        </w:rPr>
        <w:t>(3)</w:t>
      </w:r>
    </w:p>
    <w:p w:rsidR="005E4CC6" w:rsidRPr="00855D75" w:rsidRDefault="005E4CC6" w:rsidP="00EC5606">
      <w:pPr>
        <w:spacing w:line="360" w:lineRule="auto"/>
        <w:ind w:left="420" w:firstLine="420"/>
        <w:rPr>
          <w:rFonts w:asciiTheme="minorEastAsia" w:hAnsiTheme="minorEastAsia"/>
        </w:rPr>
      </w:pPr>
      <w:r w:rsidRPr="00855D75">
        <w:rPr>
          <w:rFonts w:asciiTheme="minorEastAsia" w:hAnsiTheme="minorEastAsia"/>
        </w:rPr>
        <w:t>这是一个关于</w:t>
      </w:r>
      <w:r w:rsidRPr="00855D75">
        <w:rPr>
          <w:rFonts w:asciiTheme="minorEastAsia" w:hAnsiTheme="minorEastAsia" w:hint="eastAsia"/>
        </w:rPr>
        <w:t>x的二次方程，并且可以通过使用文献[</w:t>
      </w:r>
      <w:r w:rsidRPr="00855D75">
        <w:rPr>
          <w:rFonts w:asciiTheme="minorEastAsia" w:hAnsiTheme="minorEastAsia"/>
        </w:rPr>
        <w:t>9</w:t>
      </w:r>
      <w:r w:rsidRPr="00855D75">
        <w:rPr>
          <w:rFonts w:asciiTheme="minorEastAsia" w:hAnsiTheme="minorEastAsia" w:hint="eastAsia"/>
        </w:rPr>
        <w:t>]中已知的气体热参数和测量的t</w:t>
      </w:r>
      <w:r w:rsidRPr="00855D75">
        <w:rPr>
          <w:rFonts w:asciiTheme="minorEastAsia" w:hAnsiTheme="minorEastAsia"/>
          <w:vertAlign w:val="subscript"/>
        </w:rPr>
        <w:t>2</w:t>
      </w:r>
      <w:r w:rsidRPr="00855D75">
        <w:rPr>
          <w:rFonts w:asciiTheme="minorEastAsia" w:hAnsiTheme="minorEastAsia"/>
        </w:rPr>
        <w:t>和</w:t>
      </w:r>
      <w:r w:rsidRPr="00855D75">
        <w:rPr>
          <w:rFonts w:asciiTheme="minorEastAsia" w:hAnsiTheme="minorEastAsia" w:hint="eastAsia"/>
        </w:rPr>
        <w:t>t</w:t>
      </w:r>
      <w:r w:rsidRPr="00855D75">
        <w:rPr>
          <w:rFonts w:asciiTheme="minorEastAsia" w:hAnsiTheme="minorEastAsia"/>
          <w:vertAlign w:val="subscript"/>
        </w:rPr>
        <w:t>m</w:t>
      </w:r>
      <w:r w:rsidRPr="00855D75">
        <w:rPr>
          <w:rFonts w:asciiTheme="minorEastAsia" w:hAnsiTheme="minorEastAsia" w:hint="eastAsia"/>
        </w:rPr>
        <w:t>来解方程。对于t</w:t>
      </w:r>
      <w:r w:rsidRPr="00855D75">
        <w:rPr>
          <w:rFonts w:asciiTheme="minorEastAsia" w:hAnsiTheme="minorEastAsia"/>
          <w:vertAlign w:val="subscript"/>
        </w:rPr>
        <w:t>m</w:t>
      </w:r>
      <w:r w:rsidRPr="00855D75">
        <w:rPr>
          <w:rFonts w:asciiTheme="minorEastAsia" w:hAnsiTheme="minorEastAsia"/>
        </w:rPr>
        <w:t>的每个值可解出的两个解，那个满足</w:t>
      </w:r>
      <w:r w:rsidRPr="00855D75">
        <w:rPr>
          <w:rFonts w:asciiTheme="minorEastAsia" w:hAnsiTheme="minorEastAsia" w:hint="eastAsia"/>
        </w:rPr>
        <w:t>0≤x≤1条件的就是我们需要得到的气体浓度。</w:t>
      </w:r>
    </w:p>
    <w:p w:rsidR="005E4CC6" w:rsidRPr="00855D75" w:rsidRDefault="007E34A7" w:rsidP="00EC5606">
      <w:pPr>
        <w:spacing w:line="360" w:lineRule="auto"/>
        <w:ind w:left="420" w:firstLine="420"/>
        <w:rPr>
          <w:rFonts w:asciiTheme="minorEastAsia" w:hAnsiTheme="minorEastAsia"/>
        </w:rPr>
      </w:pPr>
      <w:r w:rsidRPr="00855D75">
        <w:rPr>
          <w:rFonts w:asciiTheme="minorEastAsia" w:hAnsiTheme="minorEastAsia"/>
        </w:rPr>
        <w:t>由方程</w:t>
      </w:r>
      <w:r w:rsidRPr="00855D75">
        <w:rPr>
          <w:rFonts w:asciiTheme="minorEastAsia" w:hAnsiTheme="minorEastAsia" w:hint="eastAsia"/>
        </w:rPr>
        <w:t>(</w:t>
      </w:r>
      <w:r w:rsidRPr="00855D75">
        <w:rPr>
          <w:rFonts w:asciiTheme="minorEastAsia" w:hAnsiTheme="minorEastAsia"/>
        </w:rPr>
        <w:t>3</w:t>
      </w:r>
      <w:r w:rsidRPr="00855D75">
        <w:rPr>
          <w:rFonts w:asciiTheme="minorEastAsia" w:hAnsiTheme="minorEastAsia" w:hint="eastAsia"/>
        </w:rPr>
        <w:t>)得到的关系式也可以进一步简化，当</w:t>
      </w:r>
      <w:r w:rsidR="009E7402" w:rsidRPr="00855D75">
        <w:rPr>
          <w:rFonts w:asciiTheme="minorEastAsia" w:hAnsiTheme="minorEastAsia" w:hint="eastAsia"/>
        </w:rPr>
        <w:t>气体混合物中的两种气体分子中含有相同的原子数。在这种情况下</w:t>
      </w:r>
      <w:r w:rsidR="009E7402" w:rsidRPr="00855D75">
        <w:rPr>
          <w:rFonts w:asciiTheme="minorEastAsia" w:hAnsiTheme="minorEastAsia"/>
          <w:position w:val="-12"/>
        </w:rPr>
        <w:object w:dxaOrig="920" w:dyaOrig="360">
          <v:shape id="_x0000_i1038" type="#_x0000_t75" style="width:46pt;height:18.1pt" o:ole="">
            <v:imagedata r:id="rId35" o:title=""/>
          </v:shape>
          <o:OLEObject Type="Embed" ProgID="Equation.DSMT4" ShapeID="_x0000_i1038" DrawAspect="Content" ObjectID="_1492851017" r:id="rId36"/>
        </w:object>
      </w:r>
      <w:r w:rsidR="009E7402" w:rsidRPr="00855D75">
        <w:rPr>
          <w:rFonts w:asciiTheme="minorEastAsia" w:hAnsiTheme="minorEastAsia"/>
        </w:rPr>
        <w:t>，利用方程式</w:t>
      </w:r>
      <w:r w:rsidR="009E7402" w:rsidRPr="00855D75">
        <w:rPr>
          <w:rFonts w:asciiTheme="minorEastAsia" w:hAnsiTheme="minorEastAsia" w:hint="eastAsia"/>
        </w:rPr>
        <w:t>(</w:t>
      </w:r>
      <w:r w:rsidR="009E7402" w:rsidRPr="00855D75">
        <w:rPr>
          <w:rFonts w:asciiTheme="minorEastAsia" w:hAnsiTheme="minorEastAsia"/>
        </w:rPr>
        <w:t>2</w:t>
      </w:r>
      <w:r w:rsidR="009E7402" w:rsidRPr="00855D75">
        <w:rPr>
          <w:rFonts w:asciiTheme="minorEastAsia" w:hAnsiTheme="minorEastAsia" w:hint="eastAsia"/>
        </w:rPr>
        <w:t>)和(</w:t>
      </w:r>
      <w:r w:rsidR="009E7402" w:rsidRPr="00855D75">
        <w:rPr>
          <w:rFonts w:asciiTheme="minorEastAsia" w:hAnsiTheme="minorEastAsia"/>
        </w:rPr>
        <w:t>3</w:t>
      </w:r>
      <w:r w:rsidR="009E7402" w:rsidRPr="00855D75">
        <w:rPr>
          <w:rFonts w:asciiTheme="minorEastAsia" w:hAnsiTheme="minorEastAsia" w:hint="eastAsia"/>
        </w:rPr>
        <w:t>)可得到</w:t>
      </w:r>
    </w:p>
    <w:p w:rsidR="009E7402" w:rsidRPr="00855D75" w:rsidRDefault="009E7402" w:rsidP="008C6AE4">
      <w:pPr>
        <w:spacing w:line="360" w:lineRule="auto"/>
        <w:ind w:left="2520" w:firstLine="420"/>
        <w:rPr>
          <w:rFonts w:asciiTheme="minorEastAsia" w:hAnsiTheme="minorEastAsia"/>
        </w:rPr>
      </w:pPr>
      <w:r w:rsidRPr="00855D75">
        <w:rPr>
          <w:rFonts w:asciiTheme="minorEastAsia" w:hAnsiTheme="minorEastAsia"/>
          <w:position w:val="-30"/>
        </w:rPr>
        <w:object w:dxaOrig="1060" w:dyaOrig="720">
          <v:shape id="_x0000_i1039" type="#_x0000_t75" style="width:53.4pt;height:36.25pt" o:ole="">
            <v:imagedata r:id="rId37" o:title=""/>
          </v:shape>
          <o:OLEObject Type="Embed" ProgID="Equation.DSMT4" ShapeID="_x0000_i1039" DrawAspect="Content" ObjectID="_1492851018" r:id="rId38"/>
        </w:object>
      </w:r>
      <w:r w:rsidR="00431F87">
        <w:rPr>
          <w:rFonts w:asciiTheme="minorEastAsia" w:hAnsiTheme="minorEastAsia"/>
        </w:rPr>
        <w:tab/>
      </w:r>
      <w:r w:rsidR="00431F87">
        <w:rPr>
          <w:rFonts w:asciiTheme="minorEastAsia" w:hAnsiTheme="minorEastAsia"/>
        </w:rPr>
        <w:tab/>
      </w:r>
      <w:r w:rsidR="00431F87">
        <w:rPr>
          <w:rFonts w:asciiTheme="minorEastAsia" w:hAnsiTheme="minorEastAsia"/>
        </w:rPr>
        <w:tab/>
      </w:r>
      <w:r w:rsidR="00431F87">
        <w:rPr>
          <w:rFonts w:asciiTheme="minorEastAsia" w:hAnsiTheme="minorEastAsia"/>
        </w:rPr>
        <w:tab/>
      </w:r>
      <w:r w:rsidR="00431F87">
        <w:rPr>
          <w:rFonts w:asciiTheme="minorEastAsia" w:hAnsiTheme="minorEastAsia"/>
        </w:rPr>
        <w:tab/>
      </w:r>
      <w:r w:rsidR="00431F87">
        <w:rPr>
          <w:rFonts w:asciiTheme="minorEastAsia" w:hAnsiTheme="minorEastAsia"/>
        </w:rPr>
        <w:tab/>
      </w:r>
      <w:r w:rsidR="00431F87">
        <w:rPr>
          <w:rFonts w:asciiTheme="minorEastAsia" w:hAnsiTheme="minorEastAsia"/>
        </w:rPr>
        <w:tab/>
      </w:r>
      <w:r w:rsidR="00431F87">
        <w:rPr>
          <w:rFonts w:asciiTheme="minorEastAsia" w:hAnsiTheme="minorEastAsia"/>
        </w:rPr>
        <w:tab/>
      </w:r>
      <w:r w:rsidR="00431F87">
        <w:rPr>
          <w:rFonts w:asciiTheme="minorEastAsia" w:hAnsiTheme="minorEastAsia"/>
        </w:rPr>
        <w:tab/>
      </w:r>
      <w:r w:rsidR="00431F87">
        <w:rPr>
          <w:rFonts w:asciiTheme="minorEastAsia" w:hAnsiTheme="minorEastAsia"/>
        </w:rPr>
        <w:tab/>
      </w:r>
      <w:r w:rsidRPr="00855D75">
        <w:rPr>
          <w:rFonts w:asciiTheme="minorEastAsia" w:hAnsiTheme="minorEastAsia"/>
        </w:rPr>
        <w:t>(4)</w:t>
      </w:r>
    </w:p>
    <w:p w:rsidR="009E7402" w:rsidRPr="00855D75" w:rsidRDefault="009E7402" w:rsidP="00EC5606">
      <w:pPr>
        <w:spacing w:line="360" w:lineRule="auto"/>
        <w:ind w:left="420" w:firstLine="420"/>
        <w:rPr>
          <w:rFonts w:asciiTheme="minorEastAsia" w:hAnsiTheme="minorEastAsia"/>
        </w:rPr>
      </w:pPr>
      <w:r w:rsidRPr="00855D75">
        <w:rPr>
          <w:rFonts w:asciiTheme="minorEastAsia" w:hAnsiTheme="minorEastAsia"/>
        </w:rPr>
        <w:t>此外，在混合物中若气体</w:t>
      </w:r>
      <w:r w:rsidRPr="00855D75">
        <w:rPr>
          <w:rFonts w:asciiTheme="minorEastAsia" w:hAnsiTheme="minorEastAsia" w:hint="eastAsia"/>
        </w:rPr>
        <w:t>(</w:t>
      </w:r>
      <w:r w:rsidRPr="00855D75">
        <w:rPr>
          <w:rFonts w:asciiTheme="minorEastAsia" w:hAnsiTheme="minorEastAsia"/>
        </w:rPr>
        <w:t>1</w:t>
      </w:r>
      <w:r w:rsidRPr="00855D75">
        <w:rPr>
          <w:rFonts w:asciiTheme="minorEastAsia" w:hAnsiTheme="minorEastAsia" w:hint="eastAsia"/>
        </w:rPr>
        <w:t>)浓度较低则方程(</w:t>
      </w:r>
      <w:r w:rsidRPr="00855D75">
        <w:rPr>
          <w:rFonts w:asciiTheme="minorEastAsia" w:hAnsiTheme="minorEastAsia"/>
        </w:rPr>
        <w:t>4</w:t>
      </w:r>
      <w:r w:rsidRPr="00855D75">
        <w:rPr>
          <w:rFonts w:asciiTheme="minorEastAsia" w:hAnsiTheme="minorEastAsia" w:hint="eastAsia"/>
        </w:rPr>
        <w:t>)会产生一个线性近似关系</w:t>
      </w:r>
    </w:p>
    <w:p w:rsidR="009E7402" w:rsidRPr="00855D75" w:rsidRDefault="009E7402" w:rsidP="008C6AE4">
      <w:pPr>
        <w:spacing w:line="360" w:lineRule="auto"/>
        <w:ind w:left="2520"/>
        <w:jc w:val="right"/>
        <w:rPr>
          <w:rFonts w:asciiTheme="minorEastAsia" w:hAnsiTheme="minorEastAsia"/>
        </w:rPr>
      </w:pPr>
      <w:r w:rsidRPr="00855D75">
        <w:rPr>
          <w:rFonts w:asciiTheme="minorEastAsia" w:hAnsiTheme="minorEastAsia"/>
          <w:position w:val="-14"/>
        </w:rPr>
        <w:object w:dxaOrig="1340" w:dyaOrig="400">
          <v:shape id="_x0000_i1040" type="#_x0000_t75" style="width:66.9pt;height:20.45pt" o:ole="">
            <v:imagedata r:id="rId39" o:title=""/>
          </v:shape>
          <o:OLEObject Type="Embed" ProgID="Equation.DSMT4" ShapeID="_x0000_i1040" DrawAspect="Content" ObjectID="_1492851019" r:id="rId40"/>
        </w:object>
      </w:r>
      <w:r w:rsidRPr="00855D75">
        <w:rPr>
          <w:rFonts w:asciiTheme="minorEastAsia" w:hAnsiTheme="minorEastAsia"/>
        </w:rPr>
        <w:tab/>
      </w:r>
      <w:r w:rsidR="008C6AE4">
        <w:rPr>
          <w:rFonts w:asciiTheme="minorEastAsia" w:hAnsiTheme="minorEastAsia" w:hint="eastAsia"/>
        </w:rPr>
        <w:t xml:space="preserve">   </w:t>
      </w:r>
      <w:r w:rsidRPr="00855D75">
        <w:rPr>
          <w:rFonts w:asciiTheme="minorEastAsia" w:hAnsiTheme="minorEastAsia"/>
        </w:rPr>
        <w:tab/>
      </w:r>
      <w:r w:rsidRPr="00855D75">
        <w:rPr>
          <w:rFonts w:asciiTheme="minorEastAsia" w:hAnsiTheme="minorEastAsia"/>
        </w:rPr>
        <w:tab/>
      </w:r>
      <w:r w:rsidRPr="00855D75">
        <w:rPr>
          <w:rFonts w:asciiTheme="minorEastAsia" w:hAnsiTheme="minorEastAsia"/>
        </w:rPr>
        <w:tab/>
      </w:r>
      <w:r w:rsidRPr="00855D75">
        <w:rPr>
          <w:rFonts w:asciiTheme="minorEastAsia" w:hAnsiTheme="minorEastAsia"/>
        </w:rPr>
        <w:tab/>
      </w:r>
      <w:r w:rsidRPr="00855D75">
        <w:rPr>
          <w:rFonts w:asciiTheme="minorEastAsia" w:hAnsiTheme="minorEastAsia"/>
        </w:rPr>
        <w:tab/>
      </w:r>
      <w:r w:rsidRPr="00855D75">
        <w:rPr>
          <w:rFonts w:asciiTheme="minorEastAsia" w:hAnsiTheme="minorEastAsia"/>
        </w:rPr>
        <w:tab/>
      </w:r>
      <w:r w:rsidRPr="00855D75">
        <w:rPr>
          <w:rFonts w:asciiTheme="minorEastAsia" w:hAnsiTheme="minorEastAsia"/>
        </w:rPr>
        <w:tab/>
      </w:r>
      <w:r w:rsidRPr="00855D75">
        <w:rPr>
          <w:rFonts w:asciiTheme="minorEastAsia" w:hAnsiTheme="minorEastAsia"/>
        </w:rPr>
        <w:tab/>
        <w:t xml:space="preserve"> (5)</w:t>
      </w:r>
    </w:p>
    <w:p w:rsidR="009E7402" w:rsidRPr="00855D75" w:rsidRDefault="009E7402" w:rsidP="00EC5606">
      <w:pPr>
        <w:spacing w:line="360" w:lineRule="auto"/>
        <w:ind w:left="420"/>
        <w:jc w:val="left"/>
        <w:rPr>
          <w:rFonts w:asciiTheme="minorEastAsia" w:hAnsiTheme="minorEastAsia"/>
        </w:rPr>
      </w:pPr>
      <w:r w:rsidRPr="00855D75">
        <w:rPr>
          <w:rFonts w:asciiTheme="minorEastAsia" w:hAnsiTheme="minorEastAsia"/>
        </w:rPr>
        <w:t>在这里</w:t>
      </w:r>
      <w:r w:rsidR="00F60C36" w:rsidRPr="00855D75">
        <w:rPr>
          <w:rFonts w:asciiTheme="minorEastAsia" w:hAnsiTheme="minorEastAsia"/>
          <w:position w:val="-18"/>
        </w:rPr>
        <w:object w:dxaOrig="3900" w:dyaOrig="480">
          <v:shape id="_x0000_i1041" type="#_x0000_t75" style="width:195.1pt;height:24.15pt" o:ole="">
            <v:imagedata r:id="rId41" o:title=""/>
          </v:shape>
          <o:OLEObject Type="Embed" ProgID="Equation.DSMT4" ShapeID="_x0000_i1041" DrawAspect="Content" ObjectID="_1492851020" r:id="rId42"/>
        </w:object>
      </w:r>
      <w:r w:rsidR="00F60C36" w:rsidRPr="00855D75">
        <w:rPr>
          <w:rFonts w:asciiTheme="minorEastAsia" w:hAnsiTheme="minorEastAsia"/>
        </w:rPr>
        <w:t>可以被认为是一个近似的常数与</w:t>
      </w:r>
      <w:r w:rsidR="00F60C36" w:rsidRPr="00855D75">
        <w:rPr>
          <w:rFonts w:asciiTheme="minorEastAsia" w:hAnsiTheme="minorEastAsia" w:hint="eastAsia"/>
        </w:rPr>
        <w:t>t</w:t>
      </w:r>
      <w:r w:rsidR="00F60C36" w:rsidRPr="00855D75">
        <w:rPr>
          <w:rFonts w:asciiTheme="minorEastAsia" w:hAnsiTheme="minorEastAsia"/>
          <w:vertAlign w:val="subscript"/>
        </w:rPr>
        <w:t>2</w:t>
      </w:r>
      <w:r w:rsidR="00F60C36" w:rsidRPr="00855D75">
        <w:rPr>
          <w:rFonts w:asciiTheme="minorEastAsia" w:hAnsiTheme="minorEastAsia"/>
        </w:rPr>
        <w:t>和</w:t>
      </w:r>
      <w:r w:rsidR="00F60C36" w:rsidRPr="00855D75">
        <w:rPr>
          <w:rFonts w:asciiTheme="minorEastAsia" w:hAnsiTheme="minorEastAsia" w:hint="eastAsia"/>
        </w:rPr>
        <w:t>t</w:t>
      </w:r>
      <w:r w:rsidR="00F60C36" w:rsidRPr="00855D75">
        <w:rPr>
          <w:rFonts w:asciiTheme="minorEastAsia" w:hAnsiTheme="minorEastAsia"/>
          <w:vertAlign w:val="subscript"/>
        </w:rPr>
        <w:t>m</w:t>
      </w:r>
      <w:r w:rsidR="00F60C36" w:rsidRPr="00855D75">
        <w:rPr>
          <w:rFonts w:asciiTheme="minorEastAsia" w:hAnsiTheme="minorEastAsia"/>
        </w:rPr>
        <w:t>相比的小值</w:t>
      </w:r>
      <w:r w:rsidR="00F60C36" w:rsidRPr="00855D75">
        <w:rPr>
          <w:rFonts w:asciiTheme="minorEastAsia" w:hAnsiTheme="minorEastAsia"/>
          <w:position w:val="-14"/>
        </w:rPr>
        <w:object w:dxaOrig="820" w:dyaOrig="400">
          <v:shape id="_x0000_i1042" type="#_x0000_t75" style="width:41.35pt;height:20.45pt" o:ole="">
            <v:imagedata r:id="rId43" o:title=""/>
          </v:shape>
          <o:OLEObject Type="Embed" ProgID="Equation.DSMT4" ShapeID="_x0000_i1042" DrawAspect="Content" ObjectID="_1492851021" r:id="rId44"/>
        </w:object>
      </w:r>
      <w:r w:rsidR="00F60C36" w:rsidRPr="00855D75">
        <w:rPr>
          <w:rFonts w:asciiTheme="minorEastAsia" w:hAnsiTheme="minorEastAsia"/>
        </w:rPr>
        <w:t>[10]。</w:t>
      </w:r>
    </w:p>
    <w:p w:rsidR="00374B9C" w:rsidRPr="00E85669" w:rsidRDefault="00374B9C" w:rsidP="00EC5606">
      <w:pPr>
        <w:pStyle w:val="a3"/>
        <w:numPr>
          <w:ilvl w:val="0"/>
          <w:numId w:val="1"/>
        </w:numPr>
        <w:spacing w:line="360" w:lineRule="auto"/>
        <w:ind w:firstLineChars="0"/>
        <w:jc w:val="left"/>
        <w:rPr>
          <w:rFonts w:asciiTheme="minorEastAsia" w:hAnsiTheme="minorEastAsia"/>
          <w:b/>
        </w:rPr>
      </w:pPr>
      <w:r w:rsidRPr="00E85669">
        <w:rPr>
          <w:rFonts w:asciiTheme="minorEastAsia" w:hAnsiTheme="minorEastAsia" w:hint="eastAsia"/>
          <w:b/>
        </w:rPr>
        <w:t>实验</w:t>
      </w:r>
    </w:p>
    <w:p w:rsidR="00374B9C" w:rsidRDefault="00374B9C" w:rsidP="00EC5606">
      <w:pPr>
        <w:pStyle w:val="a3"/>
        <w:spacing w:line="360" w:lineRule="auto"/>
        <w:ind w:left="420" w:firstLineChars="0"/>
        <w:jc w:val="left"/>
        <w:rPr>
          <w:rFonts w:asciiTheme="minorEastAsia" w:hAnsiTheme="minorEastAsia" w:hint="eastAsia"/>
        </w:rPr>
      </w:pPr>
      <w:r w:rsidRPr="00855D75">
        <w:rPr>
          <w:rFonts w:asciiTheme="minorEastAsia" w:hAnsiTheme="minorEastAsia"/>
        </w:rPr>
        <w:t>我们使用一个</w:t>
      </w:r>
      <w:r w:rsidR="00F50D62" w:rsidRPr="00855D75">
        <w:rPr>
          <w:rFonts w:asciiTheme="minorEastAsia" w:hAnsiTheme="minorEastAsia"/>
        </w:rPr>
        <w:t>来自印度的</w:t>
      </w:r>
      <w:proofErr w:type="spellStart"/>
      <w:r w:rsidR="00F50D62" w:rsidRPr="00E85669">
        <w:rPr>
          <w:rFonts w:ascii="Times New Roman" w:hAnsi="Times New Roman" w:cs="Times New Roman"/>
          <w:szCs w:val="21"/>
        </w:rPr>
        <w:t>Roop</w:t>
      </w:r>
      <w:proofErr w:type="spellEnd"/>
      <w:r w:rsidR="00F50D62" w:rsidRPr="00E85669">
        <w:rPr>
          <w:rFonts w:ascii="Times New Roman" w:hAnsi="Times New Roman" w:cs="Times New Roman"/>
          <w:szCs w:val="21"/>
        </w:rPr>
        <w:t xml:space="preserve"> </w:t>
      </w:r>
      <w:proofErr w:type="spellStart"/>
      <w:r w:rsidR="00F50D62" w:rsidRPr="00E85669">
        <w:rPr>
          <w:rFonts w:ascii="Times New Roman" w:hAnsi="Times New Roman" w:cs="Times New Roman"/>
          <w:szCs w:val="21"/>
        </w:rPr>
        <w:t>Telsonic</w:t>
      </w:r>
      <w:proofErr w:type="spellEnd"/>
      <w:r w:rsidR="00F50D62" w:rsidRPr="00E85669">
        <w:rPr>
          <w:rFonts w:ascii="Times New Roman" w:hAnsi="Times New Roman" w:cs="Times New Roman"/>
          <w:szCs w:val="21"/>
        </w:rPr>
        <w:t xml:space="preserve"> </w:t>
      </w:r>
      <w:proofErr w:type="spellStart"/>
      <w:r w:rsidR="00F50D62" w:rsidRPr="00E85669">
        <w:rPr>
          <w:rFonts w:ascii="Times New Roman" w:hAnsi="Times New Roman" w:cs="Times New Roman"/>
          <w:szCs w:val="21"/>
        </w:rPr>
        <w:t>Ultrasonix</w:t>
      </w:r>
      <w:proofErr w:type="spellEnd"/>
      <w:r w:rsidR="00F50D62" w:rsidRPr="00E85669">
        <w:rPr>
          <w:rFonts w:ascii="Times New Roman" w:hAnsi="Times New Roman" w:cs="Times New Roman"/>
          <w:szCs w:val="21"/>
        </w:rPr>
        <w:t>(P)</w:t>
      </w:r>
      <w:r w:rsidR="00F50D62" w:rsidRPr="00855D75">
        <w:rPr>
          <w:rFonts w:asciiTheme="minorEastAsia" w:hAnsiTheme="minorEastAsia" w:cs="Tahoma"/>
          <w:szCs w:val="21"/>
        </w:rPr>
        <w:t>公司</w:t>
      </w:r>
      <w:r w:rsidR="00F50D62" w:rsidRPr="00855D75">
        <w:rPr>
          <w:rFonts w:asciiTheme="minorEastAsia" w:hAnsiTheme="minorEastAsia"/>
        </w:rPr>
        <w:t>4400MX</w:t>
      </w:r>
      <w:r w:rsidRPr="00855D75">
        <w:rPr>
          <w:rFonts w:asciiTheme="minorEastAsia" w:hAnsiTheme="minorEastAsia"/>
        </w:rPr>
        <w:t>脉冲</w:t>
      </w:r>
      <w:r w:rsidR="00F50D62" w:rsidRPr="00855D75">
        <w:rPr>
          <w:rFonts w:asciiTheme="minorEastAsia" w:hAnsiTheme="minorEastAsia"/>
        </w:rPr>
        <w:t>接收</w:t>
      </w:r>
      <w:r w:rsidRPr="00855D75">
        <w:rPr>
          <w:rFonts w:asciiTheme="minorEastAsia" w:hAnsiTheme="minorEastAsia"/>
        </w:rPr>
        <w:t>模型</w:t>
      </w:r>
      <w:r w:rsidR="00F50D62" w:rsidRPr="00855D75">
        <w:rPr>
          <w:rFonts w:asciiTheme="minorEastAsia" w:hAnsiTheme="minorEastAsia"/>
        </w:rPr>
        <w:t>来进行测量。这个系统可以在</w:t>
      </w:r>
      <w:r w:rsidR="00F50D62" w:rsidRPr="00855D75">
        <w:rPr>
          <w:rFonts w:asciiTheme="minorEastAsia" w:hAnsiTheme="minorEastAsia" w:hint="eastAsia"/>
        </w:rPr>
        <w:t>0-5ms</w:t>
      </w:r>
      <w:r w:rsidR="00E85669">
        <w:rPr>
          <w:rFonts w:asciiTheme="minorEastAsia" w:hAnsiTheme="minorEastAsia" w:hint="eastAsia"/>
        </w:rPr>
        <w:t>的范围内以</w:t>
      </w:r>
      <w:r w:rsidR="00F50D62" w:rsidRPr="00855D75">
        <w:rPr>
          <w:rFonts w:asciiTheme="minorEastAsia" w:hAnsiTheme="minorEastAsia" w:hint="eastAsia"/>
        </w:rPr>
        <w:t>1</w:t>
      </w:r>
      <w:r w:rsidR="00F50D62" w:rsidRPr="00855D75">
        <w:rPr>
          <w:rFonts w:asciiTheme="minorEastAsia" w:hAnsiTheme="minorEastAsia"/>
        </w:rPr>
        <w:t>0ns的精度测量超声波在空气中的传播速度。</w:t>
      </w:r>
      <w:r w:rsidR="004833F6" w:rsidRPr="00855D75">
        <w:rPr>
          <w:rFonts w:asciiTheme="minorEastAsia" w:hAnsiTheme="minorEastAsia"/>
        </w:rPr>
        <w:t>传感器</w:t>
      </w:r>
      <w:r w:rsidR="004833F6" w:rsidRPr="00855D75">
        <w:rPr>
          <w:rFonts w:asciiTheme="minorEastAsia" w:hAnsiTheme="minorEastAsia" w:hint="eastAsia"/>
        </w:rPr>
        <w:t>(</w:t>
      </w:r>
      <w:r w:rsidR="004833F6" w:rsidRPr="00855D75">
        <w:rPr>
          <w:rFonts w:asciiTheme="minorEastAsia" w:hAnsiTheme="minorEastAsia"/>
        </w:rPr>
        <w:t>500千赫兹</w:t>
      </w:r>
      <w:r w:rsidR="004833F6" w:rsidRPr="00855D75">
        <w:rPr>
          <w:rFonts w:asciiTheme="minorEastAsia" w:hAnsiTheme="minorEastAsia" w:hint="eastAsia"/>
        </w:rPr>
        <w:t>)在脉冲模式下很灵敏，而且它也检测反射信号的回声。脉冲的产生与回声接收之间的时间显示了来回路径信号传播的</w:t>
      </w:r>
      <w:r w:rsidR="00DF57DC">
        <w:rPr>
          <w:rFonts w:asciiTheme="minorEastAsia" w:hAnsiTheme="minorEastAsia" w:hint="eastAsia"/>
        </w:rPr>
        <w:t>声音脉冲在一段</w:t>
      </w:r>
      <w:r w:rsidR="00DF57DC" w:rsidRPr="00855D75">
        <w:rPr>
          <w:rFonts w:asciiTheme="minorEastAsia" w:hAnsiTheme="minorEastAsia" w:hint="eastAsia"/>
        </w:rPr>
        <w:t>定长空气中传播的时间(</w:t>
      </w:r>
      <w:r w:rsidR="00DF57DC" w:rsidRPr="008862B4">
        <w:rPr>
          <w:rFonts w:ascii="Times New Roman" w:hAnsi="Times New Roman" w:cs="Times New Roman"/>
        </w:rPr>
        <w:t>TOF</w:t>
      </w:r>
      <w:r w:rsidR="00DF57DC" w:rsidRPr="00855D75">
        <w:rPr>
          <w:rFonts w:asciiTheme="minorEastAsia" w:hAnsiTheme="minorEastAsia" w:hint="eastAsia"/>
        </w:rPr>
        <w:t>)</w:t>
      </w:r>
      <w:r w:rsidR="004833F6" w:rsidRPr="00855D75">
        <w:rPr>
          <w:rFonts w:asciiTheme="minorEastAsia" w:hAnsiTheme="minorEastAsia" w:hint="eastAsia"/>
        </w:rPr>
        <w:t>数据。传感器是固定在连接在空气进口与出口，并且可以提供调整传感器与反射器之间距离的实验箱上。实验箱的温度是用水浴法来维持，示意图见图</w:t>
      </w:r>
      <w:r w:rsidR="00CC3D4F" w:rsidRPr="00855D75">
        <w:rPr>
          <w:rFonts w:asciiTheme="minorEastAsia" w:hAnsiTheme="minorEastAsia" w:hint="eastAsia"/>
        </w:rPr>
        <w:t>1</w:t>
      </w:r>
      <w:r w:rsidR="004833F6" w:rsidRPr="00855D75">
        <w:rPr>
          <w:rFonts w:asciiTheme="minorEastAsia" w:hAnsiTheme="minorEastAsia" w:hint="eastAsia"/>
        </w:rPr>
        <w:t>。测试气体如氢气被混合在空气中并经过试验箱。空气与氢气的流量分别由质量流量控制器(</w:t>
      </w:r>
      <w:r w:rsidR="004833F6" w:rsidRPr="00855D75">
        <w:rPr>
          <w:rFonts w:asciiTheme="minorEastAsia" w:hAnsiTheme="minorEastAsia"/>
        </w:rPr>
        <w:t>MFC</w:t>
      </w:r>
      <w:r w:rsidR="004833F6" w:rsidRPr="00855D75">
        <w:rPr>
          <w:rFonts w:asciiTheme="minorEastAsia" w:hAnsiTheme="minorEastAsia" w:hint="eastAsia"/>
        </w:rPr>
        <w:t>)和一个旋转式流量计测定。</w:t>
      </w:r>
      <w:r w:rsidR="00E85669">
        <w:rPr>
          <w:rFonts w:asciiTheme="minorEastAsia" w:hAnsiTheme="minorEastAsia" w:hint="eastAsia"/>
        </w:rPr>
        <w:t>实验</w:t>
      </w:r>
      <w:r w:rsidR="00CC3D4F" w:rsidRPr="00855D75">
        <w:rPr>
          <w:rFonts w:asciiTheme="minorEastAsia" w:hAnsiTheme="minorEastAsia" w:hint="eastAsia"/>
        </w:rPr>
        <w:t>记录了纯净空气样品和已知浓度的氢气，氦气和二氧化碳混合物样品</w:t>
      </w:r>
      <w:r w:rsidR="00E85669">
        <w:rPr>
          <w:rFonts w:asciiTheme="minorEastAsia" w:hAnsiTheme="minorEastAsia" w:hint="eastAsia"/>
        </w:rPr>
        <w:t>通过试验箱中传感器检测的</w:t>
      </w:r>
      <w:r w:rsidR="00DF57DC">
        <w:rPr>
          <w:rFonts w:asciiTheme="minorEastAsia" w:hAnsiTheme="minorEastAsia" w:hint="eastAsia"/>
        </w:rPr>
        <w:t>声音脉冲在一段</w:t>
      </w:r>
      <w:r w:rsidR="00DF57DC" w:rsidRPr="00855D75">
        <w:rPr>
          <w:rFonts w:asciiTheme="minorEastAsia" w:hAnsiTheme="minorEastAsia" w:hint="eastAsia"/>
        </w:rPr>
        <w:t>定长空气中传播的时间(</w:t>
      </w:r>
      <w:r w:rsidR="00DF57DC" w:rsidRPr="008862B4">
        <w:rPr>
          <w:rFonts w:ascii="Times New Roman" w:hAnsi="Times New Roman" w:cs="Times New Roman"/>
        </w:rPr>
        <w:t>TOF</w:t>
      </w:r>
      <w:r w:rsidR="00DF57DC" w:rsidRPr="00855D75">
        <w:rPr>
          <w:rFonts w:asciiTheme="minorEastAsia" w:hAnsiTheme="minorEastAsia" w:hint="eastAsia"/>
        </w:rPr>
        <w:t>)</w:t>
      </w:r>
      <w:r w:rsidR="00E85669">
        <w:rPr>
          <w:rFonts w:asciiTheme="minorEastAsia" w:hAnsiTheme="minorEastAsia" w:hint="eastAsia"/>
        </w:rPr>
        <w:t>数据</w:t>
      </w:r>
      <w:r w:rsidR="00CC3D4F" w:rsidRPr="00855D75">
        <w:rPr>
          <w:rFonts w:asciiTheme="minorEastAsia" w:hAnsiTheme="minorEastAsia" w:hint="eastAsia"/>
        </w:rPr>
        <w:t>。图2显示了一张观测到的</w:t>
      </w:r>
      <w:r w:rsidR="00DF57DC">
        <w:rPr>
          <w:rFonts w:asciiTheme="minorEastAsia" w:hAnsiTheme="minorEastAsia" w:hint="eastAsia"/>
        </w:rPr>
        <w:t>声音脉冲在一段</w:t>
      </w:r>
      <w:r w:rsidR="00DF57DC" w:rsidRPr="00855D75">
        <w:rPr>
          <w:rFonts w:asciiTheme="minorEastAsia" w:hAnsiTheme="minorEastAsia" w:hint="eastAsia"/>
        </w:rPr>
        <w:t>定长空气中传播的时间(</w:t>
      </w:r>
      <w:r w:rsidR="00DF57DC" w:rsidRPr="008862B4">
        <w:rPr>
          <w:rFonts w:ascii="Times New Roman" w:hAnsi="Times New Roman" w:cs="Times New Roman"/>
        </w:rPr>
        <w:t>TOF</w:t>
      </w:r>
      <w:r w:rsidR="00DF57DC" w:rsidRPr="00855D75">
        <w:rPr>
          <w:rFonts w:asciiTheme="minorEastAsia" w:hAnsiTheme="minorEastAsia" w:hint="eastAsia"/>
        </w:rPr>
        <w:t>)</w:t>
      </w:r>
      <w:r w:rsidR="00CC3D4F" w:rsidRPr="00855D75">
        <w:rPr>
          <w:rFonts w:asciiTheme="minorEastAsia" w:hAnsiTheme="minorEastAsia" w:hint="eastAsia"/>
        </w:rPr>
        <w:lastRenderedPageBreak/>
        <w:t>数据与氢气浓度之间的函数</w:t>
      </w:r>
      <w:proofErr w:type="gramStart"/>
      <w:r w:rsidR="00CC3D4F" w:rsidRPr="00855D75">
        <w:rPr>
          <w:rFonts w:asciiTheme="minorEastAsia" w:hAnsiTheme="minorEastAsia" w:hint="eastAsia"/>
        </w:rPr>
        <w:t>图象</w:t>
      </w:r>
      <w:proofErr w:type="gramEnd"/>
      <w:r w:rsidR="00CC3D4F" w:rsidRPr="00855D75">
        <w:rPr>
          <w:rFonts w:asciiTheme="minorEastAsia" w:hAnsiTheme="minorEastAsia" w:hint="eastAsia"/>
        </w:rPr>
        <w:t>，图3和图4则显示了</w:t>
      </w:r>
      <w:r w:rsidR="00DF57DC">
        <w:rPr>
          <w:rFonts w:asciiTheme="minorEastAsia" w:hAnsiTheme="minorEastAsia" w:hint="eastAsia"/>
        </w:rPr>
        <w:t>声音脉冲在一段</w:t>
      </w:r>
      <w:r w:rsidR="00DF57DC" w:rsidRPr="00855D75">
        <w:rPr>
          <w:rFonts w:asciiTheme="minorEastAsia" w:hAnsiTheme="minorEastAsia" w:hint="eastAsia"/>
        </w:rPr>
        <w:t>定长空气中传播的时间(</w:t>
      </w:r>
      <w:r w:rsidR="00DF57DC" w:rsidRPr="008862B4">
        <w:rPr>
          <w:rFonts w:ascii="Times New Roman" w:hAnsi="Times New Roman" w:cs="Times New Roman"/>
        </w:rPr>
        <w:t>TOF</w:t>
      </w:r>
      <w:r w:rsidR="00DF57DC" w:rsidRPr="00855D75">
        <w:rPr>
          <w:rFonts w:asciiTheme="minorEastAsia" w:hAnsiTheme="minorEastAsia" w:hint="eastAsia"/>
        </w:rPr>
        <w:t>)</w:t>
      </w:r>
      <w:r w:rsidR="00CC3D4F" w:rsidRPr="00855D75">
        <w:rPr>
          <w:rFonts w:asciiTheme="minorEastAsia" w:hAnsiTheme="minorEastAsia" w:hint="eastAsia"/>
        </w:rPr>
        <w:t>数据与不同浓度氦气和二氧化碳之间函数关系的图像。</w:t>
      </w:r>
      <w:r w:rsidR="00E85669">
        <w:rPr>
          <w:rFonts w:asciiTheme="minorEastAsia" w:hAnsiTheme="minorEastAsia" w:hint="eastAsia"/>
        </w:rPr>
        <w:t>需要注意的是，在测量这三组数据时，传感器与反射器之间的距离有稍微</w:t>
      </w:r>
      <w:r w:rsidR="00CC3D4F" w:rsidRPr="00855D75">
        <w:rPr>
          <w:rFonts w:asciiTheme="minorEastAsia" w:hAnsiTheme="minorEastAsia" w:hint="eastAsia"/>
        </w:rPr>
        <w:t>的不同。</w:t>
      </w:r>
    </w:p>
    <w:p w:rsidR="005050A8" w:rsidRPr="00855D75" w:rsidRDefault="00196ECA" w:rsidP="00EC5606">
      <w:pPr>
        <w:pStyle w:val="a3"/>
        <w:spacing w:line="360" w:lineRule="auto"/>
        <w:ind w:left="420" w:firstLineChars="0"/>
        <w:jc w:val="left"/>
        <w:rPr>
          <w:rFonts w:asciiTheme="minorEastAsia" w:hAnsiTheme="minorEastAsia"/>
        </w:rPr>
      </w:pPr>
      <w:r w:rsidRPr="00855D75">
        <w:rPr>
          <w:rFonts w:asciiTheme="minorEastAsia" w:hAnsiTheme="minorEastAsia" w:hint="eastAsia"/>
          <w:noProof/>
        </w:rPr>
        <w:drawing>
          <wp:anchor distT="0" distB="0" distL="114300" distR="114300" simplePos="0" relativeHeight="251658240" behindDoc="1" locked="0" layoutInCell="1" allowOverlap="1" wp14:anchorId="75284F7A" wp14:editId="267DEC3D">
            <wp:simplePos x="0" y="0"/>
            <wp:positionH relativeFrom="column">
              <wp:posOffset>1071880</wp:posOffset>
            </wp:positionH>
            <wp:positionV relativeFrom="paragraph">
              <wp:posOffset>218440</wp:posOffset>
            </wp:positionV>
            <wp:extent cx="3599815" cy="2426970"/>
            <wp:effectExtent l="0" t="0" r="635" b="0"/>
            <wp:wrapTight wrapText="bothSides">
              <wp:wrapPolygon edited="0">
                <wp:start x="0" y="0"/>
                <wp:lineTo x="0" y="21363"/>
                <wp:lineTo x="21490" y="21363"/>
                <wp:lineTo x="21490"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99815" cy="24269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C3D4F" w:rsidRPr="00855D75" w:rsidRDefault="00F5766D" w:rsidP="00EC5606">
      <w:pPr>
        <w:spacing w:line="360" w:lineRule="auto"/>
        <w:ind w:left="420" w:firstLine="420"/>
        <w:rPr>
          <w:rFonts w:asciiTheme="minorEastAsia" w:hAnsiTheme="minorEastAsia"/>
        </w:rPr>
      </w:pPr>
      <w:r w:rsidRPr="00855D75">
        <w:rPr>
          <w:rFonts w:asciiTheme="minorEastAsia" w:hAnsiTheme="minorEastAsia"/>
        </w:rPr>
        <w:t xml:space="preserve"> </w:t>
      </w:r>
    </w:p>
    <w:p w:rsidR="00CC3D4F" w:rsidRPr="00855D75" w:rsidRDefault="00CC3D4F" w:rsidP="00EC5606">
      <w:pPr>
        <w:pStyle w:val="a3"/>
        <w:spacing w:line="360" w:lineRule="auto"/>
        <w:ind w:left="420" w:firstLineChars="0"/>
        <w:jc w:val="left"/>
        <w:rPr>
          <w:rFonts w:asciiTheme="minorEastAsia" w:hAnsiTheme="minorEastAsia"/>
        </w:rPr>
      </w:pPr>
    </w:p>
    <w:p w:rsidR="00CC3D4F" w:rsidRPr="00855D75" w:rsidRDefault="00CC3D4F" w:rsidP="00EC5606">
      <w:pPr>
        <w:pStyle w:val="a3"/>
        <w:spacing w:line="360" w:lineRule="auto"/>
        <w:ind w:left="420" w:firstLineChars="0"/>
        <w:jc w:val="left"/>
        <w:rPr>
          <w:rFonts w:asciiTheme="minorEastAsia" w:hAnsiTheme="minorEastAsia"/>
        </w:rPr>
      </w:pPr>
    </w:p>
    <w:p w:rsidR="00CC3D4F" w:rsidRPr="00855D75" w:rsidRDefault="00CC3D4F" w:rsidP="00EC5606">
      <w:pPr>
        <w:pStyle w:val="a3"/>
        <w:spacing w:line="360" w:lineRule="auto"/>
        <w:ind w:left="420" w:firstLineChars="0"/>
        <w:jc w:val="left"/>
        <w:rPr>
          <w:rFonts w:asciiTheme="minorEastAsia" w:hAnsiTheme="minorEastAsia"/>
          <w:noProof/>
        </w:rPr>
      </w:pPr>
    </w:p>
    <w:p w:rsidR="00CC3D4F" w:rsidRPr="00855D75" w:rsidRDefault="00CC3D4F" w:rsidP="00EC5606">
      <w:pPr>
        <w:pStyle w:val="a3"/>
        <w:spacing w:line="360" w:lineRule="auto"/>
        <w:ind w:left="420" w:firstLineChars="0"/>
        <w:jc w:val="left"/>
        <w:rPr>
          <w:rFonts w:asciiTheme="minorEastAsia" w:hAnsiTheme="minorEastAsia"/>
          <w:noProof/>
        </w:rPr>
      </w:pPr>
    </w:p>
    <w:p w:rsidR="00CC3D4F" w:rsidRPr="00855D75" w:rsidRDefault="00CC3D4F" w:rsidP="00EC5606">
      <w:pPr>
        <w:pStyle w:val="a3"/>
        <w:spacing w:line="360" w:lineRule="auto"/>
        <w:ind w:left="420" w:firstLineChars="0"/>
        <w:jc w:val="left"/>
        <w:rPr>
          <w:rFonts w:asciiTheme="minorEastAsia" w:hAnsiTheme="minorEastAsia"/>
          <w:noProof/>
        </w:rPr>
      </w:pPr>
    </w:p>
    <w:p w:rsidR="00CC3D4F" w:rsidRDefault="00CC3D4F" w:rsidP="00EC5606">
      <w:pPr>
        <w:pStyle w:val="a3"/>
        <w:spacing w:line="360" w:lineRule="auto"/>
        <w:ind w:left="420" w:firstLineChars="0"/>
        <w:jc w:val="left"/>
        <w:rPr>
          <w:rFonts w:asciiTheme="minorEastAsia" w:hAnsiTheme="minorEastAsia" w:hint="eastAsia"/>
          <w:noProof/>
        </w:rPr>
      </w:pPr>
    </w:p>
    <w:p w:rsidR="005050A8" w:rsidRDefault="005050A8" w:rsidP="00EC5606">
      <w:pPr>
        <w:pStyle w:val="a3"/>
        <w:spacing w:line="360" w:lineRule="auto"/>
        <w:ind w:left="420" w:firstLineChars="0"/>
        <w:jc w:val="left"/>
        <w:rPr>
          <w:rFonts w:asciiTheme="minorEastAsia" w:hAnsiTheme="minorEastAsia" w:hint="eastAsia"/>
          <w:noProof/>
        </w:rPr>
      </w:pPr>
    </w:p>
    <w:p w:rsidR="00CC3D4F" w:rsidRDefault="00F5766D" w:rsidP="00EC5606">
      <w:pPr>
        <w:pStyle w:val="a3"/>
        <w:spacing w:line="360" w:lineRule="auto"/>
        <w:ind w:left="420" w:firstLineChars="0"/>
        <w:jc w:val="center"/>
        <w:rPr>
          <w:rFonts w:asciiTheme="minorEastAsia" w:hAnsiTheme="minorEastAsia" w:hint="eastAsia"/>
        </w:rPr>
      </w:pPr>
      <w:r w:rsidRPr="00855D75">
        <w:rPr>
          <w:rFonts w:asciiTheme="minorEastAsia" w:hAnsiTheme="minorEastAsia"/>
        </w:rPr>
        <w:t>图1 一个用于测量在二元混合气体中一种未知气体浓度的系统原理图</w:t>
      </w:r>
    </w:p>
    <w:p w:rsidR="00196ECA" w:rsidRPr="00855D75" w:rsidRDefault="00196ECA" w:rsidP="00EC5606">
      <w:pPr>
        <w:pStyle w:val="a3"/>
        <w:spacing w:line="360" w:lineRule="auto"/>
        <w:ind w:left="420" w:firstLineChars="0"/>
        <w:jc w:val="center"/>
        <w:rPr>
          <w:rFonts w:asciiTheme="minorEastAsia" w:hAnsiTheme="minorEastAsia"/>
          <w:noProof/>
        </w:rPr>
      </w:pPr>
    </w:p>
    <w:p w:rsidR="00F5766D" w:rsidRPr="00855D75" w:rsidRDefault="00F5766D" w:rsidP="00EC5606">
      <w:pPr>
        <w:pStyle w:val="a3"/>
        <w:spacing w:line="360" w:lineRule="auto"/>
        <w:ind w:left="420" w:firstLineChars="0"/>
        <w:jc w:val="left"/>
        <w:rPr>
          <w:rFonts w:asciiTheme="minorEastAsia" w:hAnsiTheme="minorEastAsia"/>
          <w:noProof/>
        </w:rPr>
      </w:pPr>
      <w:r w:rsidRPr="00855D75">
        <w:rPr>
          <w:rFonts w:asciiTheme="minorEastAsia" w:hAnsiTheme="minorEastAsia" w:hint="eastAsia"/>
          <w:noProof/>
        </w:rPr>
        <w:drawing>
          <wp:anchor distT="0" distB="0" distL="114300" distR="114300" simplePos="0" relativeHeight="251659264" behindDoc="1" locked="0" layoutInCell="1" allowOverlap="1" wp14:anchorId="33C052FE" wp14:editId="743C9A8F">
            <wp:simplePos x="0" y="0"/>
            <wp:positionH relativeFrom="margin">
              <wp:posOffset>980440</wp:posOffset>
            </wp:positionH>
            <wp:positionV relativeFrom="paragraph">
              <wp:posOffset>62865</wp:posOffset>
            </wp:positionV>
            <wp:extent cx="3599815" cy="3241040"/>
            <wp:effectExtent l="0" t="0" r="635" b="0"/>
            <wp:wrapTight wrapText="bothSides">
              <wp:wrapPolygon edited="0">
                <wp:start x="0" y="0"/>
                <wp:lineTo x="0" y="21456"/>
                <wp:lineTo x="21490" y="21456"/>
                <wp:lineTo x="21490"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599815" cy="32410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5766D" w:rsidRPr="00855D75" w:rsidRDefault="00F5766D" w:rsidP="00EC5606">
      <w:pPr>
        <w:pStyle w:val="a3"/>
        <w:spacing w:line="360" w:lineRule="auto"/>
        <w:ind w:left="420" w:firstLineChars="0"/>
        <w:jc w:val="left"/>
        <w:rPr>
          <w:rFonts w:asciiTheme="minorEastAsia" w:hAnsiTheme="minorEastAsia"/>
          <w:noProof/>
        </w:rPr>
      </w:pPr>
    </w:p>
    <w:p w:rsidR="00F5766D" w:rsidRPr="00855D75" w:rsidRDefault="00F5766D" w:rsidP="00EC5606">
      <w:pPr>
        <w:pStyle w:val="a3"/>
        <w:spacing w:line="360" w:lineRule="auto"/>
        <w:ind w:left="420" w:firstLineChars="0"/>
        <w:jc w:val="left"/>
        <w:rPr>
          <w:rFonts w:asciiTheme="minorEastAsia" w:hAnsiTheme="minorEastAsia"/>
          <w:noProof/>
        </w:rPr>
      </w:pPr>
    </w:p>
    <w:p w:rsidR="00F5766D" w:rsidRPr="00855D75" w:rsidRDefault="00F5766D" w:rsidP="00EC5606">
      <w:pPr>
        <w:pStyle w:val="a3"/>
        <w:spacing w:line="360" w:lineRule="auto"/>
        <w:ind w:left="420" w:firstLineChars="0"/>
        <w:jc w:val="left"/>
        <w:rPr>
          <w:rFonts w:asciiTheme="minorEastAsia" w:hAnsiTheme="minorEastAsia"/>
          <w:noProof/>
        </w:rPr>
      </w:pPr>
    </w:p>
    <w:p w:rsidR="00F5766D" w:rsidRPr="00855D75" w:rsidRDefault="00F5766D" w:rsidP="00EC5606">
      <w:pPr>
        <w:pStyle w:val="a3"/>
        <w:spacing w:line="360" w:lineRule="auto"/>
        <w:ind w:left="420" w:firstLineChars="0"/>
        <w:jc w:val="left"/>
        <w:rPr>
          <w:rFonts w:asciiTheme="minorEastAsia" w:hAnsiTheme="minorEastAsia"/>
          <w:noProof/>
        </w:rPr>
      </w:pPr>
    </w:p>
    <w:p w:rsidR="00F5766D" w:rsidRPr="00855D75" w:rsidRDefault="00F5766D" w:rsidP="00EC5606">
      <w:pPr>
        <w:pStyle w:val="a3"/>
        <w:spacing w:line="360" w:lineRule="auto"/>
        <w:ind w:left="420" w:firstLineChars="0"/>
        <w:jc w:val="left"/>
        <w:rPr>
          <w:rFonts w:asciiTheme="minorEastAsia" w:hAnsiTheme="minorEastAsia"/>
          <w:noProof/>
        </w:rPr>
      </w:pPr>
    </w:p>
    <w:p w:rsidR="00F5766D" w:rsidRPr="00855D75" w:rsidRDefault="00F5766D" w:rsidP="00EC5606">
      <w:pPr>
        <w:pStyle w:val="a3"/>
        <w:spacing w:line="360" w:lineRule="auto"/>
        <w:ind w:left="420" w:firstLineChars="0"/>
        <w:jc w:val="left"/>
        <w:rPr>
          <w:rFonts w:asciiTheme="minorEastAsia" w:hAnsiTheme="minorEastAsia"/>
          <w:noProof/>
        </w:rPr>
      </w:pPr>
    </w:p>
    <w:p w:rsidR="00F5766D" w:rsidRPr="00855D75" w:rsidRDefault="00F5766D" w:rsidP="00EC5606">
      <w:pPr>
        <w:pStyle w:val="a3"/>
        <w:spacing w:line="360" w:lineRule="auto"/>
        <w:ind w:left="420" w:firstLineChars="0"/>
        <w:jc w:val="left"/>
        <w:rPr>
          <w:rFonts w:asciiTheme="minorEastAsia" w:hAnsiTheme="minorEastAsia"/>
          <w:noProof/>
        </w:rPr>
      </w:pPr>
    </w:p>
    <w:p w:rsidR="00F5766D" w:rsidRPr="00855D75" w:rsidRDefault="00F5766D" w:rsidP="00EC5606">
      <w:pPr>
        <w:pStyle w:val="a3"/>
        <w:spacing w:line="360" w:lineRule="auto"/>
        <w:ind w:left="420" w:firstLineChars="0"/>
        <w:jc w:val="left"/>
        <w:rPr>
          <w:rFonts w:asciiTheme="minorEastAsia" w:hAnsiTheme="minorEastAsia"/>
          <w:noProof/>
        </w:rPr>
      </w:pPr>
    </w:p>
    <w:p w:rsidR="00F5766D" w:rsidRPr="00855D75" w:rsidRDefault="00F5766D" w:rsidP="00EC5606">
      <w:pPr>
        <w:pStyle w:val="a3"/>
        <w:spacing w:line="360" w:lineRule="auto"/>
        <w:ind w:left="420" w:firstLineChars="0"/>
        <w:jc w:val="left"/>
        <w:rPr>
          <w:rFonts w:asciiTheme="minorEastAsia" w:hAnsiTheme="minorEastAsia"/>
          <w:noProof/>
        </w:rPr>
      </w:pPr>
    </w:p>
    <w:p w:rsidR="00F5766D" w:rsidRPr="00855D75" w:rsidRDefault="00F5766D" w:rsidP="00EC5606">
      <w:pPr>
        <w:pStyle w:val="a3"/>
        <w:spacing w:line="360" w:lineRule="auto"/>
        <w:ind w:left="420" w:firstLineChars="0"/>
        <w:jc w:val="left"/>
        <w:rPr>
          <w:rFonts w:asciiTheme="minorEastAsia" w:hAnsiTheme="minorEastAsia"/>
          <w:noProof/>
        </w:rPr>
      </w:pPr>
    </w:p>
    <w:p w:rsidR="00F5766D" w:rsidRPr="00855D75" w:rsidRDefault="00F5766D" w:rsidP="00EC5606">
      <w:pPr>
        <w:pStyle w:val="a3"/>
        <w:spacing w:line="360" w:lineRule="auto"/>
        <w:ind w:left="420" w:firstLineChars="0"/>
        <w:jc w:val="left"/>
        <w:rPr>
          <w:rFonts w:asciiTheme="minorEastAsia" w:hAnsiTheme="minorEastAsia"/>
          <w:noProof/>
        </w:rPr>
      </w:pPr>
    </w:p>
    <w:p w:rsidR="00F5766D" w:rsidRPr="00855D75" w:rsidRDefault="00F5766D" w:rsidP="00EC5606">
      <w:pPr>
        <w:pStyle w:val="a3"/>
        <w:spacing w:line="360" w:lineRule="auto"/>
        <w:ind w:left="420" w:firstLineChars="0"/>
        <w:jc w:val="center"/>
        <w:rPr>
          <w:rFonts w:asciiTheme="minorEastAsia" w:hAnsiTheme="minorEastAsia"/>
          <w:noProof/>
        </w:rPr>
      </w:pPr>
      <w:r w:rsidRPr="00855D75">
        <w:rPr>
          <w:rFonts w:asciiTheme="minorEastAsia" w:hAnsiTheme="minorEastAsia" w:hint="eastAsia"/>
          <w:noProof/>
        </w:rPr>
        <w:t>图2</w:t>
      </w:r>
      <w:r w:rsidRPr="00855D75">
        <w:rPr>
          <w:rFonts w:asciiTheme="minorEastAsia" w:hAnsiTheme="minorEastAsia"/>
          <w:noProof/>
        </w:rPr>
        <w:t xml:space="preserve"> TOF数据与氢气浓度的关系</w:t>
      </w:r>
    </w:p>
    <w:p w:rsidR="00F5766D" w:rsidRPr="00855D75" w:rsidRDefault="00F5766D" w:rsidP="00EC5606">
      <w:pPr>
        <w:pStyle w:val="a3"/>
        <w:spacing w:line="360" w:lineRule="auto"/>
        <w:ind w:left="420" w:firstLineChars="0"/>
        <w:jc w:val="center"/>
        <w:rPr>
          <w:rFonts w:asciiTheme="minorEastAsia" w:hAnsiTheme="minorEastAsia"/>
          <w:noProof/>
        </w:rPr>
      </w:pPr>
      <w:r w:rsidRPr="00855D75">
        <w:rPr>
          <w:rFonts w:asciiTheme="minorEastAsia" w:hAnsiTheme="minorEastAsia" w:hint="eastAsia"/>
          <w:noProof/>
        </w:rPr>
        <w:lastRenderedPageBreak/>
        <w:drawing>
          <wp:inline distT="0" distB="0" distL="0" distR="0" wp14:anchorId="54025A4E" wp14:editId="794F5400">
            <wp:extent cx="3600000" cy="2774631"/>
            <wp:effectExtent l="0" t="0" r="63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00000" cy="2774631"/>
                    </a:xfrm>
                    <a:prstGeom prst="rect">
                      <a:avLst/>
                    </a:prstGeom>
                    <a:noFill/>
                    <a:ln>
                      <a:noFill/>
                    </a:ln>
                  </pic:spPr>
                </pic:pic>
              </a:graphicData>
            </a:graphic>
          </wp:inline>
        </w:drawing>
      </w:r>
    </w:p>
    <w:p w:rsidR="00F5766D" w:rsidRDefault="00F5766D" w:rsidP="00196ECA">
      <w:pPr>
        <w:pStyle w:val="a3"/>
        <w:ind w:left="420" w:firstLineChars="0"/>
        <w:jc w:val="center"/>
        <w:rPr>
          <w:rFonts w:asciiTheme="minorEastAsia" w:hAnsiTheme="minorEastAsia" w:hint="eastAsia"/>
          <w:noProof/>
        </w:rPr>
      </w:pPr>
      <w:r w:rsidRPr="00855D75">
        <w:rPr>
          <w:rFonts w:asciiTheme="minorEastAsia" w:hAnsiTheme="minorEastAsia" w:hint="eastAsia"/>
          <w:noProof/>
        </w:rPr>
        <w:t>图3</w:t>
      </w:r>
      <w:r w:rsidRPr="00855D75">
        <w:rPr>
          <w:rFonts w:asciiTheme="minorEastAsia" w:hAnsiTheme="minorEastAsia"/>
          <w:noProof/>
        </w:rPr>
        <w:t xml:space="preserve"> </w:t>
      </w:r>
      <w:r w:rsidR="00196ECA">
        <w:rPr>
          <w:rFonts w:asciiTheme="minorEastAsia" w:hAnsiTheme="minorEastAsia" w:hint="eastAsia"/>
          <w:noProof/>
        </w:rPr>
        <w:t xml:space="preserve"> </w:t>
      </w:r>
      <w:r w:rsidRPr="00855D75">
        <w:rPr>
          <w:rFonts w:asciiTheme="minorEastAsia" w:hAnsiTheme="minorEastAsia"/>
          <w:noProof/>
        </w:rPr>
        <w:t>TOF数据和氦气在空气中浓度的关系。实验数据点显示了对于已选择气体浓度测量的</w:t>
      </w:r>
      <w:r w:rsidRPr="00855D75">
        <w:rPr>
          <w:rFonts w:asciiTheme="minorEastAsia" w:hAnsiTheme="minorEastAsia" w:hint="eastAsia"/>
          <w:noProof/>
        </w:rPr>
        <w:t>TOF数据，而光滑的曲线是通过获得的TOF数据使用公式(</w:t>
      </w:r>
      <w:r w:rsidRPr="00855D75">
        <w:rPr>
          <w:rFonts w:asciiTheme="minorEastAsia" w:hAnsiTheme="minorEastAsia"/>
          <w:noProof/>
        </w:rPr>
        <w:t>3</w:t>
      </w:r>
      <w:r w:rsidRPr="00855D75">
        <w:rPr>
          <w:rFonts w:asciiTheme="minorEastAsia" w:hAnsiTheme="minorEastAsia" w:hint="eastAsia"/>
          <w:noProof/>
        </w:rPr>
        <w:t>)计算出的气体浓度数据。</w:t>
      </w:r>
    </w:p>
    <w:p w:rsidR="00196ECA" w:rsidRPr="00855D75" w:rsidRDefault="00196ECA" w:rsidP="00EC5606">
      <w:pPr>
        <w:pStyle w:val="a3"/>
        <w:spacing w:line="360" w:lineRule="auto"/>
        <w:ind w:left="420" w:firstLineChars="0"/>
        <w:jc w:val="center"/>
        <w:rPr>
          <w:rFonts w:asciiTheme="minorEastAsia" w:hAnsiTheme="minorEastAsia"/>
          <w:noProof/>
        </w:rPr>
      </w:pPr>
    </w:p>
    <w:p w:rsidR="00F5766D" w:rsidRPr="00855D75" w:rsidRDefault="00F5766D" w:rsidP="00EC5606">
      <w:pPr>
        <w:pStyle w:val="a3"/>
        <w:spacing w:line="360" w:lineRule="auto"/>
        <w:ind w:left="420" w:firstLineChars="0"/>
        <w:jc w:val="center"/>
        <w:rPr>
          <w:rFonts w:asciiTheme="minorEastAsia" w:hAnsiTheme="minorEastAsia"/>
          <w:noProof/>
        </w:rPr>
      </w:pPr>
      <w:r w:rsidRPr="00855D75">
        <w:rPr>
          <w:rFonts w:asciiTheme="minorEastAsia" w:hAnsiTheme="minorEastAsia" w:hint="eastAsia"/>
          <w:noProof/>
        </w:rPr>
        <w:drawing>
          <wp:inline distT="0" distB="0" distL="0" distR="0" wp14:anchorId="735672E4" wp14:editId="56828E70">
            <wp:extent cx="3600000" cy="2719110"/>
            <wp:effectExtent l="0" t="0" r="63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00000" cy="2719110"/>
                    </a:xfrm>
                    <a:prstGeom prst="rect">
                      <a:avLst/>
                    </a:prstGeom>
                    <a:noFill/>
                    <a:ln>
                      <a:noFill/>
                    </a:ln>
                  </pic:spPr>
                </pic:pic>
              </a:graphicData>
            </a:graphic>
          </wp:inline>
        </w:drawing>
      </w:r>
    </w:p>
    <w:p w:rsidR="00F5766D" w:rsidRPr="00855D75" w:rsidRDefault="00F5766D" w:rsidP="00196ECA">
      <w:pPr>
        <w:pStyle w:val="a3"/>
        <w:ind w:left="420" w:firstLineChars="0"/>
        <w:jc w:val="center"/>
        <w:rPr>
          <w:rFonts w:asciiTheme="minorEastAsia" w:hAnsiTheme="minorEastAsia"/>
          <w:noProof/>
        </w:rPr>
      </w:pPr>
      <w:r w:rsidRPr="00855D75">
        <w:rPr>
          <w:rFonts w:asciiTheme="minorEastAsia" w:hAnsiTheme="minorEastAsia" w:hint="eastAsia"/>
          <w:noProof/>
        </w:rPr>
        <w:t>图4</w:t>
      </w:r>
      <w:r w:rsidRPr="00855D75">
        <w:rPr>
          <w:rFonts w:asciiTheme="minorEastAsia" w:hAnsiTheme="minorEastAsia"/>
          <w:noProof/>
        </w:rPr>
        <w:t xml:space="preserve"> TOF数据与空气中二氧化碳浓度之间的关系。光滑的曲线是通过观测的</w:t>
      </w:r>
      <w:r w:rsidRPr="00855D75">
        <w:rPr>
          <w:rFonts w:asciiTheme="minorEastAsia" w:hAnsiTheme="minorEastAsia" w:hint="eastAsia"/>
          <w:noProof/>
        </w:rPr>
        <w:t>TOF数据使用公式(</w:t>
      </w:r>
      <w:r w:rsidRPr="00855D75">
        <w:rPr>
          <w:rFonts w:asciiTheme="minorEastAsia" w:hAnsiTheme="minorEastAsia"/>
          <w:noProof/>
        </w:rPr>
        <w:t>3</w:t>
      </w:r>
      <w:r w:rsidRPr="00855D75">
        <w:rPr>
          <w:rFonts w:asciiTheme="minorEastAsia" w:hAnsiTheme="minorEastAsia" w:hint="eastAsia"/>
          <w:noProof/>
        </w:rPr>
        <w:t>)</w:t>
      </w:r>
      <w:r w:rsidR="00C307A5" w:rsidRPr="00855D75">
        <w:rPr>
          <w:rFonts w:asciiTheme="minorEastAsia" w:hAnsiTheme="minorEastAsia" w:hint="eastAsia"/>
          <w:noProof/>
        </w:rPr>
        <w:t>计算出的气体浓度绘制的</w:t>
      </w:r>
    </w:p>
    <w:p w:rsidR="00C307A5" w:rsidRPr="00E85669" w:rsidRDefault="00C307A5" w:rsidP="00EC5606">
      <w:pPr>
        <w:pStyle w:val="a3"/>
        <w:numPr>
          <w:ilvl w:val="0"/>
          <w:numId w:val="1"/>
        </w:numPr>
        <w:spacing w:line="360" w:lineRule="auto"/>
        <w:ind w:firstLineChars="0"/>
        <w:jc w:val="left"/>
        <w:rPr>
          <w:rFonts w:asciiTheme="minorEastAsia" w:hAnsiTheme="minorEastAsia"/>
          <w:b/>
          <w:noProof/>
        </w:rPr>
      </w:pPr>
      <w:r w:rsidRPr="00E85669">
        <w:rPr>
          <w:rFonts w:asciiTheme="minorEastAsia" w:hAnsiTheme="minorEastAsia" w:hint="eastAsia"/>
          <w:b/>
          <w:noProof/>
        </w:rPr>
        <w:t>结果与讨论</w:t>
      </w:r>
    </w:p>
    <w:p w:rsidR="00C307A5" w:rsidRDefault="00C307A5" w:rsidP="00EC5606">
      <w:pPr>
        <w:pStyle w:val="a3"/>
        <w:spacing w:line="360" w:lineRule="auto"/>
        <w:ind w:left="420" w:firstLineChars="0"/>
        <w:jc w:val="left"/>
        <w:rPr>
          <w:rFonts w:asciiTheme="minorEastAsia" w:hAnsiTheme="minorEastAsia" w:hint="eastAsia"/>
          <w:noProof/>
        </w:rPr>
      </w:pPr>
      <w:r w:rsidRPr="00855D75">
        <w:rPr>
          <w:rFonts w:asciiTheme="minorEastAsia" w:hAnsiTheme="minorEastAsia" w:hint="eastAsia"/>
          <w:noProof/>
        </w:rPr>
        <w:t>因为氢气类似于空气的主要成分，都是双原子分子，我们使用公式(</w:t>
      </w:r>
      <w:r w:rsidRPr="00855D75">
        <w:rPr>
          <w:rFonts w:asciiTheme="minorEastAsia" w:hAnsiTheme="minorEastAsia"/>
          <w:noProof/>
        </w:rPr>
        <w:t>4</w:t>
      </w:r>
      <w:r w:rsidRPr="00855D75">
        <w:rPr>
          <w:rFonts w:asciiTheme="minorEastAsia" w:hAnsiTheme="minorEastAsia" w:hint="eastAsia"/>
          <w:noProof/>
        </w:rPr>
        <w:t>)来测定氢气在空气中的浓度。为此，</w:t>
      </w:r>
      <w:r w:rsidR="007552E8" w:rsidRPr="00855D75">
        <w:rPr>
          <w:rFonts w:asciiTheme="minorEastAsia" w:hAnsiTheme="minorEastAsia" w:hint="eastAsia"/>
          <w:noProof/>
        </w:rPr>
        <w:t>在纯净空气中的</w:t>
      </w:r>
      <w:r w:rsidR="007552E8" w:rsidRPr="00E85669">
        <w:rPr>
          <w:rFonts w:ascii="Times New Roman" w:hAnsi="Times New Roman" w:cs="Times New Roman"/>
          <w:noProof/>
        </w:rPr>
        <w:t>TOF</w:t>
      </w:r>
      <w:r w:rsidR="007552E8" w:rsidRPr="00855D75">
        <w:rPr>
          <w:rFonts w:asciiTheme="minorEastAsia" w:hAnsiTheme="minorEastAsia"/>
          <w:noProof/>
        </w:rPr>
        <w:t>数据</w:t>
      </w:r>
      <w:r w:rsidR="007552E8" w:rsidRPr="00855D75">
        <w:rPr>
          <w:rFonts w:asciiTheme="minorEastAsia" w:hAnsiTheme="minorEastAsia" w:hint="eastAsia"/>
          <w:noProof/>
        </w:rPr>
        <w:t>t2被直接测量出来，而氢气混合物中的</w:t>
      </w:r>
      <w:r w:rsidR="00DF57DC">
        <w:rPr>
          <w:rFonts w:asciiTheme="minorEastAsia" w:hAnsiTheme="minorEastAsia" w:hint="eastAsia"/>
        </w:rPr>
        <w:t>声音脉冲在一段</w:t>
      </w:r>
      <w:r w:rsidR="00DF57DC" w:rsidRPr="00855D75">
        <w:rPr>
          <w:rFonts w:asciiTheme="minorEastAsia" w:hAnsiTheme="minorEastAsia" w:hint="eastAsia"/>
        </w:rPr>
        <w:t>定长空气中传播的时间(</w:t>
      </w:r>
      <w:r w:rsidR="00DF57DC" w:rsidRPr="008862B4">
        <w:rPr>
          <w:rFonts w:ascii="Times New Roman" w:hAnsi="Times New Roman" w:cs="Times New Roman"/>
        </w:rPr>
        <w:t>TOF</w:t>
      </w:r>
      <w:r w:rsidR="00DF57DC" w:rsidRPr="00855D75">
        <w:rPr>
          <w:rFonts w:asciiTheme="minorEastAsia" w:hAnsiTheme="minorEastAsia" w:hint="eastAsia"/>
        </w:rPr>
        <w:t>)</w:t>
      </w:r>
      <w:r w:rsidR="007552E8" w:rsidRPr="00855D75">
        <w:rPr>
          <w:rFonts w:asciiTheme="minorEastAsia" w:hAnsiTheme="minorEastAsia"/>
          <w:noProof/>
        </w:rPr>
        <w:t>数据</w:t>
      </w:r>
      <w:r w:rsidR="007552E8" w:rsidRPr="00E85669">
        <w:rPr>
          <w:rFonts w:ascii="Times New Roman" w:hAnsi="Times New Roman" w:cs="Times New Roman"/>
          <w:noProof/>
        </w:rPr>
        <w:t>t1</w:t>
      </w:r>
      <w:r w:rsidR="007552E8" w:rsidRPr="00855D75">
        <w:rPr>
          <w:rFonts w:asciiTheme="minorEastAsia" w:hAnsiTheme="minorEastAsia" w:hint="eastAsia"/>
          <w:noProof/>
        </w:rPr>
        <w:t>则被使用报告的空气与氢气中超声波的速度值计算出来。</w:t>
      </w:r>
      <w:r w:rsidR="007552E8" w:rsidRPr="00855D75">
        <w:rPr>
          <w:rFonts w:asciiTheme="minorEastAsia" w:hAnsiTheme="minorEastAsia"/>
          <w:noProof/>
        </w:rPr>
        <w:t>在不同浓度的氢气与空气混合物中观测出的</w:t>
      </w:r>
      <w:r w:rsidR="007552E8" w:rsidRPr="00E85669">
        <w:rPr>
          <w:rFonts w:ascii="Times New Roman" w:hAnsi="Times New Roman" w:cs="Times New Roman"/>
          <w:noProof/>
        </w:rPr>
        <w:t>tm</w:t>
      </w:r>
      <w:r w:rsidR="007552E8" w:rsidRPr="00855D75">
        <w:rPr>
          <w:rFonts w:asciiTheme="minorEastAsia" w:hAnsiTheme="minorEastAsia" w:hint="eastAsia"/>
          <w:noProof/>
        </w:rPr>
        <w:t>数值则被用来计算氢气的浓度。从表1中可以看出，计算值与实际通过试验箱的氢气浓度有着很</w:t>
      </w:r>
      <w:r w:rsidR="007552E8" w:rsidRPr="00855D75">
        <w:rPr>
          <w:rFonts w:asciiTheme="minorEastAsia" w:hAnsiTheme="minorEastAsia" w:hint="eastAsia"/>
          <w:noProof/>
        </w:rPr>
        <w:lastRenderedPageBreak/>
        <w:t>好的相似度。我们也通过观测的</w:t>
      </w:r>
      <w:r w:rsidR="00B8253A">
        <w:rPr>
          <w:rFonts w:asciiTheme="minorEastAsia" w:hAnsiTheme="minorEastAsia" w:hint="eastAsia"/>
        </w:rPr>
        <w:t>声音脉冲在一段</w:t>
      </w:r>
      <w:r w:rsidR="00B8253A" w:rsidRPr="00855D75">
        <w:rPr>
          <w:rFonts w:asciiTheme="minorEastAsia" w:hAnsiTheme="minorEastAsia" w:hint="eastAsia"/>
        </w:rPr>
        <w:t>定长空气中传播的时间(</w:t>
      </w:r>
      <w:r w:rsidR="00B8253A" w:rsidRPr="008862B4">
        <w:rPr>
          <w:rFonts w:ascii="Times New Roman" w:hAnsi="Times New Roman" w:cs="Times New Roman"/>
        </w:rPr>
        <w:t>TOF</w:t>
      </w:r>
      <w:r w:rsidR="00B8253A" w:rsidRPr="00855D75">
        <w:rPr>
          <w:rFonts w:asciiTheme="minorEastAsia" w:hAnsiTheme="minorEastAsia" w:hint="eastAsia"/>
        </w:rPr>
        <w:t>)</w:t>
      </w:r>
      <w:r w:rsidR="007552E8" w:rsidRPr="00855D75">
        <w:rPr>
          <w:rFonts w:asciiTheme="minorEastAsia" w:hAnsiTheme="minorEastAsia" w:hint="eastAsia"/>
          <w:noProof/>
        </w:rPr>
        <w:t>数据</w:t>
      </w:r>
      <w:r w:rsidR="00E06F13" w:rsidRPr="00855D75">
        <w:rPr>
          <w:rFonts w:asciiTheme="minorEastAsia" w:hAnsiTheme="minorEastAsia" w:hint="eastAsia"/>
          <w:noProof/>
        </w:rPr>
        <w:t>和由</w:t>
      </w:r>
      <w:r w:rsidR="00E06F13" w:rsidRPr="00E85669">
        <w:rPr>
          <w:rFonts w:ascii="Times New Roman" w:hAnsi="Times New Roman" w:cs="Times New Roman"/>
          <w:noProof/>
        </w:rPr>
        <w:t>Sheen</w:t>
      </w:r>
      <w:r w:rsidR="00E06F13" w:rsidRPr="00855D75">
        <w:rPr>
          <w:rFonts w:asciiTheme="minorEastAsia" w:hAnsiTheme="minorEastAsia"/>
          <w:noProof/>
        </w:rPr>
        <w:t>等[6]提出的理论表达式计算空气浓度，这些结果都出现在表1中。</w:t>
      </w:r>
      <w:r w:rsidR="005961AA" w:rsidRPr="00855D75">
        <w:rPr>
          <w:rFonts w:asciiTheme="minorEastAsia" w:hAnsiTheme="minorEastAsia"/>
          <w:noProof/>
        </w:rPr>
        <w:t>可以看到的是使用</w:t>
      </w:r>
      <w:r w:rsidR="005961AA" w:rsidRPr="00E85669">
        <w:rPr>
          <w:rFonts w:ascii="Times New Roman" w:hAnsi="Times New Roman" w:cs="Times New Roman"/>
          <w:noProof/>
        </w:rPr>
        <w:t>Sheen</w:t>
      </w:r>
      <w:r w:rsidR="005961AA" w:rsidRPr="00855D75">
        <w:rPr>
          <w:rFonts w:asciiTheme="minorEastAsia" w:hAnsiTheme="minorEastAsia" w:hint="eastAsia"/>
          <w:noProof/>
        </w:rPr>
        <w:t>等[</w:t>
      </w:r>
      <w:r w:rsidR="005961AA" w:rsidRPr="00855D75">
        <w:rPr>
          <w:rFonts w:asciiTheme="minorEastAsia" w:hAnsiTheme="minorEastAsia"/>
          <w:noProof/>
        </w:rPr>
        <w:t>6</w:t>
      </w:r>
      <w:r w:rsidR="005961AA" w:rsidRPr="00855D75">
        <w:rPr>
          <w:rFonts w:asciiTheme="minorEastAsia" w:hAnsiTheme="minorEastAsia" w:hint="eastAsia"/>
          <w:noProof/>
        </w:rPr>
        <w:t>]的公式计算出的气体浓度要比实际浓度低5倍。通过公式(</w:t>
      </w:r>
      <w:r w:rsidR="005961AA" w:rsidRPr="00855D75">
        <w:rPr>
          <w:rFonts w:asciiTheme="minorEastAsia" w:hAnsiTheme="minorEastAsia"/>
          <w:noProof/>
        </w:rPr>
        <w:t>4</w:t>
      </w:r>
      <w:r w:rsidR="005961AA" w:rsidRPr="00855D75">
        <w:rPr>
          <w:rFonts w:asciiTheme="minorEastAsia" w:hAnsiTheme="minorEastAsia" w:hint="eastAsia"/>
          <w:noProof/>
        </w:rPr>
        <w:t>)得到的气体浓度值要比实际浓度低百分之七，</w:t>
      </w:r>
      <w:r w:rsidR="00E85669">
        <w:rPr>
          <w:rFonts w:asciiTheme="minorEastAsia" w:hAnsiTheme="minorEastAsia" w:hint="eastAsia"/>
          <w:noProof/>
        </w:rPr>
        <w:t>该误差</w:t>
      </w:r>
      <w:r w:rsidR="005961AA" w:rsidRPr="00855D75">
        <w:rPr>
          <w:rFonts w:asciiTheme="minorEastAsia" w:hAnsiTheme="minorEastAsia" w:hint="eastAsia"/>
          <w:noProof/>
        </w:rPr>
        <w:t>在转子流量计和质量流量控制器(</w:t>
      </w:r>
      <w:r w:rsidR="005961AA" w:rsidRPr="00E85669">
        <w:rPr>
          <w:rFonts w:ascii="Times New Roman" w:hAnsi="Times New Roman" w:cs="Times New Roman"/>
          <w:noProof/>
        </w:rPr>
        <w:t>MFC</w:t>
      </w:r>
      <w:r w:rsidR="005961AA" w:rsidRPr="00855D75">
        <w:rPr>
          <w:rFonts w:asciiTheme="minorEastAsia" w:hAnsiTheme="minorEastAsia" w:hint="eastAsia"/>
          <w:noProof/>
        </w:rPr>
        <w:t>)</w:t>
      </w:r>
      <w:r w:rsidR="005961AA" w:rsidRPr="00855D75">
        <w:rPr>
          <w:rFonts w:asciiTheme="minorEastAsia" w:hAnsiTheme="minorEastAsia"/>
          <w:noProof/>
        </w:rPr>
        <w:t>的测量误差之内。同时，我们可以从图2中</w:t>
      </w:r>
      <w:r w:rsidR="000934F0" w:rsidRPr="00855D75">
        <w:rPr>
          <w:rFonts w:asciiTheme="minorEastAsia" w:hAnsiTheme="minorEastAsia"/>
          <w:noProof/>
        </w:rPr>
        <w:t>看出氢气浓度和对应的</w:t>
      </w:r>
      <w:r w:rsidR="00B8253A">
        <w:rPr>
          <w:rFonts w:asciiTheme="minorEastAsia" w:hAnsiTheme="minorEastAsia" w:hint="eastAsia"/>
        </w:rPr>
        <w:t>声音脉冲在一段</w:t>
      </w:r>
      <w:r w:rsidR="00B8253A" w:rsidRPr="00855D75">
        <w:rPr>
          <w:rFonts w:asciiTheme="minorEastAsia" w:hAnsiTheme="minorEastAsia" w:hint="eastAsia"/>
        </w:rPr>
        <w:t>定长空气中传播的时间(</w:t>
      </w:r>
      <w:r w:rsidR="00B8253A" w:rsidRPr="008862B4">
        <w:rPr>
          <w:rFonts w:ascii="Times New Roman" w:hAnsi="Times New Roman" w:cs="Times New Roman"/>
        </w:rPr>
        <w:t>TOF</w:t>
      </w:r>
      <w:r w:rsidR="00B8253A" w:rsidRPr="00855D75">
        <w:rPr>
          <w:rFonts w:asciiTheme="minorEastAsia" w:hAnsiTheme="minorEastAsia" w:hint="eastAsia"/>
        </w:rPr>
        <w:t>)</w:t>
      </w:r>
      <w:r w:rsidR="000934F0" w:rsidRPr="00855D75">
        <w:rPr>
          <w:rFonts w:asciiTheme="minorEastAsia" w:hAnsiTheme="minorEastAsia"/>
          <w:noProof/>
        </w:rPr>
        <w:t>数据相互之间是线性相关的。这个关系可有公式</w:t>
      </w:r>
      <w:r w:rsidR="000934F0" w:rsidRPr="00855D75">
        <w:rPr>
          <w:rFonts w:asciiTheme="minorEastAsia" w:hAnsiTheme="minorEastAsia" w:hint="eastAsia"/>
          <w:noProof/>
        </w:rPr>
        <w:t>(</w:t>
      </w:r>
      <w:r w:rsidR="000934F0" w:rsidRPr="00855D75">
        <w:rPr>
          <w:rFonts w:asciiTheme="minorEastAsia" w:hAnsiTheme="minorEastAsia"/>
          <w:noProof/>
        </w:rPr>
        <w:t>5</w:t>
      </w:r>
      <w:r w:rsidR="000934F0" w:rsidRPr="00855D75">
        <w:rPr>
          <w:rFonts w:asciiTheme="minorEastAsia" w:hAnsiTheme="minorEastAsia" w:hint="eastAsia"/>
          <w:noProof/>
        </w:rPr>
        <w:t>)在低浓度气体条件下得到。此外我们还能得出使用</w:t>
      </w:r>
      <w:r w:rsidR="00B8253A">
        <w:rPr>
          <w:rFonts w:asciiTheme="minorEastAsia" w:hAnsiTheme="minorEastAsia" w:hint="eastAsia"/>
        </w:rPr>
        <w:t>声音脉冲在一段</w:t>
      </w:r>
      <w:r w:rsidR="00B8253A" w:rsidRPr="00855D75">
        <w:rPr>
          <w:rFonts w:asciiTheme="minorEastAsia" w:hAnsiTheme="minorEastAsia" w:hint="eastAsia"/>
        </w:rPr>
        <w:t>定长空气中传播的时间(</w:t>
      </w:r>
      <w:r w:rsidR="00B8253A" w:rsidRPr="008862B4">
        <w:rPr>
          <w:rFonts w:ascii="Times New Roman" w:hAnsi="Times New Roman" w:cs="Times New Roman"/>
        </w:rPr>
        <w:t>TOF</w:t>
      </w:r>
      <w:r w:rsidR="00B8253A" w:rsidRPr="00855D75">
        <w:rPr>
          <w:rFonts w:asciiTheme="minorEastAsia" w:hAnsiTheme="minorEastAsia" w:hint="eastAsia"/>
        </w:rPr>
        <w:t>)</w:t>
      </w:r>
      <w:r w:rsidR="000934F0" w:rsidRPr="00855D75">
        <w:rPr>
          <w:rFonts w:asciiTheme="minorEastAsia" w:hAnsiTheme="minorEastAsia" w:hint="eastAsia"/>
          <w:noProof/>
        </w:rPr>
        <w:t>数据测量特定浓度的气体在100-2000</w:t>
      </w:r>
      <w:r w:rsidR="000934F0" w:rsidRPr="00855D75">
        <w:rPr>
          <w:rFonts w:asciiTheme="minorEastAsia" w:hAnsiTheme="minorEastAsia"/>
          <w:noProof/>
        </w:rPr>
        <w:t>sccm的流量范围内与流量变量是独立的。这是因为在这些测量过程中，事实上测量的</w:t>
      </w:r>
      <w:r w:rsidR="000934F0" w:rsidRPr="00855D75">
        <w:rPr>
          <w:rFonts w:asciiTheme="minorEastAsia" w:hAnsiTheme="minorEastAsia" w:hint="eastAsia"/>
          <w:noProof/>
        </w:rPr>
        <w:t>TOF数据是由前向和反射信号的传播时间构成的。</w:t>
      </w:r>
      <w:r w:rsidR="002D7F51" w:rsidRPr="00855D75">
        <w:rPr>
          <w:rFonts w:asciiTheme="minorEastAsia" w:hAnsiTheme="minorEastAsia" w:hint="eastAsia"/>
          <w:noProof/>
        </w:rPr>
        <w:t>传感器的响应时间被认为是由氢气或其他实验气体从MFC到测试室的时间决定的。此外我们还进行了一些测量来保持测试室（一面墙打开从而将散射时间最小化）成为一个有50L能力的大容器。从一个小容器(</w:t>
      </w:r>
      <w:r w:rsidR="002D7F51" w:rsidRPr="00855D75">
        <w:rPr>
          <w:rFonts w:asciiTheme="minorEastAsia" w:hAnsiTheme="minorEastAsia"/>
          <w:noProof/>
        </w:rPr>
        <w:t>0.5L</w:t>
      </w:r>
      <w:r w:rsidR="002D7F51" w:rsidRPr="00855D75">
        <w:rPr>
          <w:rFonts w:asciiTheme="minorEastAsia" w:hAnsiTheme="minorEastAsia" w:hint="eastAsia"/>
          <w:noProof/>
        </w:rPr>
        <w:t>)的氢气将通过打开阀门与大容器的气体混合。系统的响应时间被发现低于测量极限2秒。传感器</w:t>
      </w:r>
      <w:r w:rsidR="00F574AA" w:rsidRPr="00855D75">
        <w:rPr>
          <w:rFonts w:asciiTheme="minorEastAsia" w:hAnsiTheme="minorEastAsia" w:hint="eastAsia"/>
          <w:noProof/>
        </w:rPr>
        <w:t>同时也估测了空气中氦气和二氧化碳的浓度。图3和图4显示了</w:t>
      </w:r>
      <w:r w:rsidR="00B8253A">
        <w:rPr>
          <w:rFonts w:asciiTheme="minorEastAsia" w:hAnsiTheme="minorEastAsia" w:hint="eastAsia"/>
        </w:rPr>
        <w:t>声音脉冲在一段</w:t>
      </w:r>
      <w:r w:rsidR="00B8253A" w:rsidRPr="00855D75">
        <w:rPr>
          <w:rFonts w:asciiTheme="minorEastAsia" w:hAnsiTheme="minorEastAsia" w:hint="eastAsia"/>
        </w:rPr>
        <w:t>定长空气中传播的时间(</w:t>
      </w:r>
      <w:r w:rsidR="00B8253A" w:rsidRPr="008862B4">
        <w:rPr>
          <w:rFonts w:ascii="Times New Roman" w:hAnsi="Times New Roman" w:cs="Times New Roman"/>
        </w:rPr>
        <w:t>TOF</w:t>
      </w:r>
      <w:r w:rsidR="00B8253A" w:rsidRPr="00855D75">
        <w:rPr>
          <w:rFonts w:asciiTheme="minorEastAsia" w:hAnsiTheme="minorEastAsia" w:hint="eastAsia"/>
        </w:rPr>
        <w:t>)</w:t>
      </w:r>
      <w:r w:rsidR="00F574AA" w:rsidRPr="00855D75">
        <w:rPr>
          <w:rFonts w:asciiTheme="minorEastAsia" w:hAnsiTheme="minorEastAsia" w:hint="eastAsia"/>
          <w:noProof/>
        </w:rPr>
        <w:t>数据与这些气体浓度之间的依赖关系。</w:t>
      </w:r>
    </w:p>
    <w:p w:rsidR="00196ECA" w:rsidRPr="00855D75" w:rsidRDefault="00196ECA" w:rsidP="00EC5606">
      <w:pPr>
        <w:pStyle w:val="a3"/>
        <w:spacing w:line="360" w:lineRule="auto"/>
        <w:ind w:left="420" w:firstLineChars="0"/>
        <w:jc w:val="left"/>
        <w:rPr>
          <w:rFonts w:asciiTheme="minorEastAsia" w:hAnsiTheme="minorEastAsia"/>
          <w:noProof/>
        </w:rPr>
      </w:pPr>
    </w:p>
    <w:p w:rsidR="00F574AA" w:rsidRPr="00855D75" w:rsidRDefault="00F574AA" w:rsidP="00196ECA">
      <w:pPr>
        <w:pStyle w:val="a3"/>
        <w:ind w:left="420" w:firstLineChars="0"/>
        <w:jc w:val="left"/>
        <w:rPr>
          <w:rFonts w:asciiTheme="minorEastAsia" w:hAnsiTheme="minorEastAsia"/>
          <w:noProof/>
        </w:rPr>
      </w:pPr>
      <w:r w:rsidRPr="00855D75">
        <w:rPr>
          <w:rFonts w:asciiTheme="minorEastAsia" w:hAnsiTheme="minorEastAsia" w:hint="eastAsia"/>
          <w:noProof/>
        </w:rPr>
        <w:t>表1</w:t>
      </w:r>
      <w:r w:rsidR="00196ECA">
        <w:rPr>
          <w:rFonts w:asciiTheme="minorEastAsia" w:hAnsiTheme="minorEastAsia" w:hint="eastAsia"/>
          <w:noProof/>
        </w:rPr>
        <w:t xml:space="preserve"> </w:t>
      </w:r>
      <w:r w:rsidRPr="00855D75">
        <w:rPr>
          <w:rFonts w:asciiTheme="minorEastAsia" w:hAnsiTheme="minorEastAsia"/>
          <w:noProof/>
        </w:rPr>
        <w:t>测量的</w:t>
      </w:r>
      <w:r w:rsidRPr="00855D75">
        <w:rPr>
          <w:rFonts w:asciiTheme="minorEastAsia" w:hAnsiTheme="minorEastAsia" w:hint="eastAsia"/>
          <w:noProof/>
        </w:rPr>
        <w:t>TOF数据与各种氢气在空气中的浓度和对应的用不同的</w:t>
      </w:r>
      <w:r w:rsidR="00084A89" w:rsidRPr="00855D75">
        <w:rPr>
          <w:rFonts w:asciiTheme="minorEastAsia" w:hAnsiTheme="minorEastAsia" w:hint="eastAsia"/>
          <w:noProof/>
        </w:rPr>
        <w:t>公式计算出的浓度值</w:t>
      </w:r>
    </w:p>
    <w:p w:rsidR="00084A89" w:rsidRPr="00855D75" w:rsidRDefault="00084A89" w:rsidP="00196ECA">
      <w:pPr>
        <w:pStyle w:val="a3"/>
        <w:ind w:left="420" w:firstLineChars="0"/>
        <w:jc w:val="left"/>
        <w:rPr>
          <w:rFonts w:asciiTheme="minorEastAsia" w:hAnsiTheme="minorEastAsia"/>
          <w:noProof/>
          <w:u w:val="single"/>
        </w:rPr>
      </w:pPr>
      <w:r w:rsidRPr="00855D75">
        <w:rPr>
          <w:rFonts w:asciiTheme="minorEastAsia" w:hAnsiTheme="minorEastAsia" w:hint="eastAsia"/>
          <w:noProof/>
          <w:u w:val="single"/>
        </w:rPr>
        <w:t xml:space="preserve">                                                                   </w:t>
      </w:r>
      <w:r w:rsidRPr="00855D75">
        <w:rPr>
          <w:rFonts w:asciiTheme="minorEastAsia" w:hAnsiTheme="minorEastAsia"/>
          <w:noProof/>
          <w:u w:val="single"/>
        </w:rPr>
        <w:t xml:space="preserve">  </w:t>
      </w:r>
    </w:p>
    <w:p w:rsidR="00084A89" w:rsidRPr="00855D75" w:rsidRDefault="00084A89" w:rsidP="00196ECA">
      <w:pPr>
        <w:pStyle w:val="a3"/>
        <w:ind w:left="420" w:firstLineChars="0" w:firstLine="0"/>
        <w:jc w:val="left"/>
        <w:rPr>
          <w:rFonts w:asciiTheme="minorEastAsia" w:hAnsiTheme="minorEastAsia"/>
          <w:noProof/>
        </w:rPr>
      </w:pPr>
      <w:r w:rsidRPr="00855D75">
        <w:rPr>
          <w:rFonts w:asciiTheme="minorEastAsia" w:hAnsiTheme="minorEastAsia"/>
          <w:noProof/>
        </w:rPr>
        <w:t>在</w:t>
      </w:r>
      <w:r w:rsidRPr="00855D75">
        <w:rPr>
          <w:rFonts w:asciiTheme="minorEastAsia" w:hAnsiTheme="minorEastAsia" w:hint="eastAsia"/>
          <w:noProof/>
        </w:rPr>
        <w:t>MFC中的</w:t>
      </w:r>
      <w:r w:rsidRPr="00855D75">
        <w:rPr>
          <w:rFonts w:asciiTheme="minorEastAsia" w:hAnsiTheme="minorEastAsia"/>
          <w:noProof/>
        </w:rPr>
        <w:tab/>
      </w:r>
      <w:r w:rsidRPr="00855D75">
        <w:rPr>
          <w:rFonts w:asciiTheme="minorEastAsia" w:hAnsiTheme="minorEastAsia"/>
          <w:noProof/>
        </w:rPr>
        <w:tab/>
      </w:r>
      <w:r w:rsidR="00E85669">
        <w:rPr>
          <w:rFonts w:asciiTheme="minorEastAsia" w:hAnsiTheme="minorEastAsia"/>
          <w:noProof/>
        </w:rPr>
        <w:tab/>
      </w:r>
      <w:r w:rsidRPr="00855D75">
        <w:rPr>
          <w:rFonts w:asciiTheme="minorEastAsia" w:hAnsiTheme="minorEastAsia"/>
          <w:noProof/>
        </w:rPr>
        <w:t>测量的</w:t>
      </w:r>
      <w:r w:rsidRPr="00855D75">
        <w:rPr>
          <w:rFonts w:asciiTheme="minorEastAsia" w:hAnsiTheme="minorEastAsia"/>
          <w:noProof/>
        </w:rPr>
        <w:tab/>
      </w:r>
      <w:r w:rsidRPr="00855D75">
        <w:rPr>
          <w:rFonts w:asciiTheme="minorEastAsia" w:hAnsiTheme="minorEastAsia"/>
          <w:noProof/>
        </w:rPr>
        <w:tab/>
        <w:t>使用</w:t>
      </w:r>
      <w:r w:rsidRPr="00855D75">
        <w:rPr>
          <w:rFonts w:asciiTheme="minorEastAsia" w:hAnsiTheme="minorEastAsia" w:hint="eastAsia"/>
          <w:noProof/>
        </w:rPr>
        <w:t>Sheen等[</w:t>
      </w:r>
      <w:r w:rsidRPr="00855D75">
        <w:rPr>
          <w:rFonts w:asciiTheme="minorEastAsia" w:hAnsiTheme="minorEastAsia"/>
          <w:noProof/>
        </w:rPr>
        <w:t>6</w:t>
      </w:r>
      <w:r w:rsidRPr="00855D75">
        <w:rPr>
          <w:rFonts w:asciiTheme="minorEastAsia" w:hAnsiTheme="minorEastAsia" w:hint="eastAsia"/>
          <w:noProof/>
        </w:rPr>
        <w:t xml:space="preserve">] </w:t>
      </w:r>
      <w:r w:rsidR="00E85669">
        <w:rPr>
          <w:rFonts w:asciiTheme="minorEastAsia" w:hAnsiTheme="minorEastAsia"/>
          <w:noProof/>
        </w:rPr>
        <w:tab/>
      </w:r>
      <w:r w:rsidR="00E85669">
        <w:rPr>
          <w:rFonts w:asciiTheme="minorEastAsia" w:hAnsiTheme="minorEastAsia"/>
          <w:noProof/>
        </w:rPr>
        <w:tab/>
      </w:r>
      <w:r w:rsidRPr="00855D75">
        <w:rPr>
          <w:rFonts w:asciiTheme="minorEastAsia" w:hAnsiTheme="minorEastAsia"/>
          <w:noProof/>
        </w:rPr>
        <w:t>现实中使用等式</w:t>
      </w:r>
      <w:r w:rsidRPr="00855D75">
        <w:rPr>
          <w:rFonts w:asciiTheme="minorEastAsia" w:hAnsiTheme="minorEastAsia" w:hint="eastAsia"/>
          <w:noProof/>
        </w:rPr>
        <w:t>[</w:t>
      </w:r>
      <w:r w:rsidRPr="00855D75">
        <w:rPr>
          <w:rFonts w:asciiTheme="minorEastAsia" w:hAnsiTheme="minorEastAsia"/>
          <w:noProof/>
        </w:rPr>
        <w:t>4</w:t>
      </w:r>
      <w:r w:rsidRPr="00855D75">
        <w:rPr>
          <w:rFonts w:asciiTheme="minorEastAsia" w:hAnsiTheme="minorEastAsia" w:hint="eastAsia"/>
          <w:noProof/>
        </w:rPr>
        <w:t>]</w:t>
      </w:r>
    </w:p>
    <w:p w:rsidR="00084A89" w:rsidRPr="00855D75" w:rsidRDefault="00084A89" w:rsidP="00196ECA">
      <w:pPr>
        <w:pStyle w:val="a3"/>
        <w:ind w:left="420" w:firstLineChars="0" w:firstLine="0"/>
        <w:jc w:val="left"/>
        <w:rPr>
          <w:rFonts w:asciiTheme="minorEastAsia" w:hAnsiTheme="minorEastAsia"/>
          <w:noProof/>
        </w:rPr>
      </w:pPr>
      <w:r w:rsidRPr="00855D75">
        <w:rPr>
          <w:rFonts w:asciiTheme="minorEastAsia" w:hAnsiTheme="minorEastAsia" w:hint="eastAsia"/>
          <w:noProof/>
        </w:rPr>
        <w:t>氢气浓度(</w:t>
      </w:r>
      <w:r w:rsidRPr="00855D75">
        <w:rPr>
          <w:rFonts w:asciiTheme="minorEastAsia" w:hAnsiTheme="minorEastAsia"/>
          <w:noProof/>
        </w:rPr>
        <w:t>&amp;</w:t>
      </w:r>
      <w:r w:rsidRPr="00855D75">
        <w:rPr>
          <w:rFonts w:asciiTheme="minorEastAsia" w:hAnsiTheme="minorEastAsia" w:hint="eastAsia"/>
          <w:noProof/>
        </w:rPr>
        <w:t>)</w:t>
      </w:r>
      <w:r w:rsidR="00E85669">
        <w:rPr>
          <w:rFonts w:asciiTheme="minorEastAsia" w:hAnsiTheme="minorEastAsia"/>
          <w:noProof/>
        </w:rPr>
        <w:tab/>
      </w:r>
      <w:r w:rsidR="00E85669">
        <w:rPr>
          <w:rFonts w:asciiTheme="minorEastAsia" w:hAnsiTheme="minorEastAsia"/>
          <w:noProof/>
        </w:rPr>
        <w:tab/>
      </w:r>
      <w:r w:rsidR="00E85669">
        <w:rPr>
          <w:rFonts w:asciiTheme="minorEastAsia" w:hAnsiTheme="minorEastAsia"/>
          <w:noProof/>
        </w:rPr>
        <w:tab/>
        <w:t>TOF(μs)</w:t>
      </w:r>
      <w:r w:rsidR="00E85669">
        <w:rPr>
          <w:rFonts w:asciiTheme="minorEastAsia" w:hAnsiTheme="minorEastAsia"/>
          <w:noProof/>
        </w:rPr>
        <w:tab/>
      </w:r>
      <w:r w:rsidRPr="00855D75">
        <w:rPr>
          <w:rFonts w:asciiTheme="minorEastAsia" w:hAnsiTheme="minorEastAsia"/>
          <w:noProof/>
        </w:rPr>
        <w:t>计算出的氢气浓度</w:t>
      </w:r>
      <w:r w:rsidRPr="00855D75">
        <w:rPr>
          <w:rFonts w:asciiTheme="minorEastAsia" w:hAnsiTheme="minorEastAsia" w:hint="eastAsia"/>
          <w:noProof/>
        </w:rPr>
        <w:t>(</w:t>
      </w:r>
      <w:r w:rsidRPr="00855D75">
        <w:rPr>
          <w:rFonts w:asciiTheme="minorEastAsia" w:hAnsiTheme="minorEastAsia"/>
          <w:noProof/>
        </w:rPr>
        <w:t>%)</w:t>
      </w:r>
      <w:r w:rsidRPr="00855D75">
        <w:rPr>
          <w:rFonts w:asciiTheme="minorEastAsia" w:hAnsiTheme="minorEastAsia"/>
          <w:noProof/>
        </w:rPr>
        <w:tab/>
      </w:r>
      <w:r w:rsidRPr="00855D75">
        <w:rPr>
          <w:rFonts w:asciiTheme="minorEastAsia" w:hAnsiTheme="minorEastAsia"/>
          <w:noProof/>
        </w:rPr>
        <w:tab/>
        <w:t>计算的氢气浓度</w:t>
      </w:r>
      <w:r w:rsidRPr="00855D75">
        <w:rPr>
          <w:rFonts w:asciiTheme="minorEastAsia" w:hAnsiTheme="minorEastAsia" w:hint="eastAsia"/>
          <w:noProof/>
        </w:rPr>
        <w:t>(</w:t>
      </w:r>
      <w:r w:rsidRPr="00855D75">
        <w:rPr>
          <w:rFonts w:asciiTheme="minorEastAsia" w:hAnsiTheme="minorEastAsia"/>
          <w:noProof/>
        </w:rPr>
        <w:t>%</w:t>
      </w:r>
      <w:r w:rsidRPr="00855D75">
        <w:rPr>
          <w:rFonts w:asciiTheme="minorEastAsia" w:hAnsiTheme="minorEastAsia" w:hint="eastAsia"/>
          <w:noProof/>
        </w:rPr>
        <w:t>)</w:t>
      </w:r>
    </w:p>
    <w:p w:rsidR="00084A89" w:rsidRPr="00E85669" w:rsidRDefault="00084A89" w:rsidP="00196ECA">
      <w:pPr>
        <w:pStyle w:val="a3"/>
        <w:numPr>
          <w:ilvl w:val="0"/>
          <w:numId w:val="2"/>
        </w:numPr>
        <w:ind w:firstLineChars="0"/>
        <w:jc w:val="left"/>
        <w:rPr>
          <w:rFonts w:asciiTheme="minorEastAsia" w:hAnsiTheme="minorEastAsia"/>
          <w:noProof/>
        </w:rPr>
      </w:pPr>
      <w:r w:rsidRPr="00E85669">
        <w:rPr>
          <w:rFonts w:asciiTheme="minorEastAsia" w:hAnsiTheme="minorEastAsia"/>
          <w:noProof/>
        </w:rPr>
        <w:t>748.120</w:t>
      </w:r>
      <w:r w:rsidRPr="00E85669">
        <w:rPr>
          <w:rFonts w:asciiTheme="minorEastAsia" w:hAnsiTheme="minorEastAsia"/>
          <w:noProof/>
        </w:rPr>
        <w:tab/>
      </w:r>
      <w:r w:rsidRPr="00E85669">
        <w:rPr>
          <w:rFonts w:asciiTheme="minorEastAsia" w:hAnsiTheme="minorEastAsia"/>
          <w:noProof/>
        </w:rPr>
        <w:tab/>
        <w:t>0.0</w:t>
      </w:r>
      <w:r w:rsidRPr="00E85669">
        <w:rPr>
          <w:rFonts w:asciiTheme="minorEastAsia" w:hAnsiTheme="minorEastAsia"/>
          <w:noProof/>
        </w:rPr>
        <w:tab/>
      </w:r>
      <w:r w:rsidRPr="00E85669">
        <w:rPr>
          <w:rFonts w:asciiTheme="minorEastAsia" w:hAnsiTheme="minorEastAsia"/>
          <w:noProof/>
        </w:rPr>
        <w:tab/>
      </w:r>
      <w:r w:rsidRPr="00E85669">
        <w:rPr>
          <w:rFonts w:asciiTheme="minorEastAsia" w:hAnsiTheme="minorEastAsia"/>
          <w:noProof/>
        </w:rPr>
        <w:tab/>
      </w:r>
      <w:r w:rsidRPr="00E85669">
        <w:rPr>
          <w:rFonts w:asciiTheme="minorEastAsia" w:hAnsiTheme="minorEastAsia"/>
          <w:noProof/>
        </w:rPr>
        <w:tab/>
      </w:r>
      <w:r w:rsidRPr="00E85669">
        <w:rPr>
          <w:rFonts w:asciiTheme="minorEastAsia" w:hAnsiTheme="minorEastAsia"/>
          <w:noProof/>
        </w:rPr>
        <w:tab/>
      </w:r>
      <w:r w:rsidRPr="00E85669">
        <w:rPr>
          <w:rFonts w:asciiTheme="minorEastAsia" w:hAnsiTheme="minorEastAsia"/>
          <w:noProof/>
        </w:rPr>
        <w:tab/>
      </w:r>
      <w:r w:rsidR="00E85669" w:rsidRPr="00E85669">
        <w:rPr>
          <w:rFonts w:asciiTheme="minorEastAsia" w:hAnsiTheme="minorEastAsia"/>
          <w:noProof/>
        </w:rPr>
        <w:tab/>
      </w:r>
      <w:r w:rsidRPr="00E85669">
        <w:rPr>
          <w:rFonts w:asciiTheme="minorEastAsia" w:hAnsiTheme="minorEastAsia"/>
          <w:noProof/>
        </w:rPr>
        <w:t>0.0</w:t>
      </w:r>
    </w:p>
    <w:p w:rsidR="00084A89" w:rsidRPr="00855D75" w:rsidRDefault="00084A89" w:rsidP="00196ECA">
      <w:pPr>
        <w:pStyle w:val="a3"/>
        <w:numPr>
          <w:ilvl w:val="0"/>
          <w:numId w:val="2"/>
        </w:numPr>
        <w:ind w:firstLineChars="0"/>
        <w:jc w:val="left"/>
        <w:rPr>
          <w:rFonts w:asciiTheme="minorEastAsia" w:hAnsiTheme="minorEastAsia"/>
          <w:noProof/>
        </w:rPr>
      </w:pPr>
      <w:r w:rsidRPr="00855D75">
        <w:rPr>
          <w:rFonts w:asciiTheme="minorEastAsia" w:hAnsiTheme="minorEastAsia"/>
          <w:noProof/>
        </w:rPr>
        <w:t>744.380</w:t>
      </w:r>
      <w:r w:rsidRPr="00855D75">
        <w:rPr>
          <w:rFonts w:asciiTheme="minorEastAsia" w:hAnsiTheme="minorEastAsia"/>
          <w:noProof/>
        </w:rPr>
        <w:tab/>
      </w:r>
      <w:r w:rsidRPr="00855D75">
        <w:rPr>
          <w:rFonts w:asciiTheme="minorEastAsia" w:hAnsiTheme="minorEastAsia"/>
          <w:noProof/>
        </w:rPr>
        <w:tab/>
        <w:t>0.18</w:t>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t>1.07</w:t>
      </w:r>
    </w:p>
    <w:p w:rsidR="00084A89" w:rsidRPr="00855D75" w:rsidRDefault="00084A89" w:rsidP="00196ECA">
      <w:pPr>
        <w:pStyle w:val="a3"/>
        <w:numPr>
          <w:ilvl w:val="0"/>
          <w:numId w:val="2"/>
        </w:numPr>
        <w:ind w:firstLineChars="0"/>
        <w:jc w:val="left"/>
        <w:rPr>
          <w:rFonts w:asciiTheme="minorEastAsia" w:hAnsiTheme="minorEastAsia"/>
          <w:noProof/>
        </w:rPr>
      </w:pPr>
      <w:r w:rsidRPr="00855D75">
        <w:rPr>
          <w:rFonts w:asciiTheme="minorEastAsia" w:hAnsiTheme="minorEastAsia"/>
          <w:noProof/>
        </w:rPr>
        <w:t>740.640</w:t>
      </w:r>
      <w:r w:rsidRPr="00855D75">
        <w:rPr>
          <w:rFonts w:asciiTheme="minorEastAsia" w:hAnsiTheme="minorEastAsia"/>
          <w:noProof/>
        </w:rPr>
        <w:tab/>
      </w:r>
      <w:r w:rsidRPr="00855D75">
        <w:rPr>
          <w:rFonts w:asciiTheme="minorEastAsia" w:hAnsiTheme="minorEastAsia"/>
          <w:noProof/>
        </w:rPr>
        <w:tab/>
        <w:t>0.36</w:t>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t>2.14</w:t>
      </w:r>
    </w:p>
    <w:p w:rsidR="00084A89" w:rsidRPr="00855D75" w:rsidRDefault="00084A89" w:rsidP="00196ECA">
      <w:pPr>
        <w:pStyle w:val="a3"/>
        <w:numPr>
          <w:ilvl w:val="0"/>
          <w:numId w:val="2"/>
        </w:numPr>
        <w:ind w:firstLineChars="0"/>
        <w:jc w:val="left"/>
        <w:rPr>
          <w:rFonts w:asciiTheme="minorEastAsia" w:hAnsiTheme="minorEastAsia"/>
          <w:noProof/>
        </w:rPr>
      </w:pPr>
      <w:r w:rsidRPr="00855D75">
        <w:rPr>
          <w:rFonts w:asciiTheme="minorEastAsia" w:hAnsiTheme="minorEastAsia"/>
          <w:noProof/>
        </w:rPr>
        <w:t>736.920</w:t>
      </w:r>
      <w:r w:rsidRPr="00855D75">
        <w:rPr>
          <w:rFonts w:asciiTheme="minorEastAsia" w:hAnsiTheme="minorEastAsia"/>
          <w:noProof/>
        </w:rPr>
        <w:tab/>
      </w:r>
      <w:r w:rsidRPr="00855D75">
        <w:rPr>
          <w:rFonts w:asciiTheme="minorEastAsia" w:hAnsiTheme="minorEastAsia"/>
          <w:noProof/>
        </w:rPr>
        <w:tab/>
        <w:t>0.55</w:t>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t>3.19</w:t>
      </w:r>
    </w:p>
    <w:p w:rsidR="00084A89" w:rsidRPr="00855D75" w:rsidRDefault="00084A89" w:rsidP="00196ECA">
      <w:pPr>
        <w:pStyle w:val="a3"/>
        <w:numPr>
          <w:ilvl w:val="0"/>
          <w:numId w:val="2"/>
        </w:numPr>
        <w:ind w:firstLineChars="0"/>
        <w:jc w:val="left"/>
        <w:rPr>
          <w:rFonts w:asciiTheme="minorEastAsia" w:hAnsiTheme="minorEastAsia"/>
          <w:noProof/>
        </w:rPr>
      </w:pPr>
      <w:r w:rsidRPr="00855D75">
        <w:rPr>
          <w:rFonts w:asciiTheme="minorEastAsia" w:hAnsiTheme="minorEastAsia"/>
          <w:noProof/>
        </w:rPr>
        <w:t>733.180</w:t>
      </w:r>
      <w:r w:rsidRPr="00855D75">
        <w:rPr>
          <w:rFonts w:asciiTheme="minorEastAsia" w:hAnsiTheme="minorEastAsia"/>
          <w:noProof/>
        </w:rPr>
        <w:tab/>
      </w:r>
      <w:r w:rsidRPr="00855D75">
        <w:rPr>
          <w:rFonts w:asciiTheme="minorEastAsia" w:hAnsiTheme="minorEastAsia"/>
          <w:noProof/>
        </w:rPr>
        <w:tab/>
        <w:t>0.73</w:t>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t>4.25</w:t>
      </w:r>
    </w:p>
    <w:p w:rsidR="00084A89" w:rsidRPr="00855D75" w:rsidRDefault="00084A89" w:rsidP="00196ECA">
      <w:pPr>
        <w:pStyle w:val="a3"/>
        <w:numPr>
          <w:ilvl w:val="0"/>
          <w:numId w:val="2"/>
        </w:numPr>
        <w:ind w:firstLineChars="0"/>
        <w:jc w:val="left"/>
        <w:rPr>
          <w:rFonts w:asciiTheme="minorEastAsia" w:hAnsiTheme="minorEastAsia"/>
          <w:noProof/>
        </w:rPr>
      </w:pPr>
      <w:r w:rsidRPr="00855D75">
        <w:rPr>
          <w:rFonts w:asciiTheme="minorEastAsia" w:hAnsiTheme="minorEastAsia"/>
          <w:noProof/>
        </w:rPr>
        <w:t>729.360</w:t>
      </w:r>
      <w:r w:rsidRPr="00855D75">
        <w:rPr>
          <w:rFonts w:asciiTheme="minorEastAsia" w:hAnsiTheme="minorEastAsia"/>
          <w:noProof/>
        </w:rPr>
        <w:tab/>
      </w:r>
      <w:r w:rsidRPr="00855D75">
        <w:rPr>
          <w:rFonts w:asciiTheme="minorEastAsia" w:hAnsiTheme="minorEastAsia"/>
          <w:noProof/>
        </w:rPr>
        <w:tab/>
        <w:t>0.93</w:t>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t>5.32</w:t>
      </w:r>
    </w:p>
    <w:p w:rsidR="00084A89" w:rsidRPr="00855D75" w:rsidRDefault="00084A89" w:rsidP="00196ECA">
      <w:pPr>
        <w:pStyle w:val="a3"/>
        <w:numPr>
          <w:ilvl w:val="0"/>
          <w:numId w:val="2"/>
        </w:numPr>
        <w:ind w:firstLineChars="0"/>
        <w:jc w:val="left"/>
        <w:rPr>
          <w:rFonts w:asciiTheme="minorEastAsia" w:hAnsiTheme="minorEastAsia"/>
          <w:noProof/>
        </w:rPr>
      </w:pPr>
      <w:r w:rsidRPr="00855D75">
        <w:rPr>
          <w:rFonts w:asciiTheme="minorEastAsia" w:hAnsiTheme="minorEastAsia"/>
          <w:noProof/>
        </w:rPr>
        <w:t>725.680</w:t>
      </w:r>
      <w:r w:rsidRPr="00855D75">
        <w:rPr>
          <w:rFonts w:asciiTheme="minorEastAsia" w:hAnsiTheme="minorEastAsia"/>
          <w:noProof/>
        </w:rPr>
        <w:tab/>
      </w:r>
      <w:r w:rsidRPr="00855D75">
        <w:rPr>
          <w:rFonts w:asciiTheme="minorEastAsia" w:hAnsiTheme="minorEastAsia"/>
          <w:noProof/>
        </w:rPr>
        <w:tab/>
        <w:t>1.11</w:t>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t>6.35</w:t>
      </w:r>
    </w:p>
    <w:p w:rsidR="00084A89" w:rsidRPr="00855D75" w:rsidRDefault="00084A89" w:rsidP="00196ECA">
      <w:pPr>
        <w:ind w:left="840"/>
        <w:jc w:val="left"/>
        <w:rPr>
          <w:rFonts w:asciiTheme="minorEastAsia" w:hAnsiTheme="minorEastAsia"/>
          <w:noProof/>
          <w:u w:val="single"/>
        </w:rPr>
      </w:pPr>
      <w:r w:rsidRPr="00855D75">
        <w:rPr>
          <w:rFonts w:asciiTheme="minorEastAsia" w:hAnsiTheme="minorEastAsia" w:hint="eastAsia"/>
          <w:noProof/>
          <w:u w:val="single"/>
        </w:rPr>
        <w:t xml:space="preserve">                                                                     </w:t>
      </w:r>
    </w:p>
    <w:p w:rsidR="00196ECA" w:rsidRDefault="00196ECA" w:rsidP="00EC5606">
      <w:pPr>
        <w:spacing w:line="360" w:lineRule="auto"/>
        <w:ind w:left="420" w:firstLine="420"/>
        <w:jc w:val="left"/>
        <w:rPr>
          <w:rFonts w:asciiTheme="minorEastAsia" w:hAnsiTheme="minorEastAsia" w:hint="eastAsia"/>
          <w:noProof/>
        </w:rPr>
      </w:pPr>
    </w:p>
    <w:p w:rsidR="0002238F" w:rsidRPr="00855D75" w:rsidRDefault="00084A89" w:rsidP="00EC5606">
      <w:pPr>
        <w:spacing w:line="360" w:lineRule="auto"/>
        <w:ind w:left="420" w:firstLine="420"/>
        <w:jc w:val="left"/>
        <w:rPr>
          <w:rFonts w:asciiTheme="minorEastAsia" w:hAnsiTheme="minorEastAsia"/>
          <w:noProof/>
          <w:color w:val="FFFFFF" w:themeColor="background1"/>
          <w:sz w:val="2"/>
        </w:rPr>
      </w:pPr>
      <w:r w:rsidRPr="00855D75">
        <w:rPr>
          <w:rFonts w:asciiTheme="minorEastAsia" w:hAnsiTheme="minorEastAsia" w:hint="eastAsia"/>
          <w:noProof/>
        </w:rPr>
        <w:t>使用</w:t>
      </w:r>
      <w:r w:rsidR="0002238F" w:rsidRPr="00855D75">
        <w:rPr>
          <w:rFonts w:asciiTheme="minorEastAsia" w:hAnsiTheme="minorEastAsia" w:hint="eastAsia"/>
          <w:noProof/>
        </w:rPr>
        <w:t>测量出的</w:t>
      </w:r>
      <w:r w:rsidR="00B8253A">
        <w:rPr>
          <w:rFonts w:asciiTheme="minorEastAsia" w:hAnsiTheme="minorEastAsia" w:hint="eastAsia"/>
        </w:rPr>
        <w:t>声音脉冲在一段</w:t>
      </w:r>
      <w:r w:rsidR="00B8253A" w:rsidRPr="00855D75">
        <w:rPr>
          <w:rFonts w:asciiTheme="minorEastAsia" w:hAnsiTheme="minorEastAsia" w:hint="eastAsia"/>
        </w:rPr>
        <w:t>定长空气中传播的时间(</w:t>
      </w:r>
      <w:r w:rsidR="00B8253A" w:rsidRPr="008862B4">
        <w:rPr>
          <w:rFonts w:ascii="Times New Roman" w:hAnsi="Times New Roman" w:cs="Times New Roman"/>
        </w:rPr>
        <w:t>TOF</w:t>
      </w:r>
      <w:r w:rsidR="00B8253A" w:rsidRPr="00855D75">
        <w:rPr>
          <w:rFonts w:asciiTheme="minorEastAsia" w:hAnsiTheme="minorEastAsia" w:hint="eastAsia"/>
        </w:rPr>
        <w:t>)</w:t>
      </w:r>
      <w:r w:rsidRPr="00855D75">
        <w:rPr>
          <w:rFonts w:asciiTheme="minorEastAsia" w:hAnsiTheme="minorEastAsia" w:hint="eastAsia"/>
          <w:noProof/>
        </w:rPr>
        <w:t>值和</w:t>
      </w:r>
      <w:r w:rsidR="0002238F" w:rsidRPr="00855D75">
        <w:rPr>
          <w:rFonts w:asciiTheme="minorEastAsia" w:hAnsiTheme="minorEastAsia" w:hint="eastAsia"/>
          <w:noProof/>
        </w:rPr>
        <w:t>公式(</w:t>
      </w:r>
      <w:r w:rsidR="0002238F" w:rsidRPr="00855D75">
        <w:rPr>
          <w:rFonts w:asciiTheme="minorEastAsia" w:hAnsiTheme="minorEastAsia"/>
          <w:noProof/>
        </w:rPr>
        <w:t>3</w:t>
      </w:r>
      <w:r w:rsidR="0002238F" w:rsidRPr="00855D75">
        <w:rPr>
          <w:rFonts w:asciiTheme="minorEastAsia" w:hAnsiTheme="minorEastAsia" w:hint="eastAsia"/>
          <w:noProof/>
        </w:rPr>
        <w:t>)得出的理论结果同样在这些图中显示出来。于是</w:t>
      </w:r>
      <w:r w:rsidR="00E85669">
        <w:rPr>
          <w:rFonts w:asciiTheme="minorEastAsia" w:hAnsiTheme="minorEastAsia" w:hint="eastAsia"/>
          <w:noProof/>
        </w:rPr>
        <w:t>我们可以看出试验中实际使用的浓度值与理论计算的值之间产生了一个很不错</w:t>
      </w:r>
      <w:r w:rsidR="0002238F" w:rsidRPr="00855D75">
        <w:rPr>
          <w:rFonts w:asciiTheme="minorEastAsia" w:hAnsiTheme="minorEastAsia" w:hint="eastAsia"/>
          <w:noProof/>
        </w:rPr>
        <w:t>的关系。需要指出的是在这些场合计算气体浓度时，公式(</w:t>
      </w:r>
      <w:r w:rsidR="0002238F" w:rsidRPr="00855D75">
        <w:rPr>
          <w:rFonts w:asciiTheme="minorEastAsia" w:hAnsiTheme="minorEastAsia"/>
          <w:noProof/>
        </w:rPr>
        <w:t>3</w:t>
      </w:r>
      <w:r w:rsidR="0002238F" w:rsidRPr="00855D75">
        <w:rPr>
          <w:rFonts w:asciiTheme="minorEastAsia" w:hAnsiTheme="minorEastAsia" w:hint="eastAsia"/>
          <w:noProof/>
        </w:rPr>
        <w:t>)是必要的，因为这些气体分子内部的原子数和空气分子内部的原子数是不一样的。</w:t>
      </w:r>
      <w:r w:rsidR="00E85669">
        <w:rPr>
          <w:rFonts w:asciiTheme="minorEastAsia" w:hAnsiTheme="minorEastAsia" w:hint="eastAsia"/>
          <w:noProof/>
        </w:rPr>
        <w:lastRenderedPageBreak/>
        <w:t>我们</w:t>
      </w:r>
      <w:r w:rsidR="00C25C5A" w:rsidRPr="00855D75">
        <w:rPr>
          <w:rFonts w:asciiTheme="minorEastAsia" w:hAnsiTheme="minorEastAsia" w:hint="eastAsia"/>
          <w:noProof/>
        </w:rPr>
        <w:t>同样可以看出在处于低浓度的状态下时，这些气体在气体浓度和TOF</w:t>
      </w:r>
      <w:r w:rsidR="00E85669">
        <w:rPr>
          <w:rFonts w:asciiTheme="minorEastAsia" w:hAnsiTheme="minorEastAsia" w:hint="eastAsia"/>
          <w:noProof/>
        </w:rPr>
        <w:t>数据上会表现出一个线性的近</w:t>
      </w:r>
      <w:r w:rsidR="00C25C5A" w:rsidRPr="00855D75">
        <w:rPr>
          <w:rFonts w:asciiTheme="minorEastAsia" w:hAnsiTheme="minorEastAsia" w:hint="eastAsia"/>
          <w:noProof/>
        </w:rPr>
        <w:t>似关系。而且</w:t>
      </w:r>
      <w:r w:rsidR="00E85669">
        <w:rPr>
          <w:rFonts w:asciiTheme="minorEastAsia" w:hAnsiTheme="minorEastAsia" w:hint="eastAsia"/>
          <w:noProof/>
        </w:rPr>
        <w:t>我们</w:t>
      </w:r>
      <w:r w:rsidR="00C25C5A" w:rsidRPr="00855D75">
        <w:rPr>
          <w:rFonts w:asciiTheme="minorEastAsia" w:hAnsiTheme="minorEastAsia" w:hint="eastAsia"/>
          <w:noProof/>
        </w:rPr>
        <w:t>还能得到的结论就是二氧化碳的TOF数据会随着气体浓度的增长而增长(与氦气与氢气的表现相反)</w:t>
      </w:r>
      <w:r w:rsidR="00F465D9">
        <w:rPr>
          <w:rFonts w:asciiTheme="minorEastAsia" w:hAnsiTheme="minorEastAsia" w:hint="eastAsia"/>
          <w:noProof/>
        </w:rPr>
        <w:t>，</w:t>
      </w:r>
      <w:r w:rsidR="00E85669">
        <w:rPr>
          <w:rFonts w:asciiTheme="minorEastAsia" w:hAnsiTheme="minorEastAsia" w:hint="eastAsia"/>
          <w:noProof/>
        </w:rPr>
        <w:t>这是</w:t>
      </w:r>
      <w:r w:rsidR="00F465D9">
        <w:rPr>
          <w:rFonts w:asciiTheme="minorEastAsia" w:hAnsiTheme="minorEastAsia" w:hint="eastAsia"/>
          <w:noProof/>
        </w:rPr>
        <w:t>因为二氧化碳分子的相对分子质量比空气更大。</w:t>
      </w:r>
    </w:p>
    <w:p w:rsidR="00C25C5A" w:rsidRPr="00855D75" w:rsidRDefault="00C469DC" w:rsidP="00EC5606">
      <w:pPr>
        <w:spacing w:line="360" w:lineRule="auto"/>
        <w:ind w:left="420" w:firstLine="420"/>
        <w:jc w:val="left"/>
        <w:rPr>
          <w:rFonts w:asciiTheme="minorEastAsia" w:hAnsiTheme="minorEastAsia"/>
          <w:noProof/>
        </w:rPr>
      </w:pPr>
      <w:r w:rsidRPr="00855D75">
        <w:rPr>
          <w:rFonts w:asciiTheme="minorEastAsia" w:hAnsiTheme="minorEastAsia"/>
          <w:noProof/>
        </w:rPr>
        <w:t>我们也检查了</w:t>
      </w:r>
      <w:r w:rsidR="00E85669">
        <w:rPr>
          <w:rFonts w:asciiTheme="minorEastAsia" w:hAnsiTheme="minorEastAsia"/>
          <w:noProof/>
        </w:rPr>
        <w:t>测量系统随着时间进行</w:t>
      </w:r>
      <w:r w:rsidRPr="00855D75">
        <w:rPr>
          <w:rFonts w:asciiTheme="minorEastAsia" w:hAnsiTheme="minorEastAsia"/>
          <w:noProof/>
        </w:rPr>
        <w:t>的稳定性。若房间内的空气</w:t>
      </w:r>
      <w:r w:rsidR="001B0A08" w:rsidRPr="00855D75">
        <w:rPr>
          <w:rFonts w:asciiTheme="minorEastAsia" w:hAnsiTheme="minorEastAsia"/>
          <w:noProof/>
        </w:rPr>
        <w:t>在额定</w:t>
      </w:r>
      <w:r w:rsidR="00E85669">
        <w:rPr>
          <w:rFonts w:asciiTheme="minorEastAsia" w:hAnsiTheme="minorEastAsia"/>
          <w:noProof/>
        </w:rPr>
        <w:t>的</w:t>
      </w:r>
      <w:r w:rsidR="001B0A08" w:rsidRPr="00855D75">
        <w:rPr>
          <w:rFonts w:asciiTheme="minorEastAsia" w:hAnsiTheme="minorEastAsia"/>
          <w:noProof/>
        </w:rPr>
        <w:t>流量范围</w:t>
      </w:r>
      <w:r w:rsidR="001B0A08" w:rsidRPr="00855D75">
        <w:rPr>
          <w:rFonts w:asciiTheme="minorEastAsia" w:hAnsiTheme="minorEastAsia" w:hint="eastAsia"/>
          <w:noProof/>
        </w:rPr>
        <w:t>0</w:t>
      </w:r>
      <w:r w:rsidR="001B0A08" w:rsidRPr="00855D75">
        <w:rPr>
          <w:rFonts w:asciiTheme="minorEastAsia" w:hAnsiTheme="minorEastAsia"/>
          <w:noProof/>
        </w:rPr>
        <w:t>-2000sccm内，</w:t>
      </w:r>
      <w:r w:rsidR="001B0A08" w:rsidRPr="00855D75">
        <w:rPr>
          <w:rFonts w:asciiTheme="minorEastAsia" w:hAnsiTheme="minorEastAsia" w:hint="eastAsia"/>
          <w:noProof/>
        </w:rPr>
        <w:t>T</w:t>
      </w:r>
      <w:r w:rsidR="001B0A08" w:rsidRPr="00855D75">
        <w:rPr>
          <w:rFonts w:asciiTheme="minorEastAsia" w:hAnsiTheme="minorEastAsia"/>
          <w:noProof/>
        </w:rPr>
        <w:t>OF数据将以每10秒一次的频率被记录下来，且总共会被记录三十分钟。对于七百五十微秒这样一个典型的</w:t>
      </w:r>
      <w:r w:rsidR="001B0A08" w:rsidRPr="00855D75">
        <w:rPr>
          <w:rFonts w:asciiTheme="minorEastAsia" w:hAnsiTheme="minorEastAsia" w:hint="eastAsia"/>
          <w:noProof/>
        </w:rPr>
        <w:t>TOF数值，记录的数据差异被发现在200</w:t>
      </w:r>
      <w:r w:rsidR="001B0A08" w:rsidRPr="00855D75">
        <w:rPr>
          <w:rFonts w:asciiTheme="minorEastAsia" w:hAnsiTheme="minorEastAsia"/>
          <w:noProof/>
        </w:rPr>
        <w:t>纳秒之内。上述实验数据对应于测量准确性为</w:t>
      </w:r>
      <w:r w:rsidR="001B0A08" w:rsidRPr="00855D75">
        <w:rPr>
          <w:rFonts w:asciiTheme="minorEastAsia" w:hAnsiTheme="minorEastAsia" w:hint="eastAsia"/>
          <w:noProof/>
        </w:rPr>
        <w:t>0.05%的氢气和氦气，还对应于测量准确度为0.1%的二氧化碳。获取一个T</w:t>
      </w:r>
      <w:r w:rsidR="001B0A08" w:rsidRPr="00855D75">
        <w:rPr>
          <w:rFonts w:asciiTheme="minorEastAsia" w:hAnsiTheme="minorEastAsia"/>
          <w:noProof/>
        </w:rPr>
        <w:t>OF数据的典型事件为大约2微</w:t>
      </w:r>
      <w:r w:rsidR="00F465D9">
        <w:rPr>
          <w:rFonts w:asciiTheme="minorEastAsia" w:hAnsiTheme="minorEastAsia"/>
          <w:noProof/>
        </w:rPr>
        <w:t>秒。因此这个传感器可以用来测量在短的时间间隔内的气体浓度的变化。</w:t>
      </w:r>
      <w:r w:rsidR="006E7822" w:rsidRPr="00855D75">
        <w:rPr>
          <w:rFonts w:asciiTheme="minorEastAsia" w:hAnsiTheme="minorEastAsia" w:hint="eastAsia"/>
          <w:noProof/>
          <w:color w:val="FFFFFF" w:themeColor="background1"/>
          <w:sz w:val="2"/>
        </w:rPr>
        <w:t>呵</w:t>
      </w:r>
    </w:p>
    <w:p w:rsidR="001B0A08" w:rsidRPr="00855D75" w:rsidRDefault="001B0A08" w:rsidP="00EC5606">
      <w:pPr>
        <w:spacing w:line="360" w:lineRule="auto"/>
        <w:ind w:left="420" w:firstLine="420"/>
        <w:jc w:val="left"/>
        <w:rPr>
          <w:rFonts w:asciiTheme="minorEastAsia" w:hAnsiTheme="minorEastAsia"/>
          <w:noProof/>
        </w:rPr>
      </w:pPr>
      <w:r w:rsidRPr="00855D75">
        <w:rPr>
          <w:rFonts w:asciiTheme="minorEastAsia" w:hAnsiTheme="minorEastAsia"/>
          <w:noProof/>
        </w:rPr>
        <w:t>作为这项技术的具体应用，我们分析了人类</w:t>
      </w:r>
      <w:r w:rsidR="00E85669">
        <w:rPr>
          <w:rFonts w:asciiTheme="minorEastAsia" w:hAnsiTheme="minorEastAsia"/>
          <w:noProof/>
        </w:rPr>
        <w:t>进行呼吸时</w:t>
      </w:r>
      <w:r w:rsidRPr="00855D75">
        <w:rPr>
          <w:rFonts w:asciiTheme="minorEastAsia" w:hAnsiTheme="minorEastAsia"/>
          <w:noProof/>
        </w:rPr>
        <w:t>呼出气体的样本，并且</w:t>
      </w:r>
      <w:r w:rsidR="00E85669">
        <w:rPr>
          <w:rFonts w:asciiTheme="minorEastAsia" w:hAnsiTheme="minorEastAsia"/>
          <w:noProof/>
        </w:rPr>
        <w:t>从而</w:t>
      </w:r>
      <w:r w:rsidRPr="00855D75">
        <w:rPr>
          <w:rFonts w:asciiTheme="minorEastAsia" w:hAnsiTheme="minorEastAsia"/>
          <w:noProof/>
        </w:rPr>
        <w:t>测量了不同人呼出的二氧化碳浓度。</w:t>
      </w:r>
      <w:r w:rsidR="00DF2E8E" w:rsidRPr="00855D75">
        <w:rPr>
          <w:rFonts w:asciiTheme="minorEastAsia" w:hAnsiTheme="minorEastAsia"/>
          <w:noProof/>
        </w:rPr>
        <w:t>在正常的呼吸频率上</w:t>
      </w:r>
      <w:r w:rsidR="00E85669">
        <w:rPr>
          <w:rFonts w:asciiTheme="minorEastAsia" w:hAnsiTheme="minorEastAsia"/>
          <w:noProof/>
        </w:rPr>
        <w:t>用</w:t>
      </w:r>
      <w:r w:rsidR="00DF2E8E" w:rsidRPr="00855D75">
        <w:rPr>
          <w:rFonts w:asciiTheme="minorEastAsia" w:hAnsiTheme="minorEastAsia"/>
          <w:noProof/>
        </w:rPr>
        <w:t>嘴呼气（期间不使用鼻子呼气），另一端连接到</w:t>
      </w:r>
      <w:r w:rsidR="008D6A64" w:rsidRPr="00855D75">
        <w:rPr>
          <w:rFonts w:asciiTheme="minorEastAsia" w:hAnsiTheme="minorEastAsia"/>
          <w:noProof/>
        </w:rPr>
        <w:t>温度恒定在27摄氏度的</w:t>
      </w:r>
      <w:r w:rsidR="00DF2E8E" w:rsidRPr="00855D75">
        <w:rPr>
          <w:rFonts w:asciiTheme="minorEastAsia" w:hAnsiTheme="minorEastAsia"/>
          <w:noProof/>
        </w:rPr>
        <w:t>测量室（</w:t>
      </w:r>
      <w:r w:rsidR="008D6A64" w:rsidRPr="00855D75">
        <w:rPr>
          <w:rFonts w:asciiTheme="minorEastAsia" w:hAnsiTheme="minorEastAsia"/>
          <w:noProof/>
        </w:rPr>
        <w:t>体积约为60立方厘米</w:t>
      </w:r>
      <w:r w:rsidR="00DF2E8E" w:rsidRPr="00855D75">
        <w:rPr>
          <w:rFonts w:asciiTheme="minorEastAsia" w:hAnsiTheme="minorEastAsia"/>
          <w:noProof/>
        </w:rPr>
        <w:t>）</w:t>
      </w:r>
      <w:r w:rsidR="008D6A64" w:rsidRPr="00855D75">
        <w:rPr>
          <w:rFonts w:asciiTheme="minorEastAsia" w:hAnsiTheme="minorEastAsia"/>
          <w:noProof/>
        </w:rPr>
        <w:t>。</w:t>
      </w:r>
      <w:r w:rsidR="00E85669">
        <w:rPr>
          <w:rFonts w:asciiTheme="minorEastAsia" w:hAnsiTheme="minorEastAsia"/>
          <w:noProof/>
        </w:rPr>
        <w:t>我们</w:t>
      </w:r>
      <w:r w:rsidR="008D6A64" w:rsidRPr="00855D75">
        <w:rPr>
          <w:rFonts w:asciiTheme="minorEastAsia" w:hAnsiTheme="minorEastAsia"/>
          <w:noProof/>
        </w:rPr>
        <w:t>之所以选择这个温度，是因为测量所需的环境温度要在这个值上。众所周知，人类呼出气体混合物包括以下几种气体：氮气，氧气和二氧化碳等。但除了水分</w:t>
      </w:r>
      <w:r w:rsidR="00E85669">
        <w:rPr>
          <w:rFonts w:asciiTheme="minorEastAsia" w:hAnsiTheme="minorEastAsia"/>
          <w:noProof/>
        </w:rPr>
        <w:t>以外，它们在空气中存在的数量非常少，以至于</w:t>
      </w:r>
      <w:r w:rsidR="00BA761F" w:rsidRPr="00855D75">
        <w:rPr>
          <w:rFonts w:asciiTheme="minorEastAsia" w:hAnsiTheme="minorEastAsia"/>
          <w:noProof/>
        </w:rPr>
        <w:t>可以忽略不计。</w:t>
      </w:r>
      <w:r w:rsidR="00B53FDD" w:rsidRPr="00855D75">
        <w:rPr>
          <w:rFonts w:asciiTheme="minorEastAsia" w:hAnsiTheme="minorEastAsia"/>
          <w:noProof/>
        </w:rPr>
        <w:t>呼出的气体几乎是充满水分的，而测量出的实验室的空气的</w:t>
      </w:r>
      <w:r w:rsidR="00E85669">
        <w:rPr>
          <w:rFonts w:asciiTheme="minorEastAsia" w:hAnsiTheme="minorEastAsia"/>
          <w:noProof/>
        </w:rPr>
        <w:t>相对湿度约为百分之六十五至百分之七十。这种在水分含量上的差别在通过</w:t>
      </w:r>
      <w:r w:rsidR="00B53FDD" w:rsidRPr="00855D75">
        <w:rPr>
          <w:rFonts w:asciiTheme="minorEastAsia" w:hAnsiTheme="minorEastAsia"/>
          <w:noProof/>
        </w:rPr>
        <w:t>测量的</w:t>
      </w:r>
      <w:r w:rsidR="00E85669">
        <w:rPr>
          <w:rFonts w:asciiTheme="minorEastAsia" w:hAnsiTheme="minorEastAsia" w:hint="eastAsia"/>
          <w:noProof/>
        </w:rPr>
        <w:t>声音在空气中传播时间(</w:t>
      </w:r>
      <w:r w:rsidR="00E85669" w:rsidRPr="00E85669">
        <w:rPr>
          <w:rFonts w:ascii="Times New Roman" w:hAnsi="Times New Roman" w:cs="Times New Roman"/>
          <w:noProof/>
        </w:rPr>
        <w:t>TOF</w:t>
      </w:r>
      <w:r w:rsidR="00E85669">
        <w:rPr>
          <w:rFonts w:asciiTheme="minorEastAsia" w:hAnsiTheme="minorEastAsia" w:hint="eastAsia"/>
          <w:noProof/>
        </w:rPr>
        <w:t>)</w:t>
      </w:r>
      <w:r w:rsidR="00B53FDD" w:rsidRPr="00855D75">
        <w:rPr>
          <w:rFonts w:asciiTheme="minorEastAsia" w:hAnsiTheme="minorEastAsia" w:hint="eastAsia"/>
          <w:noProof/>
        </w:rPr>
        <w:t>数据计算二氧化碳含量时是需要考虑的。我们注意到，只需要一次简单的向外呼气就足够填充容器，表2可以看出两个人周期的呼出气体的测量出的TOD数据。从这个表可以看出</w:t>
      </w:r>
      <w:r w:rsidR="00791C55" w:rsidRPr="00855D75">
        <w:rPr>
          <w:rFonts w:asciiTheme="minorEastAsia" w:hAnsiTheme="minorEastAsia" w:hint="eastAsia"/>
          <w:noProof/>
        </w:rPr>
        <w:t>第一个人和第二个人的TOF数据分别为8</w:t>
      </w:r>
      <w:r w:rsidR="00791C55" w:rsidRPr="00855D75">
        <w:rPr>
          <w:rFonts w:asciiTheme="minorEastAsia" w:hAnsiTheme="minorEastAsia"/>
          <w:noProof/>
        </w:rPr>
        <w:t>.2微秒和</w:t>
      </w:r>
      <w:r w:rsidR="00791C55" w:rsidRPr="00855D75">
        <w:rPr>
          <w:rFonts w:asciiTheme="minorEastAsia" w:hAnsiTheme="minorEastAsia" w:hint="eastAsia"/>
          <w:noProof/>
        </w:rPr>
        <w:t>9.8微秒。为了使用下列表格计算二氧化碳浓度，接下来的一些二氧化碳和空气的参数需要被用到；</w:t>
      </w:r>
      <w:r w:rsidR="00791C55" w:rsidRPr="00855D75">
        <w:rPr>
          <w:rFonts w:asciiTheme="minorEastAsia" w:hAnsiTheme="minorEastAsia"/>
          <w:noProof/>
        </w:rPr>
        <w:t>ρ</w:t>
      </w:r>
      <w:r w:rsidR="00791C55" w:rsidRPr="00855D75">
        <w:rPr>
          <w:rFonts w:asciiTheme="minorEastAsia" w:hAnsiTheme="minorEastAsia" w:hint="eastAsia"/>
          <w:noProof/>
        </w:rPr>
        <w:t>1 = 44克/摩尔,</w:t>
      </w:r>
      <w:r w:rsidR="00791C55" w:rsidRPr="00855D75">
        <w:rPr>
          <w:rFonts w:asciiTheme="minorEastAsia" w:hAnsiTheme="minorEastAsia"/>
          <w:noProof/>
        </w:rPr>
        <w:t xml:space="preserve"> ρ</w:t>
      </w:r>
      <w:r w:rsidR="00791C55" w:rsidRPr="00855D75">
        <w:rPr>
          <w:rFonts w:asciiTheme="minorEastAsia" w:hAnsiTheme="minorEastAsia" w:hint="eastAsia"/>
          <w:noProof/>
        </w:rPr>
        <w:t>2 = 29克/摩尔,Cv1 = 29.0焦耳/(千摩尔), Cv2 = 21.0 焦耳 /(千摩尔),</w:t>
      </w:r>
      <w:r w:rsidR="00791C55" w:rsidRPr="00855D75">
        <w:rPr>
          <w:rFonts w:asciiTheme="minorEastAsia" w:hAnsiTheme="minorEastAsia"/>
          <w:noProof/>
        </w:rPr>
        <w:t xml:space="preserve"> γ</w:t>
      </w:r>
      <w:r w:rsidR="00791C55" w:rsidRPr="00855D75">
        <w:rPr>
          <w:rFonts w:asciiTheme="minorEastAsia" w:hAnsiTheme="minorEastAsia" w:hint="eastAsia"/>
          <w:noProof/>
        </w:rPr>
        <w:t>1 = 1.29,</w:t>
      </w:r>
      <w:r w:rsidR="00791C55" w:rsidRPr="00855D75">
        <w:rPr>
          <w:rFonts w:asciiTheme="minorEastAsia" w:hAnsiTheme="minorEastAsia"/>
          <w:noProof/>
        </w:rPr>
        <w:t xml:space="preserve"> γ</w:t>
      </w:r>
      <w:r w:rsidR="00791C55" w:rsidRPr="00855D75">
        <w:rPr>
          <w:rFonts w:asciiTheme="minorEastAsia" w:hAnsiTheme="minorEastAsia" w:hint="eastAsia"/>
          <w:noProof/>
        </w:rPr>
        <w:t>2 = 1.41。可以测出第一个人和第二个人呼出气体的二氧化碳浓度分别是3.91</w:t>
      </w:r>
      <w:r w:rsidR="00791C55" w:rsidRPr="00855D75">
        <w:rPr>
          <w:rFonts w:asciiTheme="minorEastAsia" w:hAnsiTheme="minorEastAsia"/>
          <w:noProof/>
        </w:rPr>
        <w:t>%和4.56%。这些测量的值与报导的呼出气体的二氧化碳的值对比差别很小。</w:t>
      </w:r>
    </w:p>
    <w:p w:rsidR="00196ECA" w:rsidRDefault="00196ECA">
      <w:pPr>
        <w:widowControl/>
        <w:jc w:val="left"/>
        <w:rPr>
          <w:rFonts w:asciiTheme="minorEastAsia" w:hAnsiTheme="minorEastAsia"/>
          <w:noProof/>
        </w:rPr>
      </w:pPr>
      <w:r>
        <w:rPr>
          <w:rFonts w:asciiTheme="minorEastAsia" w:hAnsiTheme="minorEastAsia"/>
          <w:noProof/>
        </w:rPr>
        <w:br w:type="page"/>
      </w:r>
    </w:p>
    <w:p w:rsidR="00196ECA" w:rsidRDefault="00196ECA" w:rsidP="00196ECA">
      <w:pPr>
        <w:ind w:left="420" w:firstLine="420"/>
        <w:jc w:val="left"/>
        <w:rPr>
          <w:rFonts w:asciiTheme="minorEastAsia" w:hAnsiTheme="minorEastAsia" w:hint="eastAsia"/>
          <w:noProof/>
        </w:rPr>
      </w:pPr>
    </w:p>
    <w:p w:rsidR="00791C55" w:rsidRPr="00855D75" w:rsidRDefault="00791C55" w:rsidP="00196ECA">
      <w:pPr>
        <w:ind w:left="420" w:firstLine="420"/>
        <w:jc w:val="left"/>
        <w:rPr>
          <w:rFonts w:asciiTheme="minorEastAsia" w:hAnsiTheme="minorEastAsia"/>
          <w:noProof/>
        </w:rPr>
      </w:pPr>
      <w:r w:rsidRPr="00855D75">
        <w:rPr>
          <w:rFonts w:asciiTheme="minorEastAsia" w:hAnsiTheme="minorEastAsia"/>
          <w:noProof/>
        </w:rPr>
        <w:t>表2</w:t>
      </w:r>
      <w:r w:rsidR="00196ECA">
        <w:rPr>
          <w:rFonts w:asciiTheme="minorEastAsia" w:hAnsiTheme="minorEastAsia" w:hint="eastAsia"/>
          <w:noProof/>
        </w:rPr>
        <w:t xml:space="preserve"> </w:t>
      </w:r>
      <w:r w:rsidR="00196ECA">
        <w:rPr>
          <w:rFonts w:asciiTheme="minorEastAsia" w:hAnsiTheme="minorEastAsia" w:hint="eastAsia"/>
          <w:noProof/>
          <w:color w:val="FFFFFF" w:themeColor="background1"/>
          <w:sz w:val="2"/>
        </w:rPr>
        <w:t>呵呵呵呵呵呵</w:t>
      </w:r>
      <w:r w:rsidR="00D93EEC" w:rsidRPr="00855D75">
        <w:rPr>
          <w:rFonts w:asciiTheme="minorEastAsia" w:hAnsiTheme="minorEastAsia"/>
          <w:noProof/>
        </w:rPr>
        <w:t>测量的</w:t>
      </w:r>
      <w:r w:rsidR="00D93EEC" w:rsidRPr="00855D75">
        <w:rPr>
          <w:rFonts w:asciiTheme="minorEastAsia" w:hAnsiTheme="minorEastAsia" w:hint="eastAsia"/>
          <w:noProof/>
        </w:rPr>
        <w:t>TOF数据来自房间空气和两个人在正常呼吸时呼出的气体</w:t>
      </w:r>
    </w:p>
    <w:p w:rsidR="00D93EEC" w:rsidRPr="00855D75" w:rsidRDefault="00D93EEC" w:rsidP="00196ECA">
      <w:pPr>
        <w:ind w:left="420" w:firstLine="420"/>
        <w:jc w:val="left"/>
        <w:rPr>
          <w:rFonts w:asciiTheme="minorEastAsia" w:hAnsiTheme="minorEastAsia"/>
          <w:noProof/>
          <w:u w:val="single"/>
        </w:rPr>
      </w:pP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p>
    <w:p w:rsidR="00D93EEC" w:rsidRPr="00855D75" w:rsidRDefault="00D93EEC" w:rsidP="00196ECA">
      <w:pPr>
        <w:ind w:left="420" w:firstLine="420"/>
        <w:jc w:val="left"/>
        <w:rPr>
          <w:rFonts w:asciiTheme="minorEastAsia" w:hAnsiTheme="minorEastAsia"/>
          <w:noProof/>
        </w:rPr>
      </w:pPr>
      <w:r w:rsidRPr="00855D75">
        <w:rPr>
          <w:rFonts w:asciiTheme="minorEastAsia" w:hAnsiTheme="minorEastAsia"/>
          <w:noProof/>
        </w:rPr>
        <w:t>循环次数</w:t>
      </w:r>
      <w:r w:rsidRPr="00855D75">
        <w:rPr>
          <w:rFonts w:asciiTheme="minorEastAsia" w:hAnsiTheme="minorEastAsia"/>
          <w:noProof/>
        </w:rPr>
        <w:tab/>
      </w:r>
      <w:r w:rsidRPr="00855D75">
        <w:rPr>
          <w:rFonts w:asciiTheme="minorEastAsia" w:hAnsiTheme="minorEastAsia"/>
          <w:noProof/>
        </w:rPr>
        <w:tab/>
        <w:t>观察的</w:t>
      </w:r>
      <w:r w:rsidRPr="00855D75">
        <w:rPr>
          <w:rFonts w:asciiTheme="minorEastAsia" w:hAnsiTheme="minorEastAsia" w:hint="eastAsia"/>
          <w:noProof/>
        </w:rPr>
        <w:t>TOF值(微秒)</w:t>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t>在此项试验中使用公式</w:t>
      </w:r>
      <w:r w:rsidRPr="00855D75">
        <w:rPr>
          <w:rFonts w:asciiTheme="minorEastAsia" w:hAnsiTheme="minorEastAsia" w:hint="eastAsia"/>
          <w:noProof/>
        </w:rPr>
        <w:t>(</w:t>
      </w:r>
      <w:r w:rsidRPr="00855D75">
        <w:rPr>
          <w:rFonts w:asciiTheme="minorEastAsia" w:hAnsiTheme="minorEastAsia"/>
          <w:noProof/>
        </w:rPr>
        <w:t>4</w:t>
      </w:r>
      <w:r w:rsidRPr="00855D75">
        <w:rPr>
          <w:rFonts w:asciiTheme="minorEastAsia" w:hAnsiTheme="minorEastAsia" w:hint="eastAsia"/>
          <w:noProof/>
        </w:rPr>
        <w:t>)</w:t>
      </w:r>
    </w:p>
    <w:p w:rsidR="00D93EEC" w:rsidRPr="00855D75" w:rsidRDefault="00D93EEC" w:rsidP="00196ECA">
      <w:pPr>
        <w:ind w:left="420" w:firstLine="420"/>
        <w:jc w:val="left"/>
        <w:rPr>
          <w:rFonts w:asciiTheme="minorEastAsia" w:hAnsiTheme="minorEastAsia"/>
          <w:noProof/>
          <w:u w:val="single"/>
        </w:rPr>
      </w:pPr>
      <w:r w:rsidRPr="00855D75">
        <w:rPr>
          <w:rFonts w:asciiTheme="minorEastAsia" w:hAnsiTheme="minorEastAsia" w:hint="eastAsia"/>
          <w:noProof/>
        </w:rPr>
        <w:t>(呼吸)</w:t>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rPr>
        <w:tab/>
      </w:r>
      <w:r w:rsidRPr="00855D75">
        <w:rPr>
          <w:rFonts w:asciiTheme="minorEastAsia" w:hAnsiTheme="minorEastAsia"/>
          <w:noProof/>
        </w:rPr>
        <w:tab/>
      </w:r>
      <w:r w:rsidR="006E7822" w:rsidRPr="00855D75">
        <w:rPr>
          <w:rFonts w:asciiTheme="minorEastAsia" w:hAnsiTheme="minorEastAsia"/>
          <w:noProof/>
          <w:u w:val="single"/>
        </w:rPr>
        <w:t>计</w:t>
      </w:r>
      <w:r w:rsidRPr="00855D75">
        <w:rPr>
          <w:rFonts w:asciiTheme="minorEastAsia" w:hAnsiTheme="minorEastAsia"/>
          <w:noProof/>
          <w:u w:val="single"/>
        </w:rPr>
        <w:t>算出的二氧化碳浓度</w:t>
      </w:r>
      <w:r w:rsidR="006E7822" w:rsidRPr="00855D75">
        <w:rPr>
          <w:rFonts w:asciiTheme="minorEastAsia" w:hAnsiTheme="minorEastAsia" w:hint="eastAsia"/>
          <w:noProof/>
          <w:u w:val="single"/>
        </w:rPr>
        <w:t xml:space="preserve"> </w:t>
      </w:r>
    </w:p>
    <w:p w:rsidR="00D93EEC" w:rsidRPr="00855D75" w:rsidRDefault="00D93EEC" w:rsidP="00196ECA">
      <w:pPr>
        <w:ind w:left="420" w:firstLine="420"/>
        <w:jc w:val="left"/>
        <w:rPr>
          <w:rFonts w:asciiTheme="minorEastAsia" w:hAnsiTheme="minorEastAsia"/>
          <w:noProof/>
        </w:rPr>
      </w:pP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t>第一个人</w:t>
      </w:r>
      <w:r w:rsidRPr="00855D75">
        <w:rPr>
          <w:rFonts w:asciiTheme="minorEastAsia" w:hAnsiTheme="minorEastAsia"/>
          <w:noProof/>
        </w:rPr>
        <w:tab/>
        <w:t xml:space="preserve">    第二个人</w:t>
      </w:r>
      <w:r w:rsidRPr="00855D75">
        <w:rPr>
          <w:rFonts w:asciiTheme="minorEastAsia" w:hAnsiTheme="minorEastAsia"/>
          <w:noProof/>
        </w:rPr>
        <w:tab/>
      </w:r>
      <w:r w:rsidRPr="00855D75">
        <w:rPr>
          <w:rFonts w:asciiTheme="minorEastAsia" w:hAnsiTheme="minorEastAsia"/>
          <w:noProof/>
        </w:rPr>
        <w:tab/>
        <w:t>第一个人</w:t>
      </w:r>
      <w:r w:rsidRPr="00855D75">
        <w:rPr>
          <w:rFonts w:asciiTheme="minorEastAsia" w:hAnsiTheme="minorEastAsia"/>
          <w:noProof/>
        </w:rPr>
        <w:tab/>
      </w:r>
      <w:r w:rsidRPr="00855D75">
        <w:rPr>
          <w:rFonts w:asciiTheme="minorEastAsia" w:hAnsiTheme="minorEastAsia"/>
          <w:noProof/>
        </w:rPr>
        <w:tab/>
        <w:t>第二个人</w:t>
      </w:r>
    </w:p>
    <w:p w:rsidR="00D93EEC" w:rsidRPr="00855D75" w:rsidRDefault="00D93EEC" w:rsidP="00196ECA">
      <w:pPr>
        <w:ind w:left="420" w:firstLine="420"/>
        <w:jc w:val="left"/>
        <w:rPr>
          <w:rFonts w:asciiTheme="minorEastAsia" w:hAnsiTheme="minorEastAsia"/>
          <w:noProof/>
          <w:u w:val="single"/>
        </w:rPr>
      </w:pP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p>
    <w:p w:rsidR="00D93EEC" w:rsidRPr="00855D75" w:rsidRDefault="00D93EEC" w:rsidP="00196ECA">
      <w:pPr>
        <w:ind w:left="420" w:firstLine="420"/>
        <w:jc w:val="left"/>
        <w:rPr>
          <w:rFonts w:asciiTheme="minorEastAsia" w:hAnsiTheme="minorEastAsia"/>
          <w:noProof/>
        </w:rPr>
      </w:pPr>
      <w:r w:rsidRPr="00855D75">
        <w:rPr>
          <w:rFonts w:asciiTheme="minorEastAsia" w:hAnsiTheme="minorEastAsia"/>
          <w:noProof/>
        </w:rPr>
        <w:t>0</w:t>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t>770.00</w:t>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t>770.00</w:t>
      </w:r>
    </w:p>
    <w:p w:rsidR="00D93EEC" w:rsidRPr="00855D75" w:rsidRDefault="00D93EEC" w:rsidP="00196ECA">
      <w:pPr>
        <w:ind w:left="420" w:firstLine="420"/>
        <w:jc w:val="left"/>
        <w:rPr>
          <w:rFonts w:asciiTheme="minorEastAsia" w:hAnsiTheme="minorEastAsia"/>
          <w:noProof/>
        </w:rPr>
      </w:pPr>
      <w:r w:rsidRPr="00855D75">
        <w:rPr>
          <w:rFonts w:asciiTheme="minorEastAsia" w:hAnsiTheme="minorEastAsia"/>
          <w:noProof/>
        </w:rPr>
        <w:t>1</w:t>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t>778.22</w:t>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t>779.86</w:t>
      </w:r>
    </w:p>
    <w:p w:rsidR="00D93EEC" w:rsidRPr="00855D75" w:rsidRDefault="00D93EEC" w:rsidP="00196ECA">
      <w:pPr>
        <w:ind w:left="420" w:firstLine="420"/>
        <w:jc w:val="left"/>
        <w:rPr>
          <w:rFonts w:asciiTheme="minorEastAsia" w:hAnsiTheme="minorEastAsia"/>
          <w:noProof/>
        </w:rPr>
      </w:pPr>
      <w:r w:rsidRPr="00855D75">
        <w:rPr>
          <w:rFonts w:asciiTheme="minorEastAsia" w:hAnsiTheme="minorEastAsia"/>
          <w:noProof/>
        </w:rPr>
        <w:t>2</w:t>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t>778.20</w:t>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t>779.84</w:t>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t xml:space="preserve">3.91 </w:t>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t>4.56</w:t>
      </w:r>
    </w:p>
    <w:p w:rsidR="00D93EEC" w:rsidRPr="00855D75" w:rsidRDefault="00D93EEC" w:rsidP="00196ECA">
      <w:pPr>
        <w:ind w:left="420" w:firstLine="420"/>
        <w:jc w:val="left"/>
        <w:rPr>
          <w:rFonts w:asciiTheme="minorEastAsia" w:hAnsiTheme="minorEastAsia"/>
          <w:noProof/>
        </w:rPr>
      </w:pPr>
      <w:r w:rsidRPr="00855D75">
        <w:rPr>
          <w:rFonts w:asciiTheme="minorEastAsia" w:hAnsiTheme="minorEastAsia"/>
          <w:noProof/>
        </w:rPr>
        <w:t>3</w:t>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t>778.24</w:t>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t>779.84</w:t>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hint="eastAsia"/>
          <w:noProof/>
        </w:rPr>
        <w:t>(</w:t>
      </w:r>
      <w:r w:rsidRPr="00855D75">
        <w:rPr>
          <w:rFonts w:asciiTheme="minorEastAsia" w:hAnsiTheme="minorEastAsia"/>
          <w:noProof/>
        </w:rPr>
        <w:t>%</w:t>
      </w:r>
      <w:r w:rsidRPr="00855D75">
        <w:rPr>
          <w:rFonts w:asciiTheme="minorEastAsia" w:hAnsiTheme="minorEastAsia" w:hint="eastAsia"/>
          <w:noProof/>
        </w:rPr>
        <w:t>)</w:t>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t>(%)</w:t>
      </w:r>
    </w:p>
    <w:p w:rsidR="00D93EEC" w:rsidRPr="00855D75" w:rsidRDefault="00D93EEC" w:rsidP="00196ECA">
      <w:pPr>
        <w:ind w:left="420" w:firstLine="420"/>
        <w:jc w:val="left"/>
        <w:rPr>
          <w:rFonts w:asciiTheme="minorEastAsia" w:hAnsiTheme="minorEastAsia"/>
          <w:noProof/>
        </w:rPr>
      </w:pPr>
      <w:r w:rsidRPr="00855D75">
        <w:rPr>
          <w:rFonts w:asciiTheme="minorEastAsia" w:hAnsiTheme="minorEastAsia" w:hint="eastAsia"/>
          <w:noProof/>
        </w:rPr>
        <w:t>4</w:t>
      </w:r>
      <w:r w:rsidRPr="00855D75">
        <w:rPr>
          <w:rFonts w:asciiTheme="minorEastAsia" w:hAnsiTheme="minorEastAsia" w:hint="eastAsia"/>
          <w:noProof/>
        </w:rPr>
        <w:tab/>
      </w:r>
      <w:r w:rsidRPr="00855D75">
        <w:rPr>
          <w:rFonts w:asciiTheme="minorEastAsia" w:hAnsiTheme="minorEastAsia" w:hint="eastAsia"/>
          <w:noProof/>
        </w:rPr>
        <w:tab/>
      </w:r>
      <w:r w:rsidRPr="00855D75">
        <w:rPr>
          <w:rFonts w:asciiTheme="minorEastAsia" w:hAnsiTheme="minorEastAsia" w:hint="eastAsia"/>
          <w:noProof/>
        </w:rPr>
        <w:tab/>
        <w:t>778.22</w:t>
      </w:r>
      <w:r w:rsidRPr="00855D75">
        <w:rPr>
          <w:rFonts w:asciiTheme="minorEastAsia" w:hAnsiTheme="minorEastAsia" w:hint="eastAsia"/>
          <w:noProof/>
        </w:rPr>
        <w:tab/>
      </w:r>
      <w:r w:rsidRPr="00855D75">
        <w:rPr>
          <w:rFonts w:asciiTheme="minorEastAsia" w:hAnsiTheme="minorEastAsia" w:hint="eastAsia"/>
          <w:noProof/>
        </w:rPr>
        <w:tab/>
      </w:r>
      <w:r w:rsidRPr="00855D75">
        <w:rPr>
          <w:rFonts w:asciiTheme="minorEastAsia" w:hAnsiTheme="minorEastAsia" w:hint="eastAsia"/>
          <w:noProof/>
        </w:rPr>
        <w:tab/>
        <w:t>779.82</w:t>
      </w:r>
    </w:p>
    <w:p w:rsidR="00D93EEC" w:rsidRPr="00855D75" w:rsidRDefault="00D93EEC" w:rsidP="00196ECA">
      <w:pPr>
        <w:ind w:left="420" w:firstLine="420"/>
        <w:jc w:val="left"/>
        <w:rPr>
          <w:rFonts w:asciiTheme="minorEastAsia" w:hAnsiTheme="minorEastAsia"/>
          <w:noProof/>
        </w:rPr>
      </w:pPr>
      <w:r w:rsidRPr="00855D75">
        <w:rPr>
          <w:rFonts w:asciiTheme="minorEastAsia" w:hAnsiTheme="minorEastAsia"/>
          <w:noProof/>
        </w:rPr>
        <w:t>5</w:t>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t>778.24</w:t>
      </w:r>
      <w:r w:rsidRPr="00855D75">
        <w:rPr>
          <w:rFonts w:asciiTheme="minorEastAsia" w:hAnsiTheme="minorEastAsia"/>
          <w:noProof/>
        </w:rPr>
        <w:tab/>
      </w:r>
      <w:r w:rsidRPr="00855D75">
        <w:rPr>
          <w:rFonts w:asciiTheme="minorEastAsia" w:hAnsiTheme="minorEastAsia"/>
          <w:noProof/>
        </w:rPr>
        <w:tab/>
      </w:r>
      <w:r w:rsidRPr="00855D75">
        <w:rPr>
          <w:rFonts w:asciiTheme="minorEastAsia" w:hAnsiTheme="minorEastAsia"/>
          <w:noProof/>
        </w:rPr>
        <w:tab/>
        <w:t>779.86</w:t>
      </w:r>
    </w:p>
    <w:p w:rsidR="00D93EEC" w:rsidRDefault="00D93EEC" w:rsidP="00196ECA">
      <w:pPr>
        <w:ind w:left="420" w:firstLine="420"/>
        <w:jc w:val="left"/>
        <w:rPr>
          <w:rFonts w:asciiTheme="minorEastAsia" w:hAnsiTheme="minorEastAsia" w:hint="eastAsia"/>
          <w:noProof/>
          <w:u w:val="single"/>
        </w:rPr>
      </w:pP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r w:rsidRPr="00855D75">
        <w:rPr>
          <w:rFonts w:asciiTheme="minorEastAsia" w:hAnsiTheme="minorEastAsia"/>
          <w:noProof/>
          <w:u w:val="single"/>
        </w:rPr>
        <w:tab/>
      </w:r>
    </w:p>
    <w:p w:rsidR="00196ECA" w:rsidRPr="00855D75" w:rsidRDefault="00196ECA" w:rsidP="00196ECA">
      <w:pPr>
        <w:ind w:left="420" w:firstLine="420"/>
        <w:jc w:val="left"/>
        <w:rPr>
          <w:rFonts w:asciiTheme="minorEastAsia" w:hAnsiTheme="minorEastAsia"/>
          <w:noProof/>
          <w:u w:val="single"/>
        </w:rPr>
      </w:pPr>
    </w:p>
    <w:p w:rsidR="00FB78CD" w:rsidRPr="00855D75" w:rsidRDefault="00D93EEC" w:rsidP="00EC5606">
      <w:pPr>
        <w:spacing w:line="360" w:lineRule="auto"/>
        <w:ind w:left="420" w:firstLine="420"/>
        <w:jc w:val="left"/>
        <w:rPr>
          <w:rFonts w:asciiTheme="minorEastAsia" w:hAnsiTheme="minorEastAsia"/>
          <w:noProof/>
        </w:rPr>
      </w:pPr>
      <w:r w:rsidRPr="00855D75">
        <w:rPr>
          <w:rFonts w:asciiTheme="minorEastAsia" w:hAnsiTheme="minorEastAsia"/>
          <w:noProof/>
        </w:rPr>
        <w:t>这种方法适用于发现一种未知浓度的不反应气体与其他已知气体混合物的浓度。应该注意的是，</w:t>
      </w:r>
      <w:r w:rsidR="00E45D54" w:rsidRPr="00855D75">
        <w:rPr>
          <w:rFonts w:asciiTheme="minorEastAsia" w:hAnsiTheme="minorEastAsia"/>
          <w:noProof/>
        </w:rPr>
        <w:t>传感</w:t>
      </w:r>
      <w:r w:rsidRPr="00855D75">
        <w:rPr>
          <w:rFonts w:asciiTheme="minorEastAsia" w:hAnsiTheme="minorEastAsia"/>
          <w:noProof/>
        </w:rPr>
        <w:t>器与反射器之间的距离加大会提高</w:t>
      </w:r>
      <w:r w:rsidRPr="00855D75">
        <w:rPr>
          <w:rFonts w:asciiTheme="minorEastAsia" w:hAnsiTheme="minorEastAsia" w:hint="eastAsia"/>
          <w:noProof/>
        </w:rPr>
        <w:t>TO</w:t>
      </w:r>
      <w:r w:rsidRPr="00855D75">
        <w:rPr>
          <w:rFonts w:asciiTheme="minorEastAsia" w:hAnsiTheme="minorEastAsia"/>
          <w:noProof/>
        </w:rPr>
        <w:t>F数据</w:t>
      </w:r>
      <w:r w:rsidR="00E45D54" w:rsidRPr="00855D75">
        <w:rPr>
          <w:rFonts w:asciiTheme="minorEastAsia" w:hAnsiTheme="minorEastAsia"/>
          <w:noProof/>
        </w:rPr>
        <w:t>并且因此会增加传感器的分辨率。然而，由于许多气体自身固有的大衰减系数，传感器与反射器之间的距离不能任意增加。此外，需要指出的是我们在该方法中使用的是两次</w:t>
      </w:r>
      <w:r w:rsidR="00E45D54" w:rsidRPr="00855D75">
        <w:rPr>
          <w:rFonts w:asciiTheme="minorEastAsia" w:hAnsiTheme="minorEastAsia" w:hint="eastAsia"/>
          <w:noProof/>
        </w:rPr>
        <w:t>TOF值，比如(</w:t>
      </w:r>
      <w:r w:rsidR="00E45D54" w:rsidRPr="00855D75">
        <w:rPr>
          <w:rFonts w:asciiTheme="minorEastAsia" w:hAnsiTheme="minorEastAsia"/>
          <w:position w:val="-12"/>
        </w:rPr>
        <w:object w:dxaOrig="580" w:dyaOrig="380">
          <v:shape id="_x0000_i1043" type="#_x0000_t75" style="width:29.25pt;height:18.6pt" o:ole="">
            <v:imagedata r:id="rId49" o:title=""/>
          </v:shape>
          <o:OLEObject Type="Embed" ProgID="Equation.DSMT4" ShapeID="_x0000_i1043" DrawAspect="Content" ObjectID="_1492851022" r:id="rId50"/>
        </w:object>
      </w:r>
      <w:r w:rsidR="00E45D54" w:rsidRPr="00855D75">
        <w:rPr>
          <w:rFonts w:asciiTheme="minorEastAsia" w:hAnsiTheme="minorEastAsia" w:hint="eastAsia"/>
          <w:noProof/>
        </w:rPr>
        <w:t>)</w:t>
      </w:r>
      <w:r w:rsidR="00E45D54" w:rsidRPr="00855D75">
        <w:rPr>
          <w:rFonts w:asciiTheme="minorEastAsia" w:hAnsiTheme="minorEastAsia"/>
          <w:noProof/>
        </w:rPr>
        <w:t>，用来计算气体样品中未知的气体浓度。因此，在绝对意义上的精确的时间测量</w:t>
      </w:r>
      <w:r w:rsidR="00196ECA" w:rsidRPr="00196ECA">
        <w:rPr>
          <w:rFonts w:asciiTheme="minorEastAsia" w:hAnsiTheme="minorEastAsia" w:hint="eastAsia"/>
          <w:noProof/>
        </w:rPr>
        <w:t>是</w:t>
      </w:r>
      <w:r w:rsidR="00E45D54" w:rsidRPr="00855D75">
        <w:rPr>
          <w:rFonts w:asciiTheme="minorEastAsia" w:hAnsiTheme="minorEastAsia"/>
          <w:noProof/>
        </w:rPr>
        <w:t>没有必要的。</w:t>
      </w:r>
    </w:p>
    <w:p w:rsidR="00FB78CD" w:rsidRPr="00E85669" w:rsidRDefault="00FB78CD" w:rsidP="00EC5606">
      <w:pPr>
        <w:pStyle w:val="a3"/>
        <w:numPr>
          <w:ilvl w:val="0"/>
          <w:numId w:val="1"/>
        </w:numPr>
        <w:spacing w:line="360" w:lineRule="auto"/>
        <w:ind w:firstLineChars="0"/>
        <w:jc w:val="left"/>
        <w:rPr>
          <w:rFonts w:asciiTheme="minorEastAsia" w:hAnsiTheme="minorEastAsia"/>
          <w:b/>
          <w:noProof/>
        </w:rPr>
      </w:pPr>
      <w:r w:rsidRPr="00E85669">
        <w:rPr>
          <w:rFonts w:asciiTheme="minorEastAsia" w:hAnsiTheme="minorEastAsia" w:hint="eastAsia"/>
          <w:b/>
          <w:noProof/>
        </w:rPr>
        <w:t>结论</w:t>
      </w:r>
    </w:p>
    <w:p w:rsidR="006E7822" w:rsidRDefault="00695462" w:rsidP="00EC5606">
      <w:pPr>
        <w:spacing w:line="360" w:lineRule="auto"/>
        <w:ind w:left="420" w:firstLine="420"/>
        <w:jc w:val="left"/>
        <w:rPr>
          <w:rFonts w:asciiTheme="minorEastAsia" w:hAnsiTheme="minorEastAsia"/>
          <w:noProof/>
        </w:rPr>
      </w:pPr>
      <w:r w:rsidRPr="00855D75">
        <w:rPr>
          <w:rFonts w:asciiTheme="minorEastAsia" w:hAnsiTheme="minorEastAsia" w:hint="eastAsia"/>
          <w:noProof/>
        </w:rPr>
        <w:t>我们采用脉冲回波法寻找无相互作用的气体例如氢气，氦气和二氧化碳的二元混合气体中的未知浓度气体的浓度。该方法在可靠性上有优势，并且传感器有很长的寿命。计算混合气体中某种气体的浓度的理论关系已经被获得。这种传感器被发现是一种合适的测定人类呼出空气中二氧化碳浓度的设备。</w:t>
      </w:r>
    </w:p>
    <w:p w:rsidR="00E85669" w:rsidRPr="00196ECA" w:rsidRDefault="00196ECA" w:rsidP="00EC5606">
      <w:pPr>
        <w:pStyle w:val="2"/>
        <w:spacing w:line="360" w:lineRule="auto"/>
        <w:rPr>
          <w:noProof/>
          <w:sz w:val="21"/>
          <w:szCs w:val="21"/>
        </w:rPr>
      </w:pPr>
      <w:r w:rsidRPr="00196ECA">
        <w:rPr>
          <w:rFonts w:hint="eastAsia"/>
          <w:noProof/>
          <w:sz w:val="21"/>
          <w:szCs w:val="21"/>
        </w:rPr>
        <w:t>参考文献</w:t>
      </w:r>
    </w:p>
    <w:p w:rsidR="00DF57DC" w:rsidRPr="00196ECA" w:rsidRDefault="00DF57DC" w:rsidP="00DF57DC">
      <w:pPr>
        <w:rPr>
          <w:rFonts w:ascii="Times New Roman" w:hAnsi="Times New Roman" w:cs="Times New Roman"/>
          <w:sz w:val="18"/>
          <w:szCs w:val="18"/>
        </w:rPr>
      </w:pPr>
      <w:r w:rsidRPr="00196ECA">
        <w:rPr>
          <w:rFonts w:ascii="Times New Roman" w:hAnsi="Times New Roman" w:cs="Times New Roman"/>
          <w:sz w:val="18"/>
          <w:szCs w:val="18"/>
        </w:rPr>
        <w:t xml:space="preserve">[1] I. </w:t>
      </w:r>
      <w:proofErr w:type="spellStart"/>
      <w:r w:rsidRPr="00196ECA">
        <w:rPr>
          <w:rFonts w:ascii="Times New Roman" w:hAnsi="Times New Roman" w:cs="Times New Roman"/>
          <w:sz w:val="18"/>
          <w:szCs w:val="18"/>
        </w:rPr>
        <w:t>Lundstrom</w:t>
      </w:r>
      <w:proofErr w:type="spellEnd"/>
      <w:r w:rsidRPr="00196ECA">
        <w:rPr>
          <w:rFonts w:ascii="Times New Roman" w:hAnsi="Times New Roman" w:cs="Times New Roman"/>
          <w:sz w:val="18"/>
          <w:szCs w:val="18"/>
        </w:rPr>
        <w:t xml:space="preserve">, A. </w:t>
      </w:r>
      <w:proofErr w:type="spellStart"/>
      <w:r w:rsidRPr="00196ECA">
        <w:rPr>
          <w:rFonts w:ascii="Times New Roman" w:hAnsi="Times New Roman" w:cs="Times New Roman"/>
          <w:sz w:val="18"/>
          <w:szCs w:val="18"/>
        </w:rPr>
        <w:t>Spetz</w:t>
      </w:r>
      <w:proofErr w:type="spellEnd"/>
      <w:r w:rsidRPr="00196ECA">
        <w:rPr>
          <w:rFonts w:ascii="Times New Roman" w:hAnsi="Times New Roman" w:cs="Times New Roman"/>
          <w:sz w:val="18"/>
          <w:szCs w:val="18"/>
        </w:rPr>
        <w:t xml:space="preserve">, F. </w:t>
      </w:r>
      <w:proofErr w:type="spellStart"/>
      <w:r w:rsidRPr="00196ECA">
        <w:rPr>
          <w:rFonts w:ascii="Times New Roman" w:hAnsi="Times New Roman" w:cs="Times New Roman"/>
          <w:sz w:val="18"/>
          <w:szCs w:val="18"/>
        </w:rPr>
        <w:t>Winquist</w:t>
      </w:r>
      <w:proofErr w:type="spellEnd"/>
      <w:r w:rsidRPr="00196ECA">
        <w:rPr>
          <w:rFonts w:ascii="Times New Roman" w:hAnsi="Times New Roman" w:cs="Times New Roman"/>
          <w:sz w:val="18"/>
          <w:szCs w:val="18"/>
        </w:rPr>
        <w:t xml:space="preserve">, U. </w:t>
      </w:r>
      <w:proofErr w:type="spellStart"/>
      <w:r w:rsidRPr="00196ECA">
        <w:rPr>
          <w:rFonts w:ascii="Times New Roman" w:hAnsi="Times New Roman" w:cs="Times New Roman"/>
          <w:sz w:val="18"/>
          <w:szCs w:val="18"/>
        </w:rPr>
        <w:t>Ackelid</w:t>
      </w:r>
      <w:proofErr w:type="spellEnd"/>
      <w:r w:rsidRPr="00196ECA">
        <w:rPr>
          <w:rFonts w:ascii="Times New Roman" w:hAnsi="Times New Roman" w:cs="Times New Roman"/>
          <w:sz w:val="18"/>
          <w:szCs w:val="18"/>
        </w:rPr>
        <w:t xml:space="preserve">, H. </w:t>
      </w:r>
      <w:proofErr w:type="spellStart"/>
      <w:r w:rsidRPr="00196ECA">
        <w:rPr>
          <w:rFonts w:ascii="Times New Roman" w:hAnsi="Times New Roman" w:cs="Times New Roman"/>
          <w:sz w:val="18"/>
          <w:szCs w:val="18"/>
        </w:rPr>
        <w:t>Sundgren</w:t>
      </w:r>
      <w:proofErr w:type="spellEnd"/>
      <w:r w:rsidRPr="00196ECA">
        <w:rPr>
          <w:rFonts w:ascii="Times New Roman" w:hAnsi="Times New Roman" w:cs="Times New Roman"/>
          <w:sz w:val="18"/>
          <w:szCs w:val="18"/>
        </w:rPr>
        <w:t xml:space="preserve">, </w:t>
      </w:r>
      <w:proofErr w:type="spellStart"/>
      <w:r w:rsidRPr="00196ECA">
        <w:rPr>
          <w:rFonts w:ascii="Times New Roman" w:hAnsi="Times New Roman" w:cs="Times New Roman"/>
          <w:sz w:val="18"/>
          <w:szCs w:val="18"/>
        </w:rPr>
        <w:t>Catalyticmetals</w:t>
      </w:r>
      <w:proofErr w:type="spellEnd"/>
      <w:r w:rsidRPr="00196ECA">
        <w:rPr>
          <w:rFonts w:ascii="Times New Roman" w:hAnsi="Times New Roman" w:cs="Times New Roman"/>
          <w:sz w:val="18"/>
          <w:szCs w:val="18"/>
        </w:rPr>
        <w:t xml:space="preserve"> and field effect devices—a useful combination, Sens. Actuators B 1 (1990) 15.</w:t>
      </w:r>
    </w:p>
    <w:p w:rsidR="00DF57DC" w:rsidRPr="00196ECA" w:rsidRDefault="00DF57DC" w:rsidP="00DF57DC">
      <w:pPr>
        <w:rPr>
          <w:rFonts w:ascii="Times New Roman" w:hAnsi="Times New Roman" w:cs="Times New Roman"/>
          <w:sz w:val="18"/>
          <w:szCs w:val="18"/>
        </w:rPr>
      </w:pPr>
      <w:proofErr w:type="gramStart"/>
      <w:r w:rsidRPr="00196ECA">
        <w:rPr>
          <w:rFonts w:ascii="Times New Roman" w:hAnsi="Times New Roman" w:cs="Times New Roman"/>
          <w:sz w:val="18"/>
          <w:szCs w:val="18"/>
        </w:rPr>
        <w:t xml:space="preserve">[2] S. </w:t>
      </w:r>
      <w:proofErr w:type="spellStart"/>
      <w:r w:rsidRPr="00196ECA">
        <w:rPr>
          <w:rFonts w:ascii="Times New Roman" w:hAnsi="Times New Roman" w:cs="Times New Roman"/>
          <w:sz w:val="18"/>
          <w:szCs w:val="18"/>
        </w:rPr>
        <w:t>Nakagomi</w:t>
      </w:r>
      <w:proofErr w:type="spellEnd"/>
      <w:r w:rsidRPr="00196ECA">
        <w:rPr>
          <w:rFonts w:ascii="Times New Roman" w:hAnsi="Times New Roman" w:cs="Times New Roman"/>
          <w:sz w:val="18"/>
          <w:szCs w:val="18"/>
        </w:rPr>
        <w:t>, K. Muto, M. Itoh, Hydrogen sensitive negative switching behavior in metal-oxide-semiconductor devices, Sens. Actuators B 72 (2001) 108.</w:t>
      </w:r>
      <w:proofErr w:type="gramEnd"/>
    </w:p>
    <w:p w:rsidR="00DF57DC" w:rsidRPr="00196ECA" w:rsidRDefault="00DF57DC" w:rsidP="00DF57DC">
      <w:pPr>
        <w:rPr>
          <w:rFonts w:ascii="Times New Roman" w:hAnsi="Times New Roman" w:cs="Times New Roman"/>
          <w:sz w:val="18"/>
          <w:szCs w:val="18"/>
        </w:rPr>
      </w:pPr>
      <w:r w:rsidRPr="00196ECA">
        <w:rPr>
          <w:rFonts w:ascii="Times New Roman" w:hAnsi="Times New Roman" w:cs="Times New Roman"/>
          <w:sz w:val="18"/>
          <w:szCs w:val="18"/>
        </w:rPr>
        <w:t xml:space="preserve">[3] J.C. Vyas, V.R. </w:t>
      </w:r>
      <w:proofErr w:type="spellStart"/>
      <w:r w:rsidRPr="00196ECA">
        <w:rPr>
          <w:rFonts w:ascii="Times New Roman" w:hAnsi="Times New Roman" w:cs="Times New Roman"/>
          <w:sz w:val="18"/>
          <w:szCs w:val="18"/>
        </w:rPr>
        <w:t>Katti</w:t>
      </w:r>
      <w:proofErr w:type="spellEnd"/>
      <w:r w:rsidRPr="00196ECA">
        <w:rPr>
          <w:rFonts w:ascii="Times New Roman" w:hAnsi="Times New Roman" w:cs="Times New Roman"/>
          <w:sz w:val="18"/>
          <w:szCs w:val="18"/>
        </w:rPr>
        <w:t xml:space="preserve">, S.K. Gupta, J.V. </w:t>
      </w:r>
      <w:proofErr w:type="spellStart"/>
      <w:r w:rsidRPr="00196ECA">
        <w:rPr>
          <w:rFonts w:ascii="Times New Roman" w:hAnsi="Times New Roman" w:cs="Times New Roman"/>
          <w:sz w:val="18"/>
          <w:szCs w:val="18"/>
        </w:rPr>
        <w:t>Yakhmi</w:t>
      </w:r>
      <w:proofErr w:type="spellEnd"/>
      <w:r w:rsidRPr="00196ECA">
        <w:rPr>
          <w:rFonts w:ascii="Times New Roman" w:hAnsi="Times New Roman" w:cs="Times New Roman"/>
          <w:sz w:val="18"/>
          <w:szCs w:val="18"/>
        </w:rPr>
        <w:t xml:space="preserve">, Resistivity </w:t>
      </w:r>
      <w:proofErr w:type="spellStart"/>
      <w:r w:rsidRPr="00196ECA">
        <w:rPr>
          <w:rFonts w:ascii="Times New Roman" w:hAnsi="Times New Roman" w:cs="Times New Roman"/>
          <w:sz w:val="18"/>
          <w:szCs w:val="18"/>
        </w:rPr>
        <w:t>behaviour</w:t>
      </w:r>
      <w:proofErr w:type="spellEnd"/>
      <w:r w:rsidRPr="00196ECA">
        <w:rPr>
          <w:rFonts w:ascii="Times New Roman" w:hAnsi="Times New Roman" w:cs="Times New Roman"/>
          <w:sz w:val="18"/>
          <w:szCs w:val="18"/>
        </w:rPr>
        <w:t xml:space="preserve"> of </w:t>
      </w:r>
      <w:proofErr w:type="spellStart"/>
      <w:r w:rsidRPr="00196ECA">
        <w:rPr>
          <w:rFonts w:ascii="Times New Roman" w:hAnsi="Times New Roman" w:cs="Times New Roman"/>
          <w:sz w:val="18"/>
          <w:szCs w:val="18"/>
        </w:rPr>
        <w:t>ultra thin</w:t>
      </w:r>
      <w:proofErr w:type="spellEnd"/>
      <w:r w:rsidRPr="00196ECA">
        <w:rPr>
          <w:rFonts w:ascii="Times New Roman" w:hAnsi="Times New Roman" w:cs="Times New Roman"/>
          <w:sz w:val="18"/>
          <w:szCs w:val="18"/>
        </w:rPr>
        <w:t xml:space="preserve"> </w:t>
      </w:r>
      <w:proofErr w:type="spellStart"/>
      <w:r w:rsidRPr="00196ECA">
        <w:rPr>
          <w:rFonts w:ascii="Times New Roman" w:hAnsi="Times New Roman" w:cs="Times New Roman"/>
          <w:sz w:val="18"/>
          <w:szCs w:val="18"/>
        </w:rPr>
        <w:t>Pd</w:t>
      </w:r>
      <w:proofErr w:type="spellEnd"/>
      <w:r w:rsidRPr="00196ECA">
        <w:rPr>
          <w:rFonts w:ascii="Times New Roman" w:hAnsi="Times New Roman" w:cs="Times New Roman"/>
          <w:sz w:val="18"/>
          <w:szCs w:val="18"/>
        </w:rPr>
        <w:t xml:space="preserve"> films with respect to temperature for sensing applications, in: Proceedings for International conference on Intelligent Sensing and Information Processing (ICISIP) 2004, Chennai, India, IEEE cat. </w:t>
      </w:r>
      <w:proofErr w:type="gramStart"/>
      <w:r w:rsidRPr="00196ECA">
        <w:rPr>
          <w:rFonts w:ascii="Times New Roman" w:hAnsi="Times New Roman" w:cs="Times New Roman"/>
          <w:sz w:val="18"/>
          <w:szCs w:val="18"/>
        </w:rPr>
        <w:t>no</w:t>
      </w:r>
      <w:proofErr w:type="gramEnd"/>
      <w:r w:rsidRPr="00196ECA">
        <w:rPr>
          <w:rFonts w:ascii="Times New Roman" w:hAnsi="Times New Roman" w:cs="Times New Roman"/>
          <w:sz w:val="18"/>
          <w:szCs w:val="18"/>
        </w:rPr>
        <w:t>. 04</w:t>
      </w:r>
    </w:p>
    <w:p w:rsidR="00DF57DC" w:rsidRPr="00196ECA" w:rsidRDefault="00DF57DC" w:rsidP="00DF57DC">
      <w:pPr>
        <w:rPr>
          <w:rFonts w:ascii="Times New Roman" w:hAnsi="Times New Roman" w:cs="Times New Roman"/>
          <w:sz w:val="18"/>
          <w:szCs w:val="18"/>
        </w:rPr>
      </w:pPr>
      <w:proofErr w:type="gramStart"/>
      <w:r w:rsidRPr="00196ECA">
        <w:rPr>
          <w:rFonts w:ascii="Times New Roman" w:hAnsi="Times New Roman" w:cs="Times New Roman"/>
          <w:sz w:val="18"/>
          <w:szCs w:val="18"/>
        </w:rPr>
        <w:t>EX 783, p. 181.</w:t>
      </w:r>
      <w:proofErr w:type="gramEnd"/>
    </w:p>
    <w:p w:rsidR="00DF57DC" w:rsidRPr="00196ECA" w:rsidRDefault="00DF57DC" w:rsidP="00DF57DC">
      <w:pPr>
        <w:rPr>
          <w:rFonts w:ascii="Times New Roman" w:hAnsi="Times New Roman" w:cs="Times New Roman"/>
          <w:sz w:val="18"/>
          <w:szCs w:val="18"/>
        </w:rPr>
      </w:pPr>
      <w:r w:rsidRPr="00196ECA">
        <w:rPr>
          <w:rFonts w:ascii="Times New Roman" w:hAnsi="Times New Roman" w:cs="Times New Roman"/>
          <w:sz w:val="18"/>
          <w:szCs w:val="18"/>
        </w:rPr>
        <w:t xml:space="preserve">[4] G. </w:t>
      </w:r>
      <w:proofErr w:type="spellStart"/>
      <w:r w:rsidRPr="00196ECA">
        <w:rPr>
          <w:rFonts w:ascii="Times New Roman" w:hAnsi="Times New Roman" w:cs="Times New Roman"/>
          <w:sz w:val="18"/>
          <w:szCs w:val="18"/>
        </w:rPr>
        <w:t>Hallewell</w:t>
      </w:r>
      <w:proofErr w:type="spellEnd"/>
      <w:r w:rsidRPr="00196ECA">
        <w:rPr>
          <w:rFonts w:ascii="Times New Roman" w:hAnsi="Times New Roman" w:cs="Times New Roman"/>
          <w:sz w:val="18"/>
          <w:szCs w:val="18"/>
        </w:rPr>
        <w:t xml:space="preserve">, G. Crawford, D. </w:t>
      </w:r>
      <w:proofErr w:type="spellStart"/>
      <w:r w:rsidRPr="00196ECA">
        <w:rPr>
          <w:rFonts w:ascii="Times New Roman" w:hAnsi="Times New Roman" w:cs="Times New Roman"/>
          <w:sz w:val="18"/>
          <w:szCs w:val="18"/>
        </w:rPr>
        <w:t>Mcshurley</w:t>
      </w:r>
      <w:proofErr w:type="spellEnd"/>
      <w:r w:rsidRPr="00196ECA">
        <w:rPr>
          <w:rFonts w:ascii="Times New Roman" w:hAnsi="Times New Roman" w:cs="Times New Roman"/>
          <w:sz w:val="18"/>
          <w:szCs w:val="18"/>
        </w:rPr>
        <w:t xml:space="preserve">, G. </w:t>
      </w:r>
      <w:proofErr w:type="spellStart"/>
      <w:r w:rsidRPr="00196ECA">
        <w:rPr>
          <w:rFonts w:ascii="Times New Roman" w:hAnsi="Times New Roman" w:cs="Times New Roman"/>
          <w:sz w:val="18"/>
          <w:szCs w:val="18"/>
        </w:rPr>
        <w:t>Oxoby</w:t>
      </w:r>
      <w:proofErr w:type="spellEnd"/>
      <w:r w:rsidRPr="00196ECA">
        <w:rPr>
          <w:rFonts w:ascii="Times New Roman" w:hAnsi="Times New Roman" w:cs="Times New Roman"/>
          <w:sz w:val="18"/>
          <w:szCs w:val="18"/>
        </w:rPr>
        <w:t xml:space="preserve">, R. </w:t>
      </w:r>
      <w:proofErr w:type="spellStart"/>
      <w:r w:rsidRPr="00196ECA">
        <w:rPr>
          <w:rFonts w:ascii="Times New Roman" w:hAnsi="Times New Roman" w:cs="Times New Roman"/>
          <w:sz w:val="18"/>
          <w:szCs w:val="18"/>
        </w:rPr>
        <w:t>Reif</w:t>
      </w:r>
      <w:proofErr w:type="spellEnd"/>
      <w:r w:rsidRPr="00196ECA">
        <w:rPr>
          <w:rFonts w:ascii="Times New Roman" w:hAnsi="Times New Roman" w:cs="Times New Roman"/>
          <w:sz w:val="18"/>
          <w:szCs w:val="18"/>
        </w:rPr>
        <w:t xml:space="preserve">, A sonar based technique for the </w:t>
      </w:r>
      <w:proofErr w:type="spellStart"/>
      <w:r w:rsidRPr="00196ECA">
        <w:rPr>
          <w:rFonts w:ascii="Times New Roman" w:hAnsi="Times New Roman" w:cs="Times New Roman"/>
          <w:sz w:val="18"/>
          <w:szCs w:val="18"/>
        </w:rPr>
        <w:t>ratiometric</w:t>
      </w:r>
      <w:proofErr w:type="spellEnd"/>
      <w:r w:rsidRPr="00196ECA">
        <w:rPr>
          <w:rFonts w:ascii="Times New Roman" w:hAnsi="Times New Roman" w:cs="Times New Roman"/>
          <w:sz w:val="18"/>
          <w:szCs w:val="18"/>
        </w:rPr>
        <w:t xml:space="preserve"> </w:t>
      </w:r>
      <w:r w:rsidRPr="00196ECA">
        <w:rPr>
          <w:rFonts w:ascii="Times New Roman" w:hAnsi="Times New Roman" w:cs="Times New Roman"/>
          <w:sz w:val="18"/>
          <w:szCs w:val="18"/>
        </w:rPr>
        <w:lastRenderedPageBreak/>
        <w:t xml:space="preserve">determination of binary gas mixtures, </w:t>
      </w:r>
      <w:proofErr w:type="spellStart"/>
      <w:r w:rsidRPr="00196ECA">
        <w:rPr>
          <w:rFonts w:ascii="Times New Roman" w:hAnsi="Times New Roman" w:cs="Times New Roman"/>
          <w:sz w:val="18"/>
          <w:szCs w:val="18"/>
        </w:rPr>
        <w:t>Nucl</w:t>
      </w:r>
      <w:proofErr w:type="spellEnd"/>
      <w:r w:rsidRPr="00196ECA">
        <w:rPr>
          <w:rFonts w:ascii="Times New Roman" w:hAnsi="Times New Roman" w:cs="Times New Roman"/>
          <w:sz w:val="18"/>
          <w:szCs w:val="18"/>
        </w:rPr>
        <w:t xml:space="preserve">. </w:t>
      </w:r>
      <w:proofErr w:type="spellStart"/>
      <w:proofErr w:type="gramStart"/>
      <w:r w:rsidRPr="00196ECA">
        <w:rPr>
          <w:rFonts w:ascii="Times New Roman" w:hAnsi="Times New Roman" w:cs="Times New Roman"/>
          <w:sz w:val="18"/>
          <w:szCs w:val="18"/>
        </w:rPr>
        <w:t>Instrum</w:t>
      </w:r>
      <w:proofErr w:type="spellEnd"/>
      <w:r w:rsidRPr="00196ECA">
        <w:rPr>
          <w:rFonts w:ascii="Times New Roman" w:hAnsi="Times New Roman" w:cs="Times New Roman"/>
          <w:sz w:val="18"/>
          <w:szCs w:val="18"/>
        </w:rPr>
        <w:t>.</w:t>
      </w:r>
      <w:proofErr w:type="gramEnd"/>
      <w:r w:rsidRPr="00196ECA">
        <w:rPr>
          <w:rFonts w:ascii="Times New Roman" w:hAnsi="Times New Roman" w:cs="Times New Roman"/>
          <w:sz w:val="18"/>
          <w:szCs w:val="18"/>
        </w:rPr>
        <w:t xml:space="preserve"> </w:t>
      </w:r>
      <w:proofErr w:type="gramStart"/>
      <w:r w:rsidRPr="00196ECA">
        <w:rPr>
          <w:rFonts w:ascii="Times New Roman" w:hAnsi="Times New Roman" w:cs="Times New Roman"/>
          <w:sz w:val="18"/>
          <w:szCs w:val="18"/>
        </w:rPr>
        <w:t>Methods Phys. Res. A264 (1988) 219.</w:t>
      </w:r>
      <w:proofErr w:type="gramEnd"/>
    </w:p>
    <w:p w:rsidR="00DF57DC" w:rsidRPr="00196ECA" w:rsidRDefault="00DF57DC" w:rsidP="00DF57DC">
      <w:pPr>
        <w:rPr>
          <w:rFonts w:ascii="Times New Roman" w:hAnsi="Times New Roman" w:cs="Times New Roman"/>
          <w:sz w:val="18"/>
          <w:szCs w:val="18"/>
        </w:rPr>
      </w:pPr>
      <w:r w:rsidRPr="00196ECA">
        <w:rPr>
          <w:rFonts w:ascii="Times New Roman" w:hAnsi="Times New Roman" w:cs="Times New Roman"/>
          <w:sz w:val="18"/>
          <w:szCs w:val="18"/>
        </w:rPr>
        <w:t xml:space="preserve">[5] J.L. Valdes, G. Cadet, Ultrasonic time of flight method for on-line quantitation of in situ generated arsine, Anal. </w:t>
      </w:r>
      <w:proofErr w:type="gramStart"/>
      <w:r w:rsidRPr="00196ECA">
        <w:rPr>
          <w:rFonts w:ascii="Times New Roman" w:hAnsi="Times New Roman" w:cs="Times New Roman"/>
          <w:sz w:val="18"/>
          <w:szCs w:val="18"/>
        </w:rPr>
        <w:t>Chem. 63 (1991) 366.</w:t>
      </w:r>
      <w:proofErr w:type="gramEnd"/>
    </w:p>
    <w:p w:rsidR="00DF57DC" w:rsidRPr="00196ECA" w:rsidRDefault="00DF57DC" w:rsidP="00DF57DC">
      <w:pPr>
        <w:rPr>
          <w:rFonts w:ascii="Times New Roman" w:hAnsi="Times New Roman" w:cs="Times New Roman"/>
          <w:sz w:val="18"/>
          <w:szCs w:val="18"/>
        </w:rPr>
      </w:pPr>
      <w:r w:rsidRPr="00196ECA">
        <w:rPr>
          <w:rFonts w:ascii="Times New Roman" w:hAnsi="Times New Roman" w:cs="Times New Roman"/>
          <w:sz w:val="18"/>
          <w:szCs w:val="18"/>
        </w:rPr>
        <w:t xml:space="preserve">[6] S.-H. </w:t>
      </w:r>
      <w:proofErr w:type="gramStart"/>
      <w:r w:rsidRPr="00196ECA">
        <w:rPr>
          <w:rFonts w:ascii="Times New Roman" w:hAnsi="Times New Roman" w:cs="Times New Roman"/>
          <w:sz w:val="18"/>
          <w:szCs w:val="18"/>
        </w:rPr>
        <w:t>Sheen, H.-T.</w:t>
      </w:r>
      <w:proofErr w:type="gramEnd"/>
      <w:r w:rsidRPr="00196ECA">
        <w:rPr>
          <w:rFonts w:ascii="Times New Roman" w:hAnsi="Times New Roman" w:cs="Times New Roman"/>
          <w:sz w:val="18"/>
          <w:szCs w:val="18"/>
        </w:rPr>
        <w:t xml:space="preserve"> </w:t>
      </w:r>
      <w:proofErr w:type="spellStart"/>
      <w:r w:rsidRPr="00196ECA">
        <w:rPr>
          <w:rFonts w:ascii="Times New Roman" w:hAnsi="Times New Roman" w:cs="Times New Roman"/>
          <w:sz w:val="18"/>
          <w:szCs w:val="18"/>
        </w:rPr>
        <w:t>Chien</w:t>
      </w:r>
      <w:proofErr w:type="spellEnd"/>
      <w:r w:rsidRPr="00196ECA">
        <w:rPr>
          <w:rFonts w:ascii="Times New Roman" w:hAnsi="Times New Roman" w:cs="Times New Roman"/>
          <w:sz w:val="18"/>
          <w:szCs w:val="18"/>
        </w:rPr>
        <w:t xml:space="preserve">, A.C. </w:t>
      </w:r>
      <w:proofErr w:type="spellStart"/>
      <w:r w:rsidRPr="00196ECA">
        <w:rPr>
          <w:rFonts w:ascii="Times New Roman" w:hAnsi="Times New Roman" w:cs="Times New Roman"/>
          <w:sz w:val="18"/>
          <w:szCs w:val="18"/>
        </w:rPr>
        <w:t>Raptis</w:t>
      </w:r>
      <w:proofErr w:type="spellEnd"/>
      <w:r w:rsidRPr="00196ECA">
        <w:rPr>
          <w:rFonts w:ascii="Times New Roman" w:hAnsi="Times New Roman" w:cs="Times New Roman"/>
          <w:sz w:val="18"/>
          <w:szCs w:val="18"/>
        </w:rPr>
        <w:t>, Ultrasonic technique for detecting helium leaks, Sens. Actuators B 71 (2000) 197.</w:t>
      </w:r>
    </w:p>
    <w:p w:rsidR="00DF57DC" w:rsidRPr="00196ECA" w:rsidRDefault="00DF57DC" w:rsidP="00DF57DC">
      <w:pPr>
        <w:rPr>
          <w:rFonts w:ascii="Times New Roman" w:hAnsi="Times New Roman" w:cs="Times New Roman"/>
          <w:sz w:val="18"/>
          <w:szCs w:val="18"/>
        </w:rPr>
      </w:pPr>
      <w:proofErr w:type="gramStart"/>
      <w:r w:rsidRPr="00196ECA">
        <w:rPr>
          <w:rFonts w:ascii="Times New Roman" w:hAnsi="Times New Roman" w:cs="Times New Roman"/>
          <w:sz w:val="18"/>
          <w:szCs w:val="18"/>
        </w:rPr>
        <w:t xml:space="preserve">[7] L. </w:t>
      </w:r>
      <w:proofErr w:type="spellStart"/>
      <w:r w:rsidRPr="00196ECA">
        <w:rPr>
          <w:rFonts w:ascii="Times New Roman" w:hAnsi="Times New Roman" w:cs="Times New Roman"/>
          <w:sz w:val="18"/>
          <w:szCs w:val="18"/>
        </w:rPr>
        <w:t>Zipser</w:t>
      </w:r>
      <w:proofErr w:type="spellEnd"/>
      <w:r w:rsidRPr="00196ECA">
        <w:rPr>
          <w:rFonts w:ascii="Times New Roman" w:hAnsi="Times New Roman" w:cs="Times New Roman"/>
          <w:sz w:val="18"/>
          <w:szCs w:val="18"/>
        </w:rPr>
        <w:t>, Fluidic–acoustic gas sensors, Sens. Actuators B 7 (1992) 592.</w:t>
      </w:r>
      <w:proofErr w:type="gramEnd"/>
    </w:p>
    <w:p w:rsidR="00DF57DC" w:rsidRPr="00196ECA" w:rsidRDefault="00DF57DC" w:rsidP="00DF57DC">
      <w:pPr>
        <w:rPr>
          <w:rFonts w:ascii="Times New Roman" w:hAnsi="Times New Roman" w:cs="Times New Roman"/>
          <w:sz w:val="18"/>
          <w:szCs w:val="18"/>
        </w:rPr>
      </w:pPr>
      <w:proofErr w:type="gramStart"/>
      <w:r w:rsidRPr="00196ECA">
        <w:rPr>
          <w:rFonts w:ascii="Times New Roman" w:hAnsi="Times New Roman" w:cs="Times New Roman"/>
          <w:sz w:val="18"/>
          <w:szCs w:val="18"/>
        </w:rPr>
        <w:t xml:space="preserve">[8] L. </w:t>
      </w:r>
      <w:proofErr w:type="spellStart"/>
      <w:r w:rsidRPr="00196ECA">
        <w:rPr>
          <w:rFonts w:ascii="Times New Roman" w:hAnsi="Times New Roman" w:cs="Times New Roman"/>
          <w:sz w:val="18"/>
          <w:szCs w:val="18"/>
        </w:rPr>
        <w:t>Zipser</w:t>
      </w:r>
      <w:proofErr w:type="spellEnd"/>
      <w:r w:rsidRPr="00196ECA">
        <w:rPr>
          <w:rFonts w:ascii="Times New Roman" w:hAnsi="Times New Roman" w:cs="Times New Roman"/>
          <w:sz w:val="18"/>
          <w:szCs w:val="18"/>
        </w:rPr>
        <w:t>, P. Watcher, Acoustic sensor for ternary gas analysis, Sens. Actuators B 26–27 (1995) 195.</w:t>
      </w:r>
      <w:proofErr w:type="gramEnd"/>
    </w:p>
    <w:p w:rsidR="00DF57DC" w:rsidRPr="00196ECA" w:rsidRDefault="00DF57DC" w:rsidP="00DF57DC">
      <w:pPr>
        <w:rPr>
          <w:rFonts w:ascii="Times New Roman" w:hAnsi="Times New Roman" w:cs="Times New Roman"/>
          <w:sz w:val="18"/>
          <w:szCs w:val="18"/>
        </w:rPr>
      </w:pPr>
      <w:r w:rsidRPr="00196ECA">
        <w:rPr>
          <w:rFonts w:ascii="Times New Roman" w:hAnsi="Times New Roman" w:cs="Times New Roman"/>
          <w:sz w:val="18"/>
          <w:szCs w:val="18"/>
        </w:rPr>
        <w:t xml:space="preserve">[9] D.R. </w:t>
      </w:r>
      <w:proofErr w:type="spellStart"/>
      <w:r w:rsidRPr="00196ECA">
        <w:rPr>
          <w:rFonts w:ascii="Times New Roman" w:hAnsi="Times New Roman" w:cs="Times New Roman"/>
          <w:sz w:val="18"/>
          <w:szCs w:val="18"/>
        </w:rPr>
        <w:t>Lide</w:t>
      </w:r>
      <w:proofErr w:type="spellEnd"/>
      <w:r w:rsidRPr="00196ECA">
        <w:rPr>
          <w:rFonts w:ascii="Times New Roman" w:hAnsi="Times New Roman" w:cs="Times New Roman"/>
          <w:sz w:val="18"/>
          <w:szCs w:val="18"/>
        </w:rPr>
        <w:t xml:space="preserve"> (Ch. Ed.), CRC Handbook of Physics and Chemistry, 80</w:t>
      </w:r>
      <w:r w:rsidRPr="00196ECA">
        <w:rPr>
          <w:rFonts w:ascii="Times New Roman" w:hAnsi="Times New Roman" w:cs="Times New Roman"/>
          <w:sz w:val="18"/>
          <w:szCs w:val="18"/>
          <w:vertAlign w:val="superscript"/>
        </w:rPr>
        <w:t xml:space="preserve"> </w:t>
      </w:r>
      <w:r w:rsidRPr="00196ECA">
        <w:rPr>
          <w:rFonts w:ascii="Times New Roman" w:hAnsi="Times New Roman" w:cs="Times New Roman"/>
          <w:sz w:val="18"/>
          <w:szCs w:val="18"/>
        </w:rPr>
        <w:t>ed., 1999–2000, pp. 14–39.</w:t>
      </w:r>
    </w:p>
    <w:p w:rsidR="00E85669" w:rsidRPr="00196ECA" w:rsidRDefault="00DF57DC" w:rsidP="00DF57DC">
      <w:pPr>
        <w:rPr>
          <w:rFonts w:ascii="Times New Roman" w:hAnsi="Times New Roman" w:cs="Times New Roman"/>
          <w:sz w:val="18"/>
          <w:szCs w:val="18"/>
        </w:rPr>
      </w:pPr>
      <w:r w:rsidRPr="00196ECA">
        <w:rPr>
          <w:rFonts w:ascii="Times New Roman" w:hAnsi="Times New Roman" w:cs="Times New Roman"/>
          <w:sz w:val="18"/>
          <w:szCs w:val="18"/>
        </w:rPr>
        <w:t xml:space="preserve">[10] J.C. Vyas, V.R. </w:t>
      </w:r>
      <w:proofErr w:type="spellStart"/>
      <w:r w:rsidRPr="00196ECA">
        <w:rPr>
          <w:rFonts w:ascii="Times New Roman" w:hAnsi="Times New Roman" w:cs="Times New Roman"/>
          <w:sz w:val="18"/>
          <w:szCs w:val="18"/>
        </w:rPr>
        <w:t>Katti</w:t>
      </w:r>
      <w:proofErr w:type="spellEnd"/>
      <w:r w:rsidRPr="00196ECA">
        <w:rPr>
          <w:rFonts w:ascii="Times New Roman" w:hAnsi="Times New Roman" w:cs="Times New Roman"/>
          <w:sz w:val="18"/>
          <w:szCs w:val="18"/>
        </w:rPr>
        <w:t xml:space="preserve">, S.K. Gupta, A non-invasive quantitative method for H2 gas detection in air, in: V.K. </w:t>
      </w:r>
      <w:proofErr w:type="spellStart"/>
      <w:r w:rsidRPr="00196ECA">
        <w:rPr>
          <w:rFonts w:ascii="Times New Roman" w:hAnsi="Times New Roman" w:cs="Times New Roman"/>
          <w:sz w:val="18"/>
          <w:szCs w:val="18"/>
        </w:rPr>
        <w:t>Aswal</w:t>
      </w:r>
      <w:proofErr w:type="spellEnd"/>
      <w:r w:rsidRPr="00196ECA">
        <w:rPr>
          <w:rFonts w:ascii="Times New Roman" w:hAnsi="Times New Roman" w:cs="Times New Roman"/>
          <w:sz w:val="18"/>
          <w:szCs w:val="18"/>
        </w:rPr>
        <w:t xml:space="preserve"> et al. (Eds.), Proceedings of DAE–SSPS 2004, Amritsar, India, 26–30 December 2004, Prime Time Education, Mumbai, India, 2005, p. 342.</w:t>
      </w:r>
    </w:p>
    <w:p w:rsidR="00DF57DC" w:rsidRPr="00DF57DC" w:rsidRDefault="00DF57DC" w:rsidP="00DF57DC">
      <w:pPr>
        <w:rPr>
          <w:rFonts w:ascii="Times New Roman" w:hAnsi="Times New Roman" w:cs="Times New Roman"/>
        </w:rPr>
      </w:pPr>
      <w:bookmarkStart w:id="0" w:name="_GoBack"/>
      <w:bookmarkEnd w:id="0"/>
    </w:p>
    <w:sectPr w:rsidR="00DF57DC" w:rsidRPr="00DF57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3F4" w:rsidRDefault="006473F4" w:rsidP="00855D75">
      <w:r>
        <w:separator/>
      </w:r>
    </w:p>
  </w:endnote>
  <w:endnote w:type="continuationSeparator" w:id="0">
    <w:p w:rsidR="006473F4" w:rsidRDefault="006473F4" w:rsidP="0085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3F4" w:rsidRDefault="006473F4" w:rsidP="00855D75">
      <w:r>
        <w:separator/>
      </w:r>
    </w:p>
  </w:footnote>
  <w:footnote w:type="continuationSeparator" w:id="0">
    <w:p w:rsidR="006473F4" w:rsidRDefault="006473F4" w:rsidP="00855D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E294D"/>
    <w:multiLevelType w:val="hybridMultilevel"/>
    <w:tmpl w:val="73E0B53C"/>
    <w:lvl w:ilvl="0" w:tplc="7818D060">
      <w:numFmt w:val="decimal"/>
      <w:lvlText w:val="%1"/>
      <w:lvlJc w:val="left"/>
      <w:pPr>
        <w:ind w:left="2520" w:hanging="16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5D456291"/>
    <w:multiLevelType w:val="hybridMultilevel"/>
    <w:tmpl w:val="44F6F52A"/>
    <w:lvl w:ilvl="0" w:tplc="C26896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32D"/>
    <w:rsid w:val="0000232D"/>
    <w:rsid w:val="0002238F"/>
    <w:rsid w:val="00084A89"/>
    <w:rsid w:val="000934F0"/>
    <w:rsid w:val="00196ECA"/>
    <w:rsid w:val="001A2E80"/>
    <w:rsid w:val="001B0A08"/>
    <w:rsid w:val="002C3A51"/>
    <w:rsid w:val="002D7F51"/>
    <w:rsid w:val="002F3B41"/>
    <w:rsid w:val="00374B9C"/>
    <w:rsid w:val="00431F87"/>
    <w:rsid w:val="00441940"/>
    <w:rsid w:val="00447981"/>
    <w:rsid w:val="004833F6"/>
    <w:rsid w:val="00490FDE"/>
    <w:rsid w:val="005050A8"/>
    <w:rsid w:val="00506104"/>
    <w:rsid w:val="00523675"/>
    <w:rsid w:val="005961AA"/>
    <w:rsid w:val="005E4CC6"/>
    <w:rsid w:val="006473F4"/>
    <w:rsid w:val="00695462"/>
    <w:rsid w:val="006E7822"/>
    <w:rsid w:val="007552E8"/>
    <w:rsid w:val="00765DB8"/>
    <w:rsid w:val="00791C55"/>
    <w:rsid w:val="007D3F8C"/>
    <w:rsid w:val="007D4012"/>
    <w:rsid w:val="007E34A7"/>
    <w:rsid w:val="00855D75"/>
    <w:rsid w:val="008862B4"/>
    <w:rsid w:val="008C6AE4"/>
    <w:rsid w:val="008D6A64"/>
    <w:rsid w:val="009A6611"/>
    <w:rsid w:val="009B7E15"/>
    <w:rsid w:val="009E7402"/>
    <w:rsid w:val="00AC0DEB"/>
    <w:rsid w:val="00B0032D"/>
    <w:rsid w:val="00B45906"/>
    <w:rsid w:val="00B53FDD"/>
    <w:rsid w:val="00B704E8"/>
    <w:rsid w:val="00B8253A"/>
    <w:rsid w:val="00BA761F"/>
    <w:rsid w:val="00BE31D9"/>
    <w:rsid w:val="00BF18A3"/>
    <w:rsid w:val="00C25C5A"/>
    <w:rsid w:val="00C307A5"/>
    <w:rsid w:val="00C469DC"/>
    <w:rsid w:val="00CB61E3"/>
    <w:rsid w:val="00CC3D4F"/>
    <w:rsid w:val="00CE114A"/>
    <w:rsid w:val="00D17273"/>
    <w:rsid w:val="00D93EEC"/>
    <w:rsid w:val="00DF2E8E"/>
    <w:rsid w:val="00DF57DC"/>
    <w:rsid w:val="00E06F13"/>
    <w:rsid w:val="00E45D54"/>
    <w:rsid w:val="00E46228"/>
    <w:rsid w:val="00E85669"/>
    <w:rsid w:val="00EC5606"/>
    <w:rsid w:val="00F465D9"/>
    <w:rsid w:val="00F50D62"/>
    <w:rsid w:val="00F574AA"/>
    <w:rsid w:val="00F5766D"/>
    <w:rsid w:val="00F60C36"/>
    <w:rsid w:val="00FB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D3F8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D3F8C"/>
    <w:rPr>
      <w:rFonts w:asciiTheme="majorHAnsi" w:eastAsiaTheme="majorEastAsia" w:hAnsiTheme="majorHAnsi" w:cstheme="majorBidi"/>
      <w:b/>
      <w:bCs/>
      <w:sz w:val="32"/>
      <w:szCs w:val="32"/>
    </w:rPr>
  </w:style>
  <w:style w:type="paragraph" w:styleId="a3">
    <w:name w:val="List Paragraph"/>
    <w:basedOn w:val="a"/>
    <w:uiPriority w:val="34"/>
    <w:qFormat/>
    <w:rsid w:val="007D3F8C"/>
    <w:pPr>
      <w:ind w:firstLineChars="200" w:firstLine="420"/>
    </w:pPr>
  </w:style>
  <w:style w:type="paragraph" w:styleId="a4">
    <w:name w:val="header"/>
    <w:basedOn w:val="a"/>
    <w:link w:val="Char"/>
    <w:uiPriority w:val="99"/>
    <w:unhideWhenUsed/>
    <w:rsid w:val="0085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55D75"/>
    <w:rPr>
      <w:sz w:val="18"/>
      <w:szCs w:val="18"/>
    </w:rPr>
  </w:style>
  <w:style w:type="paragraph" w:styleId="a5">
    <w:name w:val="footer"/>
    <w:basedOn w:val="a"/>
    <w:link w:val="Char0"/>
    <w:uiPriority w:val="99"/>
    <w:unhideWhenUsed/>
    <w:rsid w:val="00855D75"/>
    <w:pPr>
      <w:tabs>
        <w:tab w:val="center" w:pos="4153"/>
        <w:tab w:val="right" w:pos="8306"/>
      </w:tabs>
      <w:snapToGrid w:val="0"/>
      <w:jc w:val="left"/>
    </w:pPr>
    <w:rPr>
      <w:sz w:val="18"/>
      <w:szCs w:val="18"/>
    </w:rPr>
  </w:style>
  <w:style w:type="character" w:customStyle="1" w:styleId="Char0">
    <w:name w:val="页脚 Char"/>
    <w:basedOn w:val="a0"/>
    <w:link w:val="a5"/>
    <w:uiPriority w:val="99"/>
    <w:rsid w:val="00855D75"/>
    <w:rPr>
      <w:sz w:val="18"/>
      <w:szCs w:val="18"/>
    </w:rPr>
  </w:style>
  <w:style w:type="paragraph" w:styleId="a6">
    <w:name w:val="Balloon Text"/>
    <w:basedOn w:val="a"/>
    <w:link w:val="Char1"/>
    <w:uiPriority w:val="99"/>
    <w:semiHidden/>
    <w:unhideWhenUsed/>
    <w:rsid w:val="00431F87"/>
    <w:rPr>
      <w:sz w:val="18"/>
      <w:szCs w:val="18"/>
    </w:rPr>
  </w:style>
  <w:style w:type="character" w:customStyle="1" w:styleId="Char1">
    <w:name w:val="批注框文本 Char"/>
    <w:basedOn w:val="a0"/>
    <w:link w:val="a6"/>
    <w:uiPriority w:val="99"/>
    <w:semiHidden/>
    <w:rsid w:val="00431F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D3F8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D3F8C"/>
    <w:rPr>
      <w:rFonts w:asciiTheme="majorHAnsi" w:eastAsiaTheme="majorEastAsia" w:hAnsiTheme="majorHAnsi" w:cstheme="majorBidi"/>
      <w:b/>
      <w:bCs/>
      <w:sz w:val="32"/>
      <w:szCs w:val="32"/>
    </w:rPr>
  </w:style>
  <w:style w:type="paragraph" w:styleId="a3">
    <w:name w:val="List Paragraph"/>
    <w:basedOn w:val="a"/>
    <w:uiPriority w:val="34"/>
    <w:qFormat/>
    <w:rsid w:val="007D3F8C"/>
    <w:pPr>
      <w:ind w:firstLineChars="200" w:firstLine="420"/>
    </w:pPr>
  </w:style>
  <w:style w:type="paragraph" w:styleId="a4">
    <w:name w:val="header"/>
    <w:basedOn w:val="a"/>
    <w:link w:val="Char"/>
    <w:uiPriority w:val="99"/>
    <w:unhideWhenUsed/>
    <w:rsid w:val="0085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55D75"/>
    <w:rPr>
      <w:sz w:val="18"/>
      <w:szCs w:val="18"/>
    </w:rPr>
  </w:style>
  <w:style w:type="paragraph" w:styleId="a5">
    <w:name w:val="footer"/>
    <w:basedOn w:val="a"/>
    <w:link w:val="Char0"/>
    <w:uiPriority w:val="99"/>
    <w:unhideWhenUsed/>
    <w:rsid w:val="00855D75"/>
    <w:pPr>
      <w:tabs>
        <w:tab w:val="center" w:pos="4153"/>
        <w:tab w:val="right" w:pos="8306"/>
      </w:tabs>
      <w:snapToGrid w:val="0"/>
      <w:jc w:val="left"/>
    </w:pPr>
    <w:rPr>
      <w:sz w:val="18"/>
      <w:szCs w:val="18"/>
    </w:rPr>
  </w:style>
  <w:style w:type="character" w:customStyle="1" w:styleId="Char0">
    <w:name w:val="页脚 Char"/>
    <w:basedOn w:val="a0"/>
    <w:link w:val="a5"/>
    <w:uiPriority w:val="99"/>
    <w:rsid w:val="00855D75"/>
    <w:rPr>
      <w:sz w:val="18"/>
      <w:szCs w:val="18"/>
    </w:rPr>
  </w:style>
  <w:style w:type="paragraph" w:styleId="a6">
    <w:name w:val="Balloon Text"/>
    <w:basedOn w:val="a"/>
    <w:link w:val="Char1"/>
    <w:uiPriority w:val="99"/>
    <w:semiHidden/>
    <w:unhideWhenUsed/>
    <w:rsid w:val="00431F87"/>
    <w:rPr>
      <w:sz w:val="18"/>
      <w:szCs w:val="18"/>
    </w:rPr>
  </w:style>
  <w:style w:type="character" w:customStyle="1" w:styleId="Char1">
    <w:name w:val="批注框文本 Char"/>
    <w:basedOn w:val="a0"/>
    <w:link w:val="a6"/>
    <w:uiPriority w:val="99"/>
    <w:semiHidden/>
    <w:rsid w:val="00431F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3" Type="http://schemas.microsoft.com/office/2007/relationships/stylesWithEffects" Target="stylesWithEffects.xml"/><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2.emf"/><Relationship Id="rId50" Type="http://schemas.openxmlformats.org/officeDocument/2006/relationships/oleObject" Target="embeddings/oleObject19.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image" Target="media/image18.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4.wmf"/><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3.emf"/><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1202</Words>
  <Characters>6855</Characters>
  <Application>Microsoft Office Word</Application>
  <DocSecurity>0</DocSecurity>
  <Lines>57</Lines>
  <Paragraphs>16</Paragraphs>
  <ScaleCrop>false</ScaleCrop>
  <Company/>
  <LinksUpToDate>false</LinksUpToDate>
  <CharactersWithSpaces>8041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Pauling Zhou</dc:creator>
  <cp:lastModifiedBy>pan</cp:lastModifiedBy>
  <cp:revision>11</cp:revision>
  <dcterms:created xsi:type="dcterms:W3CDTF">2015-05-11T03:44:00Z</dcterms:created>
  <dcterms:modified xsi:type="dcterms:W3CDTF">2015-05-11T04:00:00Z</dcterms:modified>
</cp:coreProperties>
</file>