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A3F03" w:rsidR="00FA3F03" w:rsidP="00FA3F03" w:rsidRDefault="00FA3F03" w14:paraId="6CC23471" w14:textId="77777777">
      <w:pPr>
        <w:jc w:val="center"/>
        <w:rPr>
          <w:rFonts w:ascii="Arial" w:hAnsi="Arial" w:cs="Arial"/>
        </w:rPr>
      </w:pPr>
      <w:r w:rsidRPr="00FA3F0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1A0A6B" wp14:editId="1ED4239B">
            <wp:simplePos x="0" y="0"/>
            <wp:positionH relativeFrom="margin">
              <wp:posOffset>2346325</wp:posOffset>
            </wp:positionH>
            <wp:positionV relativeFrom="margin">
              <wp:posOffset>-10886</wp:posOffset>
            </wp:positionV>
            <wp:extent cx="428625" cy="742950"/>
            <wp:effectExtent l="0" t="0" r="9525" b="0"/>
            <wp:wrapSquare wrapText="bothSides"/>
            <wp:docPr id="554467587" name="Imagem 1" descr="C:\Users\Daten\AppData\Local\Temp\Rar$DIa0.737\50_ufs_vertical_posit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aten\AppData\Local\Temp\Rar$DIa0.737\50_ufs_vertical_positiv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FA3F03" w:rsidR="00FA3F03" w:rsidP="00FA3F03" w:rsidRDefault="00FA3F03" w14:paraId="7162C431" w14:textId="77777777">
      <w:pPr>
        <w:jc w:val="center"/>
        <w:rPr>
          <w:rFonts w:ascii="Arial" w:hAnsi="Arial" w:cs="Arial"/>
        </w:rPr>
      </w:pPr>
    </w:p>
    <w:p w:rsidRPr="00FA3F03" w:rsidR="00FA3F03" w:rsidP="00FA3F03" w:rsidRDefault="00FA3F03" w14:paraId="750D875B" w14:textId="77777777">
      <w:pPr>
        <w:jc w:val="center"/>
        <w:rPr>
          <w:rFonts w:ascii="Arial" w:hAnsi="Arial" w:cs="Arial"/>
        </w:rPr>
      </w:pPr>
    </w:p>
    <w:p w:rsidRPr="00FA3F03" w:rsidR="00FA3F03" w:rsidP="00FA3F03" w:rsidRDefault="00FA3F03" w14:paraId="230E9C21" w14:textId="77777777">
      <w:pPr>
        <w:spacing w:after="0" w:line="240" w:lineRule="auto"/>
        <w:jc w:val="center"/>
        <w:rPr>
          <w:rFonts w:ascii="Arial" w:hAnsi="Arial" w:cs="Arial"/>
        </w:rPr>
      </w:pPr>
      <w:r w:rsidRPr="00FA3F03">
        <w:rPr>
          <w:rFonts w:ascii="Arial" w:hAnsi="Arial" w:cs="Arial"/>
        </w:rPr>
        <w:t>UNIVERSIDADE FEDERAL DE SERGIPE</w:t>
      </w:r>
    </w:p>
    <w:p w:rsidRPr="003D48CD" w:rsidR="00FA3F03" w:rsidP="00FA3F03" w:rsidRDefault="003D48CD" w14:paraId="02887163" w14:textId="1272C5DC">
      <w:pPr>
        <w:spacing w:after="0" w:line="240" w:lineRule="auto"/>
        <w:jc w:val="center"/>
        <w:rPr>
          <w:rFonts w:ascii="Arial" w:hAnsi="Arial" w:cs="Arial"/>
          <w:bCs/>
        </w:rPr>
      </w:pPr>
      <w:r w:rsidRPr="003D48CD">
        <w:rPr>
          <w:rFonts w:ascii="Arial" w:hAnsi="Arial" w:cs="Arial"/>
          <w:bCs/>
        </w:rPr>
        <w:t xml:space="preserve">DEPARTAMENTO DE ECONOMIA </w:t>
      </w:r>
    </w:p>
    <w:p w:rsidRPr="00FA3F03" w:rsidR="00FA3F03" w:rsidP="00FA3F03" w:rsidRDefault="00FA3F03" w14:paraId="47729CCF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3D48CD" w:rsidR="00FA3F03" w:rsidP="00FA3F03" w:rsidRDefault="00FA3F03" w14:paraId="12F693BC" w14:textId="77777777">
      <w:pPr>
        <w:rPr>
          <w:rFonts w:ascii="Arial" w:hAnsi="Arial" w:cs="Arial"/>
          <w:b/>
          <w:bCs/>
          <w:sz w:val="24"/>
          <w:szCs w:val="24"/>
        </w:rPr>
      </w:pPr>
      <w:r w:rsidRPr="003D48CD">
        <w:rPr>
          <w:rFonts w:ascii="Arial" w:hAnsi="Arial" w:cs="Arial"/>
          <w:b/>
          <w:bCs/>
          <w:sz w:val="24"/>
          <w:szCs w:val="24"/>
        </w:rPr>
        <w:t>Disciplina: Fundamentos de Economia</w:t>
      </w:r>
    </w:p>
    <w:p w:rsidRPr="003D48CD" w:rsidR="00FA3F03" w:rsidP="00FA3F03" w:rsidRDefault="00FA3F03" w14:paraId="188E584F" w14:textId="6C3F68C0">
      <w:pPr>
        <w:rPr>
          <w:rFonts w:ascii="Arial" w:hAnsi="Arial" w:cs="Arial"/>
          <w:b w:val="1"/>
          <w:bCs w:val="1"/>
          <w:sz w:val="24"/>
          <w:szCs w:val="24"/>
        </w:rPr>
      </w:pPr>
      <w:r w:rsidRPr="2024BC6B" w:rsidR="2024BC6B">
        <w:rPr>
          <w:rFonts w:ascii="Arial" w:hAnsi="Arial" w:cs="Arial"/>
          <w:b w:val="1"/>
          <w:bCs w:val="1"/>
          <w:sz w:val="24"/>
          <w:szCs w:val="24"/>
        </w:rPr>
        <w:t>Aluno: Paulo Henrique dos Santos Reis</w:t>
      </w:r>
    </w:p>
    <w:p w:rsidRPr="00FA3F03" w:rsidR="00FA3F03" w:rsidP="00FA3F03" w:rsidRDefault="00FA3F03" w14:paraId="27DE8D57" w14:textId="2BAA1FB6">
      <w:pPr>
        <w:jc w:val="center"/>
        <w:rPr>
          <w:rFonts w:ascii="Arial" w:hAnsi="Arial" w:cs="Arial"/>
          <w:sz w:val="24"/>
          <w:szCs w:val="24"/>
        </w:rPr>
      </w:pPr>
      <w:r w:rsidRPr="00FA3F03">
        <w:rPr>
          <w:rFonts w:ascii="Arial" w:hAnsi="Arial" w:cs="Arial"/>
          <w:sz w:val="24"/>
          <w:szCs w:val="24"/>
        </w:rPr>
        <w:t xml:space="preserve">Exercício </w:t>
      </w:r>
      <w:r w:rsidRPr="00FA3F03">
        <w:rPr>
          <w:rFonts w:ascii="Arial" w:hAnsi="Arial" w:cs="Arial"/>
          <w:sz w:val="24"/>
          <w:szCs w:val="24"/>
        </w:rPr>
        <w:t>1 – Unidade 2</w:t>
      </w:r>
    </w:p>
    <w:p w:rsidRPr="00FA3F03" w:rsidR="00FA3F03" w:rsidP="00FA3F03" w:rsidRDefault="00FA3F03" w14:paraId="1FE116C1" w14:textId="7777777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FA3F03" w:rsidR="00FA3F03" w:rsidP="00FA3F03" w:rsidRDefault="00FA3F03" w14:paraId="19329CEB" w14:textId="77777777">
      <w:pPr>
        <w:pStyle w:val="Default"/>
        <w:jc w:val="both"/>
        <w:rPr>
          <w:rFonts w:ascii="Arial" w:hAnsi="Arial" w:cs="Arial"/>
        </w:rPr>
      </w:pPr>
      <w:r w:rsidRPr="00FA3F03">
        <w:rPr>
          <w:rFonts w:ascii="Arial" w:hAnsi="Arial" w:cs="Arial"/>
        </w:rPr>
        <w:t>Responda as questões abaixo:</w:t>
      </w:r>
    </w:p>
    <w:p w:rsidRPr="00FA3F03" w:rsidR="00FA3F03" w:rsidP="00FA3F03" w:rsidRDefault="00FA3F03" w14:paraId="45BA9CB1" w14:textId="77777777">
      <w:pPr>
        <w:pStyle w:val="Default"/>
        <w:jc w:val="both"/>
        <w:rPr>
          <w:rFonts w:ascii="Arial" w:hAnsi="Arial" w:cs="Arial"/>
          <w:sz w:val="23"/>
          <w:szCs w:val="23"/>
        </w:rPr>
      </w:pPr>
    </w:p>
    <w:p w:rsidRPr="00FA3F03" w:rsidR="00FA3F03" w:rsidP="00FA3F03" w:rsidRDefault="00FA3F03" w14:paraId="01EFEF76" w14:textId="77777777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Pr="00FA3F03" w:rsidR="00A716CA" w:rsidP="2024BC6B" w:rsidRDefault="00A716CA" w14:textId="0DBF60C4" w14:paraId="7A757084">
      <w:pPr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00FA3F0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1 - </w:t>
      </w:r>
      <w:r w:rsidRPr="00FA3F03">
        <w:rPr>
          <w:rFonts w:ascii="Arial" w:hAnsi="Arial" w:cs="Arial"/>
          <w:color w:val="0D0D0D"/>
          <w:sz w:val="24"/>
          <w:szCs w:val="24"/>
          <w:shd w:val="clear" w:color="auto" w:fill="FFFFFF"/>
        </w:rPr>
        <w:t>Qual é a importância do PIB na análise da saúde econômica de um país? Quais são suas limitações como indicador do bem-estar econômico da população?</w:t>
      </w:r>
    </w:p>
    <w:p w:rsidRPr="00FA3F03" w:rsidR="00A716CA" w:rsidP="2024BC6B" w:rsidRDefault="00A716CA" w14:paraId="28FF45EA" w14:textId="15B0ABB1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R: Com o PIB é possível avaliar como a produtividade de um país variou e comparar com economias de diversos países. Mesmo oferecendo um panorama geral da economia, o PIB não mostra aspectos como distribuição de renda, qualidade de vida,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saúde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e educação.</w:t>
      </w:r>
    </w:p>
    <w:p w:rsidRPr="00FA3F03" w:rsidR="00A716CA" w:rsidP="00FA3F03" w:rsidRDefault="00A716CA" w14:paraId="70B187A6" w14:textId="1E77793C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:rsidRPr="00FA3F03" w:rsidR="004F4DDC" w:rsidP="00FA3F03" w:rsidRDefault="00A716CA" w14:paraId="464FFB12" w14:textId="25CA77ED" w14:noSpellErr="1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FA3F0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2 - </w:t>
      </w:r>
      <w:r w:rsidRPr="00FA3F03" w:rsidR="004F059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Explique a diferença entre Produto Interno Bruto (PIB) e Produto Nacional Bruto (PNB). </w:t>
      </w:r>
    </w:p>
    <w:p w:rsidR="2024BC6B" w:rsidP="2024BC6B" w:rsidRDefault="2024BC6B" w14:paraId="7BC0BC0C" w14:textId="05D57323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R: PNB nada mais é do que a soma do PIB com a diferença entre a Renda Recebida do Exterior (RRE) e a Renda Enviada ao Exterior (REE).</w:t>
      </w:r>
    </w:p>
    <w:p w:rsidR="2024BC6B" w:rsidP="2024BC6B" w:rsidRDefault="2024BC6B" w14:paraId="2F1380C2" w14:textId="485EFF45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</w:t>
      </w:r>
    </w:p>
    <w:p w:rsidR="00FA3F03" w:rsidP="00FA3F03" w:rsidRDefault="00FA3F03" w14:paraId="2E635499" w14:textId="3C19C932" w14:noSpellErr="1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3 – Qual a diferença entre o PIB a preço de mercado e o PIB a preço de fatores?</w:t>
      </w:r>
    </w:p>
    <w:p w:rsidR="2024BC6B" w:rsidP="2024BC6B" w:rsidRDefault="2024BC6B" w14:paraId="6F0418DD" w14:textId="7AAE6AA8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R: A preço de fatores o PIB é calculado pelo custo de produção sem a soma de impostos, já a preço de mercado o PIB é calculado pelo custo de produção, mas a somado a diferença entre os impostos cobrados pelo governo menos os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subsídios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dados pelos governos as empresas.</w:t>
      </w:r>
    </w:p>
    <w:p w:rsidR="2024BC6B" w:rsidP="2024BC6B" w:rsidRDefault="2024BC6B" w14:paraId="346B9F06" w14:textId="7DB38B74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</w:p>
    <w:p w:rsidRPr="00FA3F03" w:rsidR="00A716CA" w:rsidP="00FA3F03" w:rsidRDefault="00FA3F03" w14:paraId="51A59A72" w14:textId="251F5851" w14:noSpellErr="1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4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- 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>Defina o conceito de política fiscal e explique as principais ferramentas à disposição do governo para influenciar a economia. Como o governo pode usar a política fiscal para estimular o crescimento econômico durante períodos de recessão?</w:t>
      </w:r>
    </w:p>
    <w:p w:rsidR="2024BC6B" w:rsidP="2024BC6B" w:rsidRDefault="2024BC6B" w14:paraId="0DEAC37D" w14:textId="031ACEF7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R: Política fiscal são todas as medidas que o governo pode tomar para arrecadar tributos. Política tributária é usada para aumentar ou diminuir o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nível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de tributação, servindo para estimular ou inibir os gastos de consumo do setor privado por meio da mudança na estrutura de impostos. Política de gastos é a das medidas de controle adotadas pelo governo. </w:t>
      </w:r>
    </w:p>
    <w:p w:rsidR="2024BC6B" w:rsidP="2024BC6B" w:rsidRDefault="2024BC6B" w14:paraId="50EE89EA" w14:textId="7804F720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</w:p>
    <w:p w:rsidRPr="00FA3F03" w:rsidR="00A716CA" w:rsidP="00FA3F03" w:rsidRDefault="00FA3F03" w14:paraId="00E43A44" w14:textId="166A7020" w14:noSpellErr="1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5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- 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>Suponha que um país esteja enfrentando pressões inflacionárias significativas. Descreva como o governo pode utilizar a política fiscal para conter a inflação e suas possíveis consequências para o crescimento econômico e o emprego.</w:t>
      </w:r>
    </w:p>
    <w:p w:rsidR="2024BC6B" w:rsidP="2024BC6B" w:rsidRDefault="2024BC6B" w14:paraId="44FE796F" w14:textId="084266D7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R:</w:t>
      </w:r>
    </w:p>
    <w:p w:rsidR="2024BC6B" w:rsidP="2024BC6B" w:rsidRDefault="2024BC6B" w14:paraId="6506D425" w14:textId="31D3BBAB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</w:p>
    <w:p w:rsidRPr="00FA3F03" w:rsidR="00A716CA" w:rsidP="00FA3F03" w:rsidRDefault="00FA3F03" w14:paraId="298F26E9" w14:textId="486DBFC5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6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- 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>Explique o papel e as principais ferramentas do banco central em uma economia. Como as políticas monetárias expansionistas e contracionistas podem ser implementadas para influenciar a oferta de moeda e as taxas de juros?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(sugestão: acesse </w:t>
      </w:r>
      <w:hyperlink w:history="1" r:id="Rb280aa508d3f4260">
        <w:r w:rsidRPr="00FA3F03" w:rsidR="00A716C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www.bcb.</w:t>
        </w:r>
        <w:r w:rsidRPr="00FA3F03" w:rsidR="00A716C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g</w:t>
        </w:r>
        <w:r w:rsidRPr="00FA3F03" w:rsidR="00A716C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ov.br</w:t>
        </w:r>
      </w:hyperlink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) </w:t>
      </w:r>
    </w:p>
    <w:p w:rsidR="2024BC6B" w:rsidP="2024BC6B" w:rsidRDefault="2024BC6B" w14:paraId="42E234FC" w14:textId="6D55A902">
      <w:pPr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R: O Banco Central é o órgão responsável pela execução da política monetária e cambial do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país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. Emissões monetárias é o controle de do volume da moeda manual da economia, reservas compulsórias é o percentual sobre os depósitos que os bancos comerciais devem colocar à disposição do Banco Central, open Market compra e venda de títulos públicos, redescontos empréstimos do Banco Central aos bancos comerciais e regulação sobre crédito e as taxas de juros.</w:t>
      </w:r>
    </w:p>
    <w:p w:rsidR="2024BC6B" w:rsidP="2024BC6B" w:rsidRDefault="2024BC6B" w14:paraId="2AEF944A" w14:textId="29885327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</w:p>
    <w:p w:rsidRPr="00FA3F03" w:rsidR="004F059B" w:rsidP="00FA3F03" w:rsidRDefault="00FA3F03" w14:paraId="0CCFA90E" w14:textId="2B0D8755" w14:noSpellErr="1">
      <w:pPr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7</w:t>
      </w:r>
      <w:r w:rsidRPr="00FA3F0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- </w:t>
      </w:r>
      <w:r w:rsidRPr="00FA3F03" w:rsidR="004F059B">
        <w:rPr>
          <w:rFonts w:ascii="Arial" w:hAnsi="Arial" w:cs="Arial"/>
          <w:color w:val="0D0D0D"/>
          <w:sz w:val="24"/>
          <w:szCs w:val="24"/>
          <w:shd w:val="clear" w:color="auto" w:fill="FFFFFF"/>
        </w:rPr>
        <w:t>Explique o conceito de carga tributária e sua relação com o PIB de um país. Como a carga tributária pode afetar o crescimento econômico e a distribuição de renda</w:t>
      </w:r>
      <w:r w:rsidRPr="00FA3F03" w:rsidR="00A716CA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um país</w:t>
      </w:r>
      <w:r w:rsidRPr="00FA3F03" w:rsidR="004F059B">
        <w:rPr>
          <w:rFonts w:ascii="Arial" w:hAnsi="Arial" w:cs="Arial"/>
          <w:color w:val="0D0D0D"/>
          <w:sz w:val="24"/>
          <w:szCs w:val="24"/>
          <w:shd w:val="clear" w:color="auto" w:fill="FFFFFF"/>
        </w:rPr>
        <w:t>?</w:t>
      </w:r>
    </w:p>
    <w:p w:rsidR="2024BC6B" w:rsidP="2024BC6B" w:rsidRDefault="2024BC6B" w14:paraId="0A815D89" w14:textId="14713338">
      <w:pPr>
        <w:pStyle w:val="Normal"/>
        <w:jc w:val="both"/>
        <w:rPr>
          <w:rFonts w:ascii="Arial" w:hAnsi="Arial" w:cs="Arial"/>
          <w:color w:val="0D0D0D" w:themeColor="text1" w:themeTint="F2" w:themeShade="FF"/>
          <w:sz w:val="24"/>
          <w:szCs w:val="24"/>
        </w:rPr>
      </w:pP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R: A carga tributária é a relação entre o imposto arrecadado em um determinado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período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e o produto total, incluindo todas as formas de tributação direta e indireta em todos os 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>níveis</w:t>
      </w:r>
      <w:r w:rsidRPr="2024BC6B" w:rsidR="2024BC6B">
        <w:rPr>
          <w:rFonts w:ascii="Arial" w:hAnsi="Arial" w:cs="Arial"/>
          <w:color w:val="0D0D0D" w:themeColor="text1" w:themeTint="F2" w:themeShade="FF"/>
          <w:sz w:val="24"/>
          <w:szCs w:val="24"/>
        </w:rPr>
        <w:t xml:space="preserve"> de governo, isso inclui o percentual do PIB recolhido pelo Governo Federal.</w:t>
      </w:r>
    </w:p>
    <w:sectPr w:rsidRPr="00FA3F03" w:rsidR="004F05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9B"/>
    <w:rsid w:val="003D48CD"/>
    <w:rsid w:val="004F059B"/>
    <w:rsid w:val="004F4DDC"/>
    <w:rsid w:val="007256DA"/>
    <w:rsid w:val="008418C3"/>
    <w:rsid w:val="00A716CA"/>
    <w:rsid w:val="00C301E9"/>
    <w:rsid w:val="00FA3F03"/>
    <w:rsid w:val="2024B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C57F"/>
  <w15:chartTrackingRefBased/>
  <w15:docId w15:val="{F837BB7A-2E3B-44B3-9916-8D53C72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16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16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16CA"/>
    <w:rPr>
      <w:color w:val="954F72" w:themeColor="followedHyperlink"/>
      <w:u w:val="single"/>
    </w:rPr>
  </w:style>
  <w:style w:type="paragraph" w:styleId="Default" w:customStyle="1">
    <w:name w:val="Default"/>
    <w:rsid w:val="00FA3F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4" /><Relationship Type="http://schemas.openxmlformats.org/officeDocument/2006/relationships/hyperlink" Target="http://www.bcb.gov.br" TargetMode="External" Id="Rb280aa508d3f426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Castaneda</dc:creator>
  <keywords/>
  <dc:description/>
  <lastModifiedBy>Paulo Henrique</lastModifiedBy>
  <revision>3</revision>
  <dcterms:created xsi:type="dcterms:W3CDTF">2024-02-09T17:25:00.0000000Z</dcterms:created>
  <dcterms:modified xsi:type="dcterms:W3CDTF">2024-02-16T20:25:59.1857387Z</dcterms:modified>
</coreProperties>
</file>