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0C9" w:rsidRDefault="001B4C67" w:rsidP="001B4C67">
      <w:pPr>
        <w:pStyle w:val="Ttulo"/>
      </w:pPr>
      <w:r>
        <w:t>TEMA 2:</w:t>
      </w:r>
      <w:r w:rsidR="00FB585D">
        <w:t xml:space="preserve"> </w:t>
      </w:r>
      <w:bookmarkStart w:id="0" w:name="_GoBack"/>
      <w:bookmarkEnd w:id="0"/>
      <w:r w:rsidR="000600C9">
        <w:t>Elementos básicos de programación</w:t>
      </w:r>
    </w:p>
    <w:p w:rsidR="000600C9" w:rsidRDefault="000600C9" w:rsidP="001B4C67">
      <w:pPr>
        <w:pStyle w:val="Prrafodelista"/>
        <w:numPr>
          <w:ilvl w:val="0"/>
          <w:numId w:val="1"/>
        </w:numPr>
        <w:jc w:val="both"/>
        <w:rPr>
          <w:sz w:val="24"/>
          <w:szCs w:val="24"/>
        </w:rPr>
      </w:pPr>
      <w:r>
        <w:rPr>
          <w:sz w:val="24"/>
          <w:szCs w:val="24"/>
        </w:rPr>
        <w:t>Notación BFN</w:t>
      </w:r>
    </w:p>
    <w:p w:rsidR="000600C9" w:rsidRDefault="000600C9" w:rsidP="001B4C67">
      <w:pPr>
        <w:pStyle w:val="Prrafodelista"/>
        <w:jc w:val="both"/>
        <w:rPr>
          <w:sz w:val="24"/>
          <w:szCs w:val="24"/>
        </w:rPr>
      </w:pPr>
      <w:r>
        <w:rPr>
          <w:sz w:val="24"/>
          <w:szCs w:val="24"/>
        </w:rPr>
        <w:t>Un lenguaje de programación sigue unas reglas gramaticales similares a las de cualquier idioma humano, aunque más estrictas. Para la definición formal de dichas reglas sintácticas utilizaremos la notación BNF(Backus-Naur Form):</w:t>
      </w:r>
    </w:p>
    <w:p w:rsidR="000600C9" w:rsidRDefault="000600C9" w:rsidP="001B4C67">
      <w:pPr>
        <w:pStyle w:val="Prrafodelista"/>
        <w:jc w:val="both"/>
        <w:rPr>
          <w:sz w:val="24"/>
          <w:szCs w:val="24"/>
        </w:rPr>
      </w:pPr>
    </w:p>
    <w:p w:rsidR="000600C9" w:rsidRDefault="000600C9" w:rsidP="001B4C67">
      <w:pPr>
        <w:pStyle w:val="Prrafodelista"/>
        <w:numPr>
          <w:ilvl w:val="0"/>
          <w:numId w:val="2"/>
        </w:numPr>
        <w:jc w:val="both"/>
        <w:rPr>
          <w:sz w:val="24"/>
          <w:szCs w:val="24"/>
        </w:rPr>
      </w:pPr>
      <w:r>
        <w:rPr>
          <w:sz w:val="24"/>
          <w:szCs w:val="24"/>
        </w:rPr>
        <w:t>METASIMBOLOS</w:t>
      </w:r>
    </w:p>
    <w:p w:rsidR="000600C9" w:rsidRDefault="000600C9" w:rsidP="001B4C67">
      <w:pPr>
        <w:pStyle w:val="Prrafodelista"/>
        <w:ind w:left="1080"/>
        <w:jc w:val="both"/>
        <w:rPr>
          <w:sz w:val="24"/>
          <w:szCs w:val="24"/>
        </w:rPr>
      </w:pPr>
    </w:p>
    <w:tbl>
      <w:tblPr>
        <w:tblStyle w:val="Tablaconcuadrcula"/>
        <w:tblW w:w="0" w:type="auto"/>
        <w:tblInd w:w="1080" w:type="dxa"/>
        <w:tblLook w:val="04A0" w:firstRow="1" w:lastRow="0" w:firstColumn="1" w:lastColumn="0" w:noHBand="0" w:noVBand="1"/>
      </w:tblPr>
      <w:tblGrid>
        <w:gridCol w:w="758"/>
        <w:gridCol w:w="6656"/>
      </w:tblGrid>
      <w:tr w:rsidR="000600C9" w:rsidTr="000600C9">
        <w:tc>
          <w:tcPr>
            <w:tcW w:w="758" w:type="dxa"/>
          </w:tcPr>
          <w:p w:rsidR="000600C9" w:rsidRPr="000600C9" w:rsidRDefault="000600C9" w:rsidP="001B4C67">
            <w:pPr>
              <w:pStyle w:val="Prrafodelista"/>
              <w:ind w:left="0"/>
              <w:jc w:val="both"/>
              <w:rPr>
                <w:b/>
                <w:sz w:val="24"/>
                <w:szCs w:val="24"/>
              </w:rPr>
            </w:pPr>
            <w:r w:rsidRPr="000600C9">
              <w:rPr>
                <w:b/>
                <w:sz w:val="24"/>
                <w:szCs w:val="24"/>
              </w:rPr>
              <w:t>::=</w:t>
            </w:r>
          </w:p>
        </w:tc>
        <w:tc>
          <w:tcPr>
            <w:tcW w:w="6656" w:type="dxa"/>
          </w:tcPr>
          <w:p w:rsidR="000600C9" w:rsidRDefault="000600C9" w:rsidP="001B4C67">
            <w:pPr>
              <w:pStyle w:val="Prrafodelista"/>
              <w:ind w:left="0"/>
              <w:jc w:val="both"/>
              <w:rPr>
                <w:sz w:val="24"/>
                <w:szCs w:val="24"/>
              </w:rPr>
            </w:pPr>
            <w:r>
              <w:rPr>
                <w:sz w:val="24"/>
                <w:szCs w:val="24"/>
              </w:rPr>
              <w:t xml:space="preserve">Definición: Indica que el elemento a su izquierda puede desarrollarse según el esquema de la derecha. </w:t>
            </w:r>
          </w:p>
        </w:tc>
      </w:tr>
      <w:tr w:rsidR="000600C9" w:rsidTr="000600C9">
        <w:tc>
          <w:tcPr>
            <w:tcW w:w="758" w:type="dxa"/>
          </w:tcPr>
          <w:p w:rsidR="000600C9" w:rsidRPr="000600C9" w:rsidRDefault="000600C9" w:rsidP="001B4C67">
            <w:pPr>
              <w:pStyle w:val="Prrafodelista"/>
              <w:ind w:left="0"/>
              <w:jc w:val="both"/>
              <w:rPr>
                <w:b/>
                <w:sz w:val="24"/>
                <w:szCs w:val="24"/>
              </w:rPr>
            </w:pPr>
            <w:r w:rsidRPr="000600C9">
              <w:rPr>
                <w:b/>
                <w:sz w:val="24"/>
                <w:szCs w:val="24"/>
              </w:rPr>
              <w:t>|</w:t>
            </w:r>
          </w:p>
        </w:tc>
        <w:tc>
          <w:tcPr>
            <w:tcW w:w="6656" w:type="dxa"/>
          </w:tcPr>
          <w:p w:rsidR="000600C9" w:rsidRDefault="000600C9" w:rsidP="001B4C67">
            <w:pPr>
              <w:pStyle w:val="Prrafodelista"/>
              <w:ind w:left="0"/>
              <w:jc w:val="both"/>
              <w:rPr>
                <w:sz w:val="24"/>
                <w:szCs w:val="24"/>
              </w:rPr>
            </w:pPr>
            <w:r>
              <w:rPr>
                <w:sz w:val="24"/>
                <w:szCs w:val="24"/>
              </w:rPr>
              <w:t>Alternativa. Indica que puede elegirse uno y solo uno de los elementos separados por este meta-símbolo.</w:t>
            </w:r>
          </w:p>
        </w:tc>
      </w:tr>
      <w:tr w:rsidR="000600C9" w:rsidTr="000600C9">
        <w:tc>
          <w:tcPr>
            <w:tcW w:w="758" w:type="dxa"/>
          </w:tcPr>
          <w:p w:rsidR="000600C9" w:rsidRPr="000600C9" w:rsidRDefault="000600C9" w:rsidP="001B4C67">
            <w:pPr>
              <w:pStyle w:val="Prrafodelista"/>
              <w:ind w:left="0"/>
              <w:jc w:val="both"/>
              <w:rPr>
                <w:b/>
                <w:sz w:val="24"/>
                <w:szCs w:val="24"/>
              </w:rPr>
            </w:pPr>
            <w:r w:rsidRPr="000600C9">
              <w:rPr>
                <w:b/>
                <w:sz w:val="24"/>
                <w:szCs w:val="24"/>
              </w:rPr>
              <w:t>{ }</w:t>
            </w:r>
          </w:p>
        </w:tc>
        <w:tc>
          <w:tcPr>
            <w:tcW w:w="6656" w:type="dxa"/>
          </w:tcPr>
          <w:p w:rsidR="000600C9" w:rsidRDefault="000600C9" w:rsidP="001B4C67">
            <w:pPr>
              <w:pStyle w:val="Prrafodelista"/>
              <w:ind w:left="0"/>
              <w:jc w:val="both"/>
              <w:rPr>
                <w:sz w:val="24"/>
                <w:szCs w:val="24"/>
              </w:rPr>
            </w:pPr>
            <w:r>
              <w:rPr>
                <w:sz w:val="24"/>
                <w:szCs w:val="24"/>
              </w:rPr>
              <w:t xml:space="preserve">Repetición. Lo elementos dentro de ella se pueden repetir cero o más veces. </w:t>
            </w:r>
          </w:p>
        </w:tc>
      </w:tr>
      <w:tr w:rsidR="000600C9" w:rsidTr="000600C9">
        <w:tc>
          <w:tcPr>
            <w:tcW w:w="758" w:type="dxa"/>
          </w:tcPr>
          <w:p w:rsidR="000600C9" w:rsidRPr="000600C9" w:rsidRDefault="000600C9" w:rsidP="001B4C67">
            <w:pPr>
              <w:pStyle w:val="Prrafodelista"/>
              <w:ind w:left="0"/>
              <w:jc w:val="both"/>
              <w:rPr>
                <w:b/>
                <w:sz w:val="24"/>
                <w:szCs w:val="24"/>
              </w:rPr>
            </w:pPr>
            <w:r w:rsidRPr="000600C9">
              <w:rPr>
                <w:b/>
                <w:sz w:val="24"/>
                <w:szCs w:val="24"/>
              </w:rPr>
              <w:t>[ ]</w:t>
            </w:r>
          </w:p>
        </w:tc>
        <w:tc>
          <w:tcPr>
            <w:tcW w:w="6656" w:type="dxa"/>
          </w:tcPr>
          <w:p w:rsidR="000600C9" w:rsidRDefault="000600C9" w:rsidP="001B4C67">
            <w:pPr>
              <w:pStyle w:val="Prrafodelista"/>
              <w:ind w:left="0"/>
              <w:jc w:val="both"/>
              <w:rPr>
                <w:sz w:val="24"/>
                <w:szCs w:val="24"/>
              </w:rPr>
            </w:pPr>
            <w:r>
              <w:rPr>
                <w:sz w:val="24"/>
                <w:szCs w:val="24"/>
              </w:rPr>
              <w:t>Opción. Indica que los elementos de ellos pueden ser utilizados o no.</w:t>
            </w:r>
          </w:p>
        </w:tc>
      </w:tr>
      <w:tr w:rsidR="000600C9" w:rsidTr="000600C9">
        <w:tc>
          <w:tcPr>
            <w:tcW w:w="758" w:type="dxa"/>
          </w:tcPr>
          <w:p w:rsidR="000600C9" w:rsidRPr="000600C9" w:rsidRDefault="000600C9" w:rsidP="001B4C67">
            <w:pPr>
              <w:pStyle w:val="Prrafodelista"/>
              <w:ind w:left="0"/>
              <w:jc w:val="both"/>
              <w:rPr>
                <w:b/>
                <w:sz w:val="24"/>
                <w:szCs w:val="24"/>
              </w:rPr>
            </w:pPr>
            <w:r w:rsidRPr="000600C9">
              <w:rPr>
                <w:b/>
                <w:sz w:val="24"/>
                <w:szCs w:val="24"/>
              </w:rPr>
              <w:t>( )</w:t>
            </w:r>
          </w:p>
        </w:tc>
        <w:tc>
          <w:tcPr>
            <w:tcW w:w="6656" w:type="dxa"/>
          </w:tcPr>
          <w:p w:rsidR="000600C9" w:rsidRDefault="000600C9" w:rsidP="001B4C67">
            <w:pPr>
              <w:pStyle w:val="Prrafodelista"/>
              <w:ind w:left="0"/>
              <w:jc w:val="both"/>
              <w:rPr>
                <w:sz w:val="24"/>
                <w:szCs w:val="24"/>
              </w:rPr>
            </w:pPr>
            <w:r>
              <w:rPr>
                <w:sz w:val="24"/>
                <w:szCs w:val="24"/>
              </w:rPr>
              <w:t xml:space="preserve">Agrupación. Agrupan los elementos incluidos en su interior. </w:t>
            </w:r>
          </w:p>
        </w:tc>
      </w:tr>
    </w:tbl>
    <w:p w:rsidR="00E0148D" w:rsidRDefault="00E0148D" w:rsidP="001B4C67">
      <w:pPr>
        <w:pStyle w:val="Prrafodelista"/>
        <w:ind w:left="1080"/>
        <w:jc w:val="both"/>
        <w:rPr>
          <w:sz w:val="24"/>
          <w:szCs w:val="24"/>
        </w:rPr>
      </w:pPr>
    </w:p>
    <w:p w:rsidR="00E0148D" w:rsidRDefault="00E0148D" w:rsidP="001B4C67">
      <w:pPr>
        <w:pStyle w:val="Prrafodelista"/>
        <w:ind w:left="1080"/>
        <w:jc w:val="both"/>
        <w:rPr>
          <w:sz w:val="24"/>
          <w:szCs w:val="24"/>
        </w:rPr>
      </w:pPr>
      <w:r>
        <w:rPr>
          <w:sz w:val="24"/>
          <w:szCs w:val="24"/>
        </w:rPr>
        <w:t xml:space="preserve">Los elementos no </w:t>
      </w:r>
      <w:r w:rsidR="00076FCB">
        <w:rPr>
          <w:sz w:val="24"/>
          <w:szCs w:val="24"/>
        </w:rPr>
        <w:t>terminales y</w:t>
      </w:r>
      <w:r>
        <w:rPr>
          <w:sz w:val="24"/>
          <w:szCs w:val="24"/>
        </w:rPr>
        <w:t xml:space="preserve"> terminales se escribirán con el siguiente formato: </w:t>
      </w:r>
    </w:p>
    <w:p w:rsidR="00E0148D" w:rsidRDefault="00E0148D" w:rsidP="001B4C67">
      <w:pPr>
        <w:pStyle w:val="Prrafodelista"/>
        <w:ind w:left="1080"/>
        <w:jc w:val="both"/>
        <w:rPr>
          <w:b/>
          <w:sz w:val="24"/>
          <w:szCs w:val="24"/>
        </w:rPr>
      </w:pPr>
      <w:r>
        <w:rPr>
          <w:i/>
          <w:sz w:val="24"/>
          <w:szCs w:val="24"/>
        </w:rPr>
        <w:t xml:space="preserve">Elemento_no_terminal ::= </w:t>
      </w:r>
      <w:r>
        <w:rPr>
          <w:b/>
          <w:sz w:val="24"/>
          <w:szCs w:val="24"/>
        </w:rPr>
        <w:t>Elemento_terminal</w:t>
      </w:r>
    </w:p>
    <w:p w:rsidR="006B22B0" w:rsidRDefault="006B22B0" w:rsidP="001B4C67">
      <w:pPr>
        <w:pStyle w:val="Prrafodelista"/>
        <w:ind w:left="1080"/>
        <w:jc w:val="both"/>
        <w:rPr>
          <w:b/>
          <w:sz w:val="24"/>
          <w:szCs w:val="24"/>
        </w:rPr>
      </w:pPr>
    </w:p>
    <w:p w:rsidR="00076FCB" w:rsidRPr="001B4C67" w:rsidRDefault="006B22B0" w:rsidP="001B4C67">
      <w:pPr>
        <w:pStyle w:val="Prrafodelista"/>
        <w:numPr>
          <w:ilvl w:val="0"/>
          <w:numId w:val="1"/>
        </w:numPr>
        <w:jc w:val="both"/>
        <w:rPr>
          <w:b/>
          <w:sz w:val="28"/>
          <w:szCs w:val="28"/>
        </w:rPr>
      </w:pPr>
      <w:r w:rsidRPr="001B4C67">
        <w:rPr>
          <w:b/>
          <w:sz w:val="28"/>
          <w:szCs w:val="28"/>
        </w:rPr>
        <w:t>Valores y tipos.</w:t>
      </w:r>
    </w:p>
    <w:p w:rsidR="006B22B0" w:rsidRDefault="006B22B0" w:rsidP="001B4C67">
      <w:pPr>
        <w:pStyle w:val="Textoindependiente"/>
      </w:pPr>
      <w:r>
        <w:t xml:space="preserve">Definamos dato como un elemento de información que puede tomar un valor entre varios posibles. Si un dato siempre tiene el mismo el valor fijo, diremos que es una constante. </w:t>
      </w:r>
    </w:p>
    <w:p w:rsidR="001B4C67" w:rsidRDefault="006B22B0" w:rsidP="001B4C67">
      <w:pPr>
        <w:ind w:firstLine="708"/>
        <w:jc w:val="center"/>
        <w:rPr>
          <w:sz w:val="24"/>
          <w:szCs w:val="24"/>
        </w:rPr>
      </w:pPr>
      <w:r>
        <w:rPr>
          <w:sz w:val="24"/>
          <w:szCs w:val="24"/>
        </w:rPr>
        <w:t>TIPOS ABSTRACTOS DE DATOS</w:t>
      </w:r>
    </w:p>
    <w:p w:rsidR="001B4C67" w:rsidRDefault="006B22B0" w:rsidP="001B4C67">
      <w:pPr>
        <w:ind w:firstLine="708"/>
        <w:jc w:val="both"/>
        <w:rPr>
          <w:sz w:val="24"/>
          <w:szCs w:val="24"/>
        </w:rPr>
      </w:pPr>
      <w:r>
        <w:rPr>
          <w:sz w:val="24"/>
          <w:szCs w:val="24"/>
        </w:rPr>
        <w:t xml:space="preserve">Los tipos abstractos de datos sirven para identificar el conjunto de valores que pueden tomar los datos de ese tipo como las operaciones que se pueden hacer con dichos datos. </w:t>
      </w:r>
    </w:p>
    <w:p w:rsidR="001B4C67" w:rsidRPr="001B4C67" w:rsidRDefault="001B4C67" w:rsidP="001B4C67">
      <w:pPr>
        <w:ind w:firstLine="708"/>
        <w:jc w:val="both"/>
        <w:rPr>
          <w:sz w:val="24"/>
          <w:szCs w:val="24"/>
        </w:rPr>
      </w:pPr>
      <w:r>
        <w:rPr>
          <w:b/>
          <w:sz w:val="24"/>
          <w:szCs w:val="24"/>
        </w:rPr>
        <w:t xml:space="preserve">Valores constantes: </w:t>
      </w:r>
      <w:r>
        <w:rPr>
          <w:sz w:val="24"/>
          <w:szCs w:val="24"/>
        </w:rPr>
        <w:t xml:space="preserve">Son valores cuyo valor permanece inalterado durante su </w:t>
      </w:r>
      <w:r>
        <w:rPr>
          <w:sz w:val="24"/>
          <w:szCs w:val="24"/>
        </w:rPr>
        <w:tab/>
        <w:t>uso.</w:t>
      </w:r>
    </w:p>
    <w:p w:rsidR="006B22B0" w:rsidRDefault="006B22B0" w:rsidP="001B4C67">
      <w:pPr>
        <w:pStyle w:val="Prrafodelista"/>
        <w:jc w:val="both"/>
        <w:rPr>
          <w:sz w:val="24"/>
          <w:szCs w:val="24"/>
        </w:rPr>
      </w:pPr>
      <w:r w:rsidRPr="00267960">
        <w:rPr>
          <w:b/>
          <w:sz w:val="24"/>
          <w:szCs w:val="24"/>
        </w:rPr>
        <w:t>Valores numéricos enteros</w:t>
      </w:r>
      <w:r>
        <w:rPr>
          <w:sz w:val="24"/>
          <w:szCs w:val="24"/>
        </w:rPr>
        <w:t xml:space="preserve">: estos números representan un </w:t>
      </w:r>
      <w:r w:rsidR="000A1C8F">
        <w:rPr>
          <w:sz w:val="24"/>
          <w:szCs w:val="24"/>
        </w:rPr>
        <w:t>número</w:t>
      </w:r>
      <w:r>
        <w:rPr>
          <w:sz w:val="24"/>
          <w:szCs w:val="24"/>
        </w:rPr>
        <w:t xml:space="preserve"> exacto de unidades, y no pueden tener parte decimal. Pueden estar precedidos opcionalmente por los símbolos (+) o (-).</w:t>
      </w:r>
    </w:p>
    <w:p w:rsidR="006B22B0" w:rsidRDefault="006B22B0" w:rsidP="001B4C67">
      <w:pPr>
        <w:pStyle w:val="Prrafodelista"/>
        <w:jc w:val="both"/>
        <w:rPr>
          <w:sz w:val="24"/>
          <w:szCs w:val="24"/>
        </w:rPr>
      </w:pPr>
    </w:p>
    <w:p w:rsidR="006B22B0" w:rsidRDefault="006B22B0" w:rsidP="001B4C67">
      <w:pPr>
        <w:pStyle w:val="Prrafodelista"/>
        <w:jc w:val="both"/>
        <w:rPr>
          <w:sz w:val="24"/>
          <w:szCs w:val="24"/>
        </w:rPr>
      </w:pPr>
      <w:r w:rsidRPr="00267960">
        <w:rPr>
          <w:b/>
          <w:sz w:val="24"/>
          <w:szCs w:val="24"/>
        </w:rPr>
        <w:t>Valores numéricos reales</w:t>
      </w:r>
      <w:r>
        <w:rPr>
          <w:sz w:val="24"/>
          <w:szCs w:val="24"/>
        </w:rPr>
        <w:t xml:space="preserve">: Los valores numéricos reales permiten representar cualquier cantidad, naturales, enteros, racionales, fraccionarios…etc. </w:t>
      </w:r>
      <w:r w:rsidR="00267960">
        <w:rPr>
          <w:sz w:val="24"/>
          <w:szCs w:val="24"/>
        </w:rPr>
        <w:t xml:space="preserve">Normalmente lo que delimita la diferencia entre parte real y parte entera es un punto “.” </w:t>
      </w:r>
    </w:p>
    <w:p w:rsidR="00267960" w:rsidRDefault="00267960" w:rsidP="001B4C67">
      <w:pPr>
        <w:pStyle w:val="Prrafodelista"/>
        <w:jc w:val="both"/>
        <w:rPr>
          <w:sz w:val="24"/>
          <w:szCs w:val="24"/>
        </w:rPr>
      </w:pPr>
    </w:p>
    <w:p w:rsidR="00267960" w:rsidRPr="00A91B04" w:rsidRDefault="00267960" w:rsidP="001B4C67">
      <w:pPr>
        <w:pStyle w:val="Prrafodelista"/>
        <w:jc w:val="both"/>
        <w:rPr>
          <w:sz w:val="24"/>
          <w:szCs w:val="24"/>
        </w:rPr>
      </w:pPr>
      <w:r w:rsidRPr="00266FAA">
        <w:rPr>
          <w:b/>
          <w:sz w:val="24"/>
          <w:szCs w:val="24"/>
        </w:rPr>
        <w:lastRenderedPageBreak/>
        <w:t>Caracteres:</w:t>
      </w:r>
      <w:r>
        <w:rPr>
          <w:sz w:val="24"/>
          <w:szCs w:val="24"/>
        </w:rPr>
        <w:t xml:space="preserve"> representan los caracteres propios de un texto, que están disponible en cualquier teclado, pantalla o impresora. En un programa de C+- el valor de un carácter concreto se escribe poniendo dicho carácter entre apostrofes (‘)</w:t>
      </w:r>
      <w:r w:rsidR="005D40CE">
        <w:rPr>
          <w:sz w:val="24"/>
          <w:szCs w:val="24"/>
        </w:rPr>
        <w:t xml:space="preserve">. Otros caracteres definidos, como los </w:t>
      </w:r>
      <w:r w:rsidR="005D40CE" w:rsidRPr="005D40CE">
        <w:rPr>
          <w:b/>
          <w:i/>
          <w:sz w:val="24"/>
          <w:szCs w:val="24"/>
        </w:rPr>
        <w:t>caracteres de control</w:t>
      </w:r>
      <w:r w:rsidR="005D40CE">
        <w:rPr>
          <w:sz w:val="24"/>
          <w:szCs w:val="24"/>
        </w:rPr>
        <w:t xml:space="preserve">, que no tienen símbolo grafico se representan mediante una secuencia de escape. </w:t>
      </w:r>
    </w:p>
    <w:tbl>
      <w:tblPr>
        <w:tblStyle w:val="Tablaconcuadrcula"/>
        <w:tblW w:w="0" w:type="auto"/>
        <w:tblInd w:w="708" w:type="dxa"/>
        <w:tblLook w:val="04A0" w:firstRow="1" w:lastRow="0" w:firstColumn="1" w:lastColumn="0" w:noHBand="0" w:noVBand="1"/>
      </w:tblPr>
      <w:tblGrid>
        <w:gridCol w:w="563"/>
        <w:gridCol w:w="7223"/>
      </w:tblGrid>
      <w:tr w:rsidR="00267960" w:rsidTr="00267960">
        <w:tc>
          <w:tcPr>
            <w:tcW w:w="563" w:type="dxa"/>
          </w:tcPr>
          <w:p w:rsidR="00267960" w:rsidRDefault="00267960" w:rsidP="001B4C67">
            <w:pPr>
              <w:jc w:val="both"/>
              <w:rPr>
                <w:sz w:val="24"/>
                <w:szCs w:val="24"/>
              </w:rPr>
            </w:pPr>
            <w:bookmarkStart w:id="1" w:name="_Hlk501446312"/>
            <w:r>
              <w:rPr>
                <w:sz w:val="24"/>
                <w:szCs w:val="24"/>
              </w:rPr>
              <w:t>‘\n’</w:t>
            </w:r>
          </w:p>
        </w:tc>
        <w:tc>
          <w:tcPr>
            <w:tcW w:w="7223" w:type="dxa"/>
          </w:tcPr>
          <w:p w:rsidR="00267960" w:rsidRDefault="00267960" w:rsidP="001B4C67">
            <w:pPr>
              <w:jc w:val="both"/>
              <w:rPr>
                <w:sz w:val="24"/>
                <w:szCs w:val="24"/>
              </w:rPr>
            </w:pPr>
            <w:r>
              <w:rPr>
                <w:sz w:val="24"/>
                <w:szCs w:val="24"/>
              </w:rPr>
              <w:t>Salto al comienzo de una nueva línea de escritura</w:t>
            </w:r>
          </w:p>
        </w:tc>
      </w:tr>
      <w:tr w:rsidR="00267960" w:rsidTr="00267960">
        <w:tc>
          <w:tcPr>
            <w:tcW w:w="563" w:type="dxa"/>
          </w:tcPr>
          <w:p w:rsidR="00267960" w:rsidRDefault="00267960" w:rsidP="001B4C67">
            <w:pPr>
              <w:jc w:val="both"/>
              <w:rPr>
                <w:sz w:val="24"/>
                <w:szCs w:val="24"/>
              </w:rPr>
            </w:pPr>
            <w:r>
              <w:rPr>
                <w:sz w:val="24"/>
                <w:szCs w:val="24"/>
              </w:rPr>
              <w:t>‘\r’</w:t>
            </w:r>
          </w:p>
        </w:tc>
        <w:tc>
          <w:tcPr>
            <w:tcW w:w="7223" w:type="dxa"/>
          </w:tcPr>
          <w:p w:rsidR="00267960" w:rsidRDefault="00267960" w:rsidP="001B4C67">
            <w:pPr>
              <w:jc w:val="both"/>
              <w:rPr>
                <w:sz w:val="24"/>
                <w:szCs w:val="24"/>
              </w:rPr>
            </w:pPr>
            <w:r>
              <w:rPr>
                <w:sz w:val="24"/>
                <w:szCs w:val="24"/>
              </w:rPr>
              <w:t>Retorno al comienzo de la misma line de escritura</w:t>
            </w:r>
          </w:p>
        </w:tc>
      </w:tr>
      <w:tr w:rsidR="00267960" w:rsidTr="00267960">
        <w:tc>
          <w:tcPr>
            <w:tcW w:w="563" w:type="dxa"/>
          </w:tcPr>
          <w:p w:rsidR="00267960" w:rsidRDefault="00267960" w:rsidP="001B4C67">
            <w:pPr>
              <w:jc w:val="both"/>
              <w:rPr>
                <w:sz w:val="24"/>
                <w:szCs w:val="24"/>
              </w:rPr>
            </w:pPr>
            <w:r>
              <w:rPr>
                <w:sz w:val="24"/>
                <w:szCs w:val="24"/>
              </w:rPr>
              <w:t>‘\t’</w:t>
            </w:r>
          </w:p>
        </w:tc>
        <w:tc>
          <w:tcPr>
            <w:tcW w:w="7223" w:type="dxa"/>
          </w:tcPr>
          <w:p w:rsidR="00267960" w:rsidRDefault="00267960" w:rsidP="001B4C67">
            <w:pPr>
              <w:jc w:val="both"/>
              <w:rPr>
                <w:sz w:val="24"/>
                <w:szCs w:val="24"/>
              </w:rPr>
            </w:pPr>
            <w:r>
              <w:rPr>
                <w:sz w:val="24"/>
                <w:szCs w:val="24"/>
              </w:rPr>
              <w:t>Tabulación</w:t>
            </w:r>
          </w:p>
        </w:tc>
      </w:tr>
      <w:tr w:rsidR="00267960" w:rsidTr="00267960">
        <w:tc>
          <w:tcPr>
            <w:tcW w:w="563" w:type="dxa"/>
          </w:tcPr>
          <w:p w:rsidR="00267960" w:rsidRDefault="00267960" w:rsidP="001B4C67">
            <w:pPr>
              <w:jc w:val="both"/>
              <w:rPr>
                <w:sz w:val="24"/>
                <w:szCs w:val="24"/>
              </w:rPr>
            </w:pPr>
            <w:r>
              <w:rPr>
                <w:sz w:val="24"/>
                <w:szCs w:val="24"/>
              </w:rPr>
              <w:t>‘\’’</w:t>
            </w:r>
          </w:p>
        </w:tc>
        <w:tc>
          <w:tcPr>
            <w:tcW w:w="7223" w:type="dxa"/>
          </w:tcPr>
          <w:p w:rsidR="00267960" w:rsidRDefault="00A4240E" w:rsidP="001B4C67">
            <w:pPr>
              <w:jc w:val="both"/>
              <w:rPr>
                <w:sz w:val="24"/>
                <w:szCs w:val="24"/>
              </w:rPr>
            </w:pPr>
            <w:r>
              <w:rPr>
                <w:sz w:val="24"/>
                <w:szCs w:val="24"/>
              </w:rPr>
              <w:t>Apostrofo</w:t>
            </w:r>
          </w:p>
        </w:tc>
      </w:tr>
      <w:tr w:rsidR="00267960" w:rsidTr="00267960">
        <w:tc>
          <w:tcPr>
            <w:tcW w:w="563" w:type="dxa"/>
          </w:tcPr>
          <w:p w:rsidR="00267960" w:rsidRDefault="00A4240E" w:rsidP="001B4C67">
            <w:pPr>
              <w:jc w:val="both"/>
              <w:rPr>
                <w:sz w:val="24"/>
                <w:szCs w:val="24"/>
              </w:rPr>
            </w:pPr>
            <w:r>
              <w:rPr>
                <w:sz w:val="24"/>
                <w:szCs w:val="24"/>
              </w:rPr>
              <w:t>‘\\’</w:t>
            </w:r>
          </w:p>
        </w:tc>
        <w:tc>
          <w:tcPr>
            <w:tcW w:w="7223" w:type="dxa"/>
          </w:tcPr>
          <w:p w:rsidR="00267960" w:rsidRDefault="00A4240E" w:rsidP="001B4C67">
            <w:pPr>
              <w:jc w:val="both"/>
              <w:rPr>
                <w:sz w:val="24"/>
                <w:szCs w:val="24"/>
              </w:rPr>
            </w:pPr>
            <w:r>
              <w:rPr>
                <w:sz w:val="24"/>
                <w:szCs w:val="24"/>
              </w:rPr>
              <w:t>Barra inclinada</w:t>
            </w:r>
          </w:p>
        </w:tc>
      </w:tr>
      <w:tr w:rsidR="00267960" w:rsidTr="00267960">
        <w:tc>
          <w:tcPr>
            <w:tcW w:w="563" w:type="dxa"/>
          </w:tcPr>
          <w:p w:rsidR="00267960" w:rsidRDefault="00A4240E" w:rsidP="001B4C67">
            <w:pPr>
              <w:jc w:val="both"/>
              <w:rPr>
                <w:sz w:val="24"/>
                <w:szCs w:val="24"/>
              </w:rPr>
            </w:pPr>
            <w:r>
              <w:rPr>
                <w:sz w:val="24"/>
                <w:szCs w:val="24"/>
              </w:rPr>
              <w:t>‘\f’</w:t>
            </w:r>
          </w:p>
        </w:tc>
        <w:tc>
          <w:tcPr>
            <w:tcW w:w="7223" w:type="dxa"/>
          </w:tcPr>
          <w:p w:rsidR="00267960" w:rsidRDefault="00A4240E" w:rsidP="001B4C67">
            <w:pPr>
              <w:jc w:val="both"/>
              <w:rPr>
                <w:sz w:val="24"/>
                <w:szCs w:val="24"/>
              </w:rPr>
            </w:pPr>
            <w:r>
              <w:rPr>
                <w:sz w:val="24"/>
                <w:szCs w:val="24"/>
              </w:rPr>
              <w:t>Salto a una línea o borrado de pantalla.</w:t>
            </w:r>
          </w:p>
        </w:tc>
      </w:tr>
      <w:tr w:rsidR="00266FAA" w:rsidTr="00267960">
        <w:tc>
          <w:tcPr>
            <w:tcW w:w="563" w:type="dxa"/>
          </w:tcPr>
          <w:p w:rsidR="00266FAA" w:rsidRDefault="00266FAA" w:rsidP="001B4C67">
            <w:pPr>
              <w:jc w:val="both"/>
              <w:rPr>
                <w:sz w:val="24"/>
                <w:szCs w:val="24"/>
              </w:rPr>
            </w:pPr>
            <w:r>
              <w:rPr>
                <w:sz w:val="24"/>
                <w:szCs w:val="24"/>
              </w:rPr>
              <w:t>\”</w:t>
            </w:r>
          </w:p>
        </w:tc>
        <w:tc>
          <w:tcPr>
            <w:tcW w:w="7223" w:type="dxa"/>
          </w:tcPr>
          <w:p w:rsidR="00266FAA" w:rsidRDefault="00266FAA" w:rsidP="001B4C67">
            <w:pPr>
              <w:jc w:val="both"/>
              <w:rPr>
                <w:sz w:val="24"/>
                <w:szCs w:val="24"/>
              </w:rPr>
            </w:pPr>
            <w:r>
              <w:rPr>
                <w:sz w:val="24"/>
                <w:szCs w:val="24"/>
              </w:rPr>
              <w:t>Se quieren añadir comillas a un strings</w:t>
            </w:r>
          </w:p>
        </w:tc>
      </w:tr>
      <w:bookmarkEnd w:id="1"/>
    </w:tbl>
    <w:p w:rsidR="00267960" w:rsidRPr="00267960" w:rsidRDefault="00267960" w:rsidP="001B4C67">
      <w:pPr>
        <w:ind w:left="708"/>
        <w:jc w:val="both"/>
        <w:rPr>
          <w:sz w:val="24"/>
          <w:szCs w:val="24"/>
        </w:rPr>
      </w:pPr>
    </w:p>
    <w:p w:rsidR="00267960" w:rsidRDefault="00A91B04" w:rsidP="001B4C67">
      <w:pPr>
        <w:pStyle w:val="Prrafodelista"/>
        <w:jc w:val="both"/>
        <w:rPr>
          <w:sz w:val="24"/>
          <w:szCs w:val="24"/>
        </w:rPr>
      </w:pPr>
      <w:r w:rsidRPr="00266FAA">
        <w:rPr>
          <w:b/>
          <w:sz w:val="24"/>
          <w:szCs w:val="24"/>
        </w:rPr>
        <w:t>Cadena de caracteres “strings”:</w:t>
      </w:r>
      <w:r>
        <w:rPr>
          <w:sz w:val="24"/>
          <w:szCs w:val="24"/>
        </w:rPr>
        <w:t xml:space="preserve"> es frecuente que los caracteres no se usen de forma aislada. Sino formando palabras o frases. Una cadena de caracteres se escribe como una secuencia de </w:t>
      </w:r>
      <w:r w:rsidR="00266FAA">
        <w:rPr>
          <w:sz w:val="24"/>
          <w:szCs w:val="24"/>
        </w:rPr>
        <w:t>caracteres</w:t>
      </w:r>
      <w:r>
        <w:rPr>
          <w:sz w:val="24"/>
          <w:szCs w:val="24"/>
        </w:rPr>
        <w:t xml:space="preserve"> entre comillas (“)</w:t>
      </w:r>
      <w:r w:rsidR="00266FAA">
        <w:rPr>
          <w:sz w:val="24"/>
          <w:szCs w:val="24"/>
        </w:rPr>
        <w:t>.</w:t>
      </w:r>
    </w:p>
    <w:p w:rsidR="00266FAA" w:rsidRDefault="00266FAA" w:rsidP="001B4C67">
      <w:pPr>
        <w:pStyle w:val="Prrafodelista"/>
        <w:jc w:val="both"/>
        <w:rPr>
          <w:sz w:val="24"/>
          <w:szCs w:val="24"/>
        </w:rPr>
      </w:pPr>
    </w:p>
    <w:p w:rsidR="00266FAA" w:rsidRPr="001B4C67" w:rsidRDefault="00CD3939" w:rsidP="001B4C67">
      <w:pPr>
        <w:pStyle w:val="Prrafodelista"/>
        <w:numPr>
          <w:ilvl w:val="0"/>
          <w:numId w:val="1"/>
        </w:numPr>
        <w:jc w:val="both"/>
        <w:rPr>
          <w:b/>
          <w:sz w:val="28"/>
          <w:szCs w:val="24"/>
        </w:rPr>
      </w:pPr>
      <w:r w:rsidRPr="001B4C67">
        <w:rPr>
          <w:b/>
          <w:sz w:val="28"/>
          <w:szCs w:val="24"/>
        </w:rPr>
        <w:t xml:space="preserve">Tipos predefinidos. </w:t>
      </w:r>
    </w:p>
    <w:p w:rsidR="00CD3939" w:rsidRDefault="00CD3939" w:rsidP="001B4C67">
      <w:pPr>
        <w:ind w:left="360"/>
        <w:jc w:val="both"/>
        <w:rPr>
          <w:sz w:val="24"/>
          <w:szCs w:val="24"/>
        </w:rPr>
      </w:pPr>
      <w:r>
        <w:rPr>
          <w:sz w:val="24"/>
          <w:szCs w:val="24"/>
        </w:rPr>
        <w:t xml:space="preserve">Recordemos que un dato es una colección de valores posibles con las cuales se pueden hacer ciertas operaciones. En el lenguaje hay cuatro tipos de datos predefinidos: </w:t>
      </w:r>
      <w:r>
        <w:rPr>
          <w:b/>
          <w:sz w:val="24"/>
          <w:szCs w:val="24"/>
        </w:rPr>
        <w:t xml:space="preserve">int, float, char, bool. </w:t>
      </w:r>
      <w:r w:rsidR="001B4C67">
        <w:rPr>
          <w:sz w:val="24"/>
          <w:szCs w:val="24"/>
        </w:rPr>
        <w:t>Así</w:t>
      </w:r>
      <w:r>
        <w:rPr>
          <w:sz w:val="24"/>
          <w:szCs w:val="24"/>
        </w:rPr>
        <w:t xml:space="preserve"> como mecanismos para definir nuevos tipos a partir de ellos. </w:t>
      </w:r>
    </w:p>
    <w:p w:rsidR="00213513" w:rsidRDefault="00213513" w:rsidP="001B4C67">
      <w:pPr>
        <w:pStyle w:val="Prrafodelista"/>
        <w:numPr>
          <w:ilvl w:val="0"/>
          <w:numId w:val="2"/>
        </w:numPr>
        <w:jc w:val="both"/>
        <w:rPr>
          <w:sz w:val="24"/>
          <w:szCs w:val="24"/>
        </w:rPr>
      </w:pPr>
      <w:r w:rsidRPr="003173E5">
        <w:rPr>
          <w:b/>
          <w:sz w:val="24"/>
          <w:szCs w:val="24"/>
        </w:rPr>
        <w:t>INT:</w:t>
      </w:r>
      <w:r>
        <w:rPr>
          <w:sz w:val="24"/>
          <w:szCs w:val="24"/>
        </w:rPr>
        <w:t xml:space="preserve"> Son los valores enteros positivos y negativos. En matemáticas los números enteros son infinitos, pero en el caso de la programación usualmente están limitados al rango de valores que pueden utilizarse en el lenguaje máquina.</w:t>
      </w:r>
    </w:p>
    <w:p w:rsidR="00213513" w:rsidRDefault="00213513" w:rsidP="001B4C67">
      <w:pPr>
        <w:pStyle w:val="Prrafodelista"/>
        <w:ind w:left="708"/>
        <w:jc w:val="both"/>
        <w:rPr>
          <w:sz w:val="24"/>
          <w:szCs w:val="24"/>
        </w:rPr>
      </w:pPr>
      <w:r>
        <w:rPr>
          <w:noProof/>
        </w:rPr>
        <w:drawing>
          <wp:anchor distT="0" distB="0" distL="114300" distR="114300" simplePos="0" relativeHeight="251658240" behindDoc="0" locked="0" layoutInCell="1" allowOverlap="1" wp14:anchorId="0083B5FE">
            <wp:simplePos x="0" y="0"/>
            <wp:positionH relativeFrom="margin">
              <wp:posOffset>616991</wp:posOffset>
            </wp:positionH>
            <wp:positionV relativeFrom="paragraph">
              <wp:posOffset>10363</wp:posOffset>
            </wp:positionV>
            <wp:extent cx="4171308" cy="1272845"/>
            <wp:effectExtent l="0" t="0" r="127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722" t="41418" r="59218" b="40037"/>
                    <a:stretch/>
                  </pic:blipFill>
                  <pic:spPr bwMode="auto">
                    <a:xfrm>
                      <a:off x="0" y="0"/>
                      <a:ext cx="4199918" cy="128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3513" w:rsidRDefault="00213513" w:rsidP="001B4C67">
      <w:pPr>
        <w:pStyle w:val="Prrafodelista"/>
        <w:ind w:left="1800"/>
        <w:jc w:val="both"/>
        <w:rPr>
          <w:sz w:val="24"/>
          <w:szCs w:val="24"/>
        </w:rPr>
      </w:pPr>
    </w:p>
    <w:p w:rsidR="00213513" w:rsidRDefault="00213513" w:rsidP="001B4C67">
      <w:pPr>
        <w:pStyle w:val="Prrafodelista"/>
        <w:ind w:left="1800"/>
        <w:jc w:val="both"/>
        <w:rPr>
          <w:sz w:val="24"/>
          <w:szCs w:val="24"/>
        </w:rPr>
      </w:pPr>
    </w:p>
    <w:p w:rsidR="00213513" w:rsidRDefault="00213513" w:rsidP="001B4C67">
      <w:pPr>
        <w:pStyle w:val="Prrafodelista"/>
        <w:ind w:left="1800"/>
        <w:jc w:val="both"/>
        <w:rPr>
          <w:sz w:val="24"/>
          <w:szCs w:val="24"/>
        </w:rPr>
      </w:pPr>
    </w:p>
    <w:p w:rsidR="00213513" w:rsidRDefault="00213513" w:rsidP="001B4C67">
      <w:pPr>
        <w:pStyle w:val="Prrafodelista"/>
        <w:ind w:left="1800"/>
        <w:jc w:val="both"/>
        <w:rPr>
          <w:sz w:val="24"/>
          <w:szCs w:val="24"/>
        </w:rPr>
      </w:pPr>
    </w:p>
    <w:p w:rsidR="00213513" w:rsidRPr="00213513" w:rsidRDefault="00213513" w:rsidP="001B4C67">
      <w:pPr>
        <w:pStyle w:val="Prrafodelista"/>
        <w:ind w:left="1800"/>
        <w:jc w:val="both"/>
        <w:rPr>
          <w:sz w:val="24"/>
          <w:szCs w:val="24"/>
        </w:rPr>
      </w:pPr>
    </w:p>
    <w:p w:rsidR="00213513" w:rsidRPr="00213513" w:rsidRDefault="00213513" w:rsidP="00700322">
      <w:pPr>
        <w:pStyle w:val="Ttulo1"/>
      </w:pPr>
      <w:r w:rsidRPr="00213513">
        <w:t>OPERACIONES CON DATOS TIPO INT</w:t>
      </w:r>
    </w:p>
    <w:tbl>
      <w:tblPr>
        <w:tblStyle w:val="Tablaconcuadrcula"/>
        <w:tblW w:w="0" w:type="auto"/>
        <w:tblInd w:w="1413" w:type="dxa"/>
        <w:tblLook w:val="04A0" w:firstRow="1" w:lastRow="0" w:firstColumn="1" w:lastColumn="0" w:noHBand="0" w:noVBand="1"/>
      </w:tblPr>
      <w:tblGrid>
        <w:gridCol w:w="4394"/>
        <w:gridCol w:w="1268"/>
      </w:tblGrid>
      <w:tr w:rsidR="00213513" w:rsidTr="00700322">
        <w:tc>
          <w:tcPr>
            <w:tcW w:w="4394"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SUMA DE ENTEROS</w:t>
            </w:r>
          </w:p>
        </w:tc>
        <w:tc>
          <w:tcPr>
            <w:tcW w:w="1268" w:type="dxa"/>
          </w:tcPr>
          <w:p w:rsidR="00213513" w:rsidRPr="00700322" w:rsidRDefault="00213513" w:rsidP="001B4C67">
            <w:pPr>
              <w:jc w:val="both"/>
              <w:rPr>
                <w:rFonts w:ascii="Courier New" w:hAnsi="Courier New" w:cs="Courier New"/>
                <w:sz w:val="32"/>
                <w:szCs w:val="24"/>
              </w:rPr>
            </w:pPr>
            <w:r w:rsidRPr="00700322">
              <w:rPr>
                <w:rFonts w:ascii="Courier New" w:hAnsi="Courier New" w:cs="Courier New"/>
                <w:sz w:val="32"/>
                <w:szCs w:val="24"/>
              </w:rPr>
              <w:t>a+b</w:t>
            </w:r>
          </w:p>
        </w:tc>
      </w:tr>
      <w:tr w:rsidR="00213513" w:rsidTr="00700322">
        <w:tc>
          <w:tcPr>
            <w:tcW w:w="4394"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RESTA DE ENTEROS</w:t>
            </w:r>
          </w:p>
        </w:tc>
        <w:tc>
          <w:tcPr>
            <w:tcW w:w="1268" w:type="dxa"/>
          </w:tcPr>
          <w:p w:rsidR="00213513" w:rsidRPr="00700322" w:rsidRDefault="00213513" w:rsidP="001B4C67">
            <w:pPr>
              <w:jc w:val="both"/>
              <w:rPr>
                <w:rFonts w:ascii="Courier New" w:hAnsi="Courier New" w:cs="Courier New"/>
                <w:sz w:val="32"/>
                <w:szCs w:val="24"/>
              </w:rPr>
            </w:pPr>
            <w:r w:rsidRPr="00700322">
              <w:rPr>
                <w:rFonts w:ascii="Courier New" w:hAnsi="Courier New" w:cs="Courier New"/>
                <w:sz w:val="32"/>
                <w:szCs w:val="24"/>
              </w:rPr>
              <w:t>a-b</w:t>
            </w:r>
          </w:p>
        </w:tc>
      </w:tr>
      <w:tr w:rsidR="00213513" w:rsidTr="00700322">
        <w:tc>
          <w:tcPr>
            <w:tcW w:w="4394"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MULTIPLICACION DE ENTEROS</w:t>
            </w:r>
          </w:p>
        </w:tc>
        <w:tc>
          <w:tcPr>
            <w:tcW w:w="1268" w:type="dxa"/>
          </w:tcPr>
          <w:p w:rsidR="00213513" w:rsidRPr="00700322" w:rsidRDefault="00213513" w:rsidP="001B4C67">
            <w:pPr>
              <w:jc w:val="both"/>
              <w:rPr>
                <w:rFonts w:ascii="Courier New" w:hAnsi="Courier New" w:cs="Courier New"/>
                <w:sz w:val="32"/>
                <w:szCs w:val="24"/>
              </w:rPr>
            </w:pPr>
            <w:r w:rsidRPr="00700322">
              <w:rPr>
                <w:rFonts w:ascii="Courier New" w:hAnsi="Courier New" w:cs="Courier New"/>
                <w:sz w:val="32"/>
                <w:szCs w:val="24"/>
              </w:rPr>
              <w:t>a*b</w:t>
            </w:r>
          </w:p>
        </w:tc>
      </w:tr>
      <w:tr w:rsidR="00213513" w:rsidTr="00700322">
        <w:tc>
          <w:tcPr>
            <w:tcW w:w="4394"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DIVISION DE ENTEROS</w:t>
            </w:r>
          </w:p>
        </w:tc>
        <w:tc>
          <w:tcPr>
            <w:tcW w:w="1268" w:type="dxa"/>
          </w:tcPr>
          <w:p w:rsidR="00213513" w:rsidRPr="00700322" w:rsidRDefault="00213513" w:rsidP="001B4C67">
            <w:pPr>
              <w:jc w:val="both"/>
              <w:rPr>
                <w:rFonts w:ascii="Courier New" w:hAnsi="Courier New" w:cs="Courier New"/>
                <w:sz w:val="32"/>
                <w:szCs w:val="24"/>
              </w:rPr>
            </w:pPr>
            <w:r w:rsidRPr="00700322">
              <w:rPr>
                <w:rFonts w:ascii="Courier New" w:hAnsi="Courier New" w:cs="Courier New"/>
                <w:sz w:val="32"/>
                <w:szCs w:val="24"/>
              </w:rPr>
              <w:t>a/b</w:t>
            </w:r>
          </w:p>
        </w:tc>
      </w:tr>
      <w:tr w:rsidR="00213513" w:rsidTr="00700322">
        <w:tc>
          <w:tcPr>
            <w:tcW w:w="4394"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RESIDUO DE LA DIVISIÓN</w:t>
            </w:r>
          </w:p>
        </w:tc>
        <w:tc>
          <w:tcPr>
            <w:tcW w:w="1268" w:type="dxa"/>
          </w:tcPr>
          <w:p w:rsidR="00213513" w:rsidRPr="00700322" w:rsidRDefault="00213513" w:rsidP="001B4C67">
            <w:pPr>
              <w:jc w:val="both"/>
              <w:rPr>
                <w:rFonts w:ascii="Courier New" w:hAnsi="Courier New" w:cs="Courier New"/>
                <w:sz w:val="32"/>
                <w:szCs w:val="24"/>
              </w:rPr>
            </w:pPr>
            <w:r w:rsidRPr="00700322">
              <w:rPr>
                <w:rFonts w:ascii="Courier New" w:hAnsi="Courier New" w:cs="Courier New"/>
                <w:sz w:val="32"/>
                <w:szCs w:val="24"/>
              </w:rPr>
              <w:t>a%b</w:t>
            </w:r>
          </w:p>
        </w:tc>
      </w:tr>
      <w:tr w:rsidR="00213513" w:rsidTr="00700322">
        <w:tc>
          <w:tcPr>
            <w:tcW w:w="4394"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IDENTIDAD DE UN ENTERO</w:t>
            </w:r>
          </w:p>
        </w:tc>
        <w:tc>
          <w:tcPr>
            <w:tcW w:w="1268" w:type="dxa"/>
          </w:tcPr>
          <w:p w:rsidR="00213513" w:rsidRPr="00700322" w:rsidRDefault="00213513" w:rsidP="001B4C67">
            <w:pPr>
              <w:jc w:val="both"/>
              <w:rPr>
                <w:rFonts w:ascii="Courier New" w:hAnsi="Courier New" w:cs="Courier New"/>
                <w:sz w:val="32"/>
                <w:szCs w:val="24"/>
              </w:rPr>
            </w:pPr>
            <w:r w:rsidRPr="00700322">
              <w:rPr>
                <w:rFonts w:ascii="Courier New" w:hAnsi="Courier New" w:cs="Courier New"/>
                <w:sz w:val="32"/>
                <w:szCs w:val="24"/>
              </w:rPr>
              <w:t>+a</w:t>
            </w:r>
          </w:p>
        </w:tc>
      </w:tr>
      <w:tr w:rsidR="00213513" w:rsidTr="00700322">
        <w:tc>
          <w:tcPr>
            <w:tcW w:w="4394"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CAMBIO DE SIGNO DE UN ENTERO</w:t>
            </w:r>
          </w:p>
        </w:tc>
        <w:tc>
          <w:tcPr>
            <w:tcW w:w="1268" w:type="dxa"/>
          </w:tcPr>
          <w:p w:rsidR="00213513" w:rsidRPr="00700322" w:rsidRDefault="00213513" w:rsidP="001B4C67">
            <w:pPr>
              <w:jc w:val="both"/>
              <w:rPr>
                <w:rFonts w:ascii="Courier New" w:hAnsi="Courier New" w:cs="Courier New"/>
                <w:sz w:val="24"/>
                <w:szCs w:val="24"/>
              </w:rPr>
            </w:pPr>
            <w:r w:rsidRPr="00700322">
              <w:rPr>
                <w:rFonts w:ascii="Courier New" w:hAnsi="Courier New" w:cs="Courier New"/>
                <w:sz w:val="24"/>
                <w:szCs w:val="24"/>
              </w:rPr>
              <w:t>-a</w:t>
            </w:r>
          </w:p>
        </w:tc>
      </w:tr>
    </w:tbl>
    <w:p w:rsidR="001C6475" w:rsidRDefault="001C6475" w:rsidP="001B4C67">
      <w:pPr>
        <w:jc w:val="both"/>
        <w:rPr>
          <w:sz w:val="24"/>
          <w:szCs w:val="24"/>
        </w:rPr>
      </w:pPr>
    </w:p>
    <w:p w:rsidR="001C6475" w:rsidRPr="00510544" w:rsidRDefault="001C6475" w:rsidP="001B4C67">
      <w:pPr>
        <w:pStyle w:val="Prrafodelista"/>
        <w:numPr>
          <w:ilvl w:val="0"/>
          <w:numId w:val="2"/>
        </w:numPr>
        <w:jc w:val="both"/>
        <w:rPr>
          <w:b/>
          <w:sz w:val="24"/>
          <w:szCs w:val="24"/>
        </w:rPr>
      </w:pPr>
      <w:r w:rsidRPr="004209D1">
        <w:rPr>
          <w:b/>
          <w:sz w:val="24"/>
          <w:szCs w:val="24"/>
        </w:rPr>
        <w:t>Tipo Real(Float)</w:t>
      </w:r>
      <w:r w:rsidR="004209D1">
        <w:rPr>
          <w:b/>
          <w:sz w:val="24"/>
          <w:szCs w:val="24"/>
        </w:rPr>
        <w:t xml:space="preserve">: </w:t>
      </w:r>
      <w:r w:rsidR="00510544">
        <w:rPr>
          <w:sz w:val="24"/>
          <w:szCs w:val="24"/>
        </w:rPr>
        <w:t xml:space="preserve">Con el tipo </w:t>
      </w:r>
      <w:r w:rsidR="00510544">
        <w:rPr>
          <w:b/>
          <w:sz w:val="24"/>
          <w:szCs w:val="24"/>
        </w:rPr>
        <w:t xml:space="preserve">float </w:t>
      </w:r>
      <w:r w:rsidR="00510544">
        <w:rPr>
          <w:sz w:val="24"/>
          <w:szCs w:val="24"/>
        </w:rPr>
        <w:t xml:space="preserve">se trata de representar los valores numéricos reales positivos y negativos. Al igual que los datos tipo </w:t>
      </w:r>
      <w:r w:rsidR="00510544">
        <w:rPr>
          <w:b/>
          <w:sz w:val="24"/>
          <w:szCs w:val="24"/>
        </w:rPr>
        <w:t xml:space="preserve">int, </w:t>
      </w:r>
      <w:r w:rsidR="00510544">
        <w:rPr>
          <w:sz w:val="24"/>
          <w:szCs w:val="24"/>
        </w:rPr>
        <w:t>la representación solo se puede considerar validad dentro de un rango.</w:t>
      </w:r>
    </w:p>
    <w:p w:rsidR="00510544" w:rsidRDefault="00510544" w:rsidP="001B4C67">
      <w:pPr>
        <w:pStyle w:val="Prrafodelista"/>
        <w:ind w:left="1080"/>
        <w:jc w:val="both"/>
        <w:rPr>
          <w:b/>
          <w:sz w:val="24"/>
          <w:szCs w:val="24"/>
        </w:rPr>
      </w:pPr>
    </w:p>
    <w:p w:rsidR="00510544" w:rsidRDefault="00510544" w:rsidP="001B4C67">
      <w:pPr>
        <w:pStyle w:val="Prrafodelista"/>
        <w:ind w:left="1080"/>
        <w:jc w:val="both"/>
        <w:rPr>
          <w:b/>
          <w:sz w:val="24"/>
          <w:szCs w:val="24"/>
        </w:rPr>
      </w:pPr>
      <w:r>
        <w:rPr>
          <w:noProof/>
        </w:rPr>
        <w:drawing>
          <wp:inline distT="0" distB="0" distL="0" distR="0" wp14:anchorId="1985F839" wp14:editId="43907188">
            <wp:extent cx="4133088" cy="1649608"/>
            <wp:effectExtent l="0" t="0" r="127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669" t="28896" r="60439" b="49187"/>
                    <a:stretch/>
                  </pic:blipFill>
                  <pic:spPr bwMode="auto">
                    <a:xfrm>
                      <a:off x="0" y="0"/>
                      <a:ext cx="4197885" cy="1675470"/>
                    </a:xfrm>
                    <a:prstGeom prst="rect">
                      <a:avLst/>
                    </a:prstGeom>
                    <a:ln>
                      <a:noFill/>
                    </a:ln>
                    <a:extLst>
                      <a:ext uri="{53640926-AAD7-44D8-BBD7-CCE9431645EC}">
                        <a14:shadowObscured xmlns:a14="http://schemas.microsoft.com/office/drawing/2010/main"/>
                      </a:ext>
                    </a:extLst>
                  </pic:spPr>
                </pic:pic>
              </a:graphicData>
            </a:graphic>
          </wp:inline>
        </w:drawing>
      </w:r>
    </w:p>
    <w:p w:rsidR="00510544" w:rsidRPr="00510544" w:rsidRDefault="00510544" w:rsidP="001B4C67">
      <w:pPr>
        <w:pStyle w:val="Prrafodelista"/>
        <w:ind w:left="1080"/>
        <w:jc w:val="both"/>
        <w:rPr>
          <w:b/>
          <w:sz w:val="24"/>
          <w:szCs w:val="24"/>
        </w:rPr>
      </w:pPr>
    </w:p>
    <w:p w:rsidR="00510544" w:rsidRPr="004209D1" w:rsidRDefault="00510544" w:rsidP="001B4C67">
      <w:pPr>
        <w:pStyle w:val="Prrafodelista"/>
        <w:ind w:left="1080"/>
        <w:jc w:val="both"/>
        <w:rPr>
          <w:b/>
          <w:sz w:val="24"/>
          <w:szCs w:val="24"/>
        </w:rPr>
      </w:pPr>
      <w:r>
        <w:rPr>
          <w:b/>
          <w:sz w:val="24"/>
          <w:szCs w:val="24"/>
        </w:rPr>
        <w:t>OPERACIONES CON DATOS TIPO FLOAT</w:t>
      </w:r>
    </w:p>
    <w:tbl>
      <w:tblPr>
        <w:tblStyle w:val="Tablaconcuadrcula"/>
        <w:tblpPr w:leftFromText="141" w:rightFromText="141" w:vertAnchor="text" w:horzAnchor="page" w:tblpX="3549" w:tblpY="219"/>
        <w:tblW w:w="0" w:type="auto"/>
        <w:tblLook w:val="04A0" w:firstRow="1" w:lastRow="0" w:firstColumn="1" w:lastColumn="0" w:noHBand="0" w:noVBand="1"/>
      </w:tblPr>
      <w:tblGrid>
        <w:gridCol w:w="3823"/>
        <w:gridCol w:w="1839"/>
      </w:tblGrid>
      <w:tr w:rsidR="00510544" w:rsidTr="00510544">
        <w:tc>
          <w:tcPr>
            <w:tcW w:w="3823" w:type="dxa"/>
          </w:tcPr>
          <w:p w:rsidR="00510544" w:rsidRPr="00700322" w:rsidRDefault="00510544" w:rsidP="001B4C67">
            <w:pPr>
              <w:jc w:val="both"/>
              <w:rPr>
                <w:rFonts w:ascii="Courier New" w:hAnsi="Courier New" w:cs="Courier New"/>
                <w:sz w:val="24"/>
                <w:szCs w:val="24"/>
              </w:rPr>
            </w:pPr>
            <w:r w:rsidRPr="00700322">
              <w:rPr>
                <w:rFonts w:ascii="Courier New" w:hAnsi="Courier New" w:cs="Courier New"/>
                <w:sz w:val="24"/>
                <w:szCs w:val="24"/>
              </w:rPr>
              <w:t>SUMA DE ENTEROS</w:t>
            </w:r>
          </w:p>
        </w:tc>
        <w:tc>
          <w:tcPr>
            <w:tcW w:w="1839" w:type="dxa"/>
          </w:tcPr>
          <w:p w:rsidR="00510544" w:rsidRPr="00700322" w:rsidRDefault="00510544" w:rsidP="001B4C67">
            <w:pPr>
              <w:jc w:val="both"/>
              <w:rPr>
                <w:rFonts w:ascii="Courier New" w:hAnsi="Courier New" w:cs="Courier New"/>
                <w:sz w:val="32"/>
                <w:szCs w:val="24"/>
              </w:rPr>
            </w:pPr>
            <w:r w:rsidRPr="00700322">
              <w:rPr>
                <w:rFonts w:ascii="Courier New" w:hAnsi="Courier New" w:cs="Courier New"/>
                <w:sz w:val="32"/>
                <w:szCs w:val="24"/>
              </w:rPr>
              <w:t>a+b</w:t>
            </w:r>
          </w:p>
        </w:tc>
      </w:tr>
      <w:tr w:rsidR="00510544" w:rsidTr="00510544">
        <w:tc>
          <w:tcPr>
            <w:tcW w:w="3823" w:type="dxa"/>
          </w:tcPr>
          <w:p w:rsidR="00510544" w:rsidRPr="00700322" w:rsidRDefault="00510544" w:rsidP="001B4C67">
            <w:pPr>
              <w:jc w:val="both"/>
              <w:rPr>
                <w:rFonts w:ascii="Courier New" w:hAnsi="Courier New" w:cs="Courier New"/>
                <w:sz w:val="24"/>
                <w:szCs w:val="24"/>
              </w:rPr>
            </w:pPr>
            <w:r w:rsidRPr="00700322">
              <w:rPr>
                <w:rFonts w:ascii="Courier New" w:hAnsi="Courier New" w:cs="Courier New"/>
                <w:sz w:val="24"/>
                <w:szCs w:val="24"/>
              </w:rPr>
              <w:t>RESTA DE ENTEROS</w:t>
            </w:r>
          </w:p>
        </w:tc>
        <w:tc>
          <w:tcPr>
            <w:tcW w:w="1839" w:type="dxa"/>
          </w:tcPr>
          <w:p w:rsidR="00510544" w:rsidRPr="00700322" w:rsidRDefault="00510544" w:rsidP="001B4C67">
            <w:pPr>
              <w:jc w:val="both"/>
              <w:rPr>
                <w:rFonts w:ascii="Courier New" w:hAnsi="Courier New" w:cs="Courier New"/>
                <w:sz w:val="32"/>
                <w:szCs w:val="24"/>
              </w:rPr>
            </w:pPr>
            <w:r w:rsidRPr="00700322">
              <w:rPr>
                <w:rFonts w:ascii="Courier New" w:hAnsi="Courier New" w:cs="Courier New"/>
                <w:sz w:val="32"/>
                <w:szCs w:val="24"/>
              </w:rPr>
              <w:t>a-b</w:t>
            </w:r>
          </w:p>
        </w:tc>
      </w:tr>
      <w:tr w:rsidR="00510544" w:rsidTr="00510544">
        <w:tc>
          <w:tcPr>
            <w:tcW w:w="3823" w:type="dxa"/>
          </w:tcPr>
          <w:p w:rsidR="00510544" w:rsidRPr="00700322" w:rsidRDefault="00510544" w:rsidP="001B4C67">
            <w:pPr>
              <w:jc w:val="both"/>
              <w:rPr>
                <w:rFonts w:ascii="Courier New" w:hAnsi="Courier New" w:cs="Courier New"/>
                <w:sz w:val="24"/>
                <w:szCs w:val="24"/>
              </w:rPr>
            </w:pPr>
            <w:r w:rsidRPr="00700322">
              <w:rPr>
                <w:rFonts w:ascii="Courier New" w:hAnsi="Courier New" w:cs="Courier New"/>
                <w:sz w:val="24"/>
                <w:szCs w:val="24"/>
              </w:rPr>
              <w:t>MULTIPLICACION DE ENTEROS</w:t>
            </w:r>
          </w:p>
        </w:tc>
        <w:tc>
          <w:tcPr>
            <w:tcW w:w="1839" w:type="dxa"/>
          </w:tcPr>
          <w:p w:rsidR="00510544" w:rsidRPr="00700322" w:rsidRDefault="00510544" w:rsidP="001B4C67">
            <w:pPr>
              <w:jc w:val="both"/>
              <w:rPr>
                <w:rFonts w:ascii="Courier New" w:hAnsi="Courier New" w:cs="Courier New"/>
                <w:sz w:val="32"/>
                <w:szCs w:val="24"/>
              </w:rPr>
            </w:pPr>
            <w:r w:rsidRPr="00700322">
              <w:rPr>
                <w:rFonts w:ascii="Courier New" w:hAnsi="Courier New" w:cs="Courier New"/>
                <w:sz w:val="32"/>
                <w:szCs w:val="24"/>
              </w:rPr>
              <w:t>a*b</w:t>
            </w:r>
          </w:p>
        </w:tc>
      </w:tr>
      <w:tr w:rsidR="00510544" w:rsidTr="00510544">
        <w:tc>
          <w:tcPr>
            <w:tcW w:w="3823" w:type="dxa"/>
          </w:tcPr>
          <w:p w:rsidR="00510544" w:rsidRPr="00700322" w:rsidRDefault="00510544" w:rsidP="001B4C67">
            <w:pPr>
              <w:jc w:val="both"/>
              <w:rPr>
                <w:rFonts w:ascii="Courier New" w:hAnsi="Courier New" w:cs="Courier New"/>
                <w:sz w:val="24"/>
                <w:szCs w:val="24"/>
              </w:rPr>
            </w:pPr>
            <w:r w:rsidRPr="00700322">
              <w:rPr>
                <w:rFonts w:ascii="Courier New" w:hAnsi="Courier New" w:cs="Courier New"/>
                <w:sz w:val="24"/>
                <w:szCs w:val="24"/>
              </w:rPr>
              <w:t>DIVISION DE ENTEROS</w:t>
            </w:r>
          </w:p>
        </w:tc>
        <w:tc>
          <w:tcPr>
            <w:tcW w:w="1839" w:type="dxa"/>
          </w:tcPr>
          <w:p w:rsidR="00510544" w:rsidRPr="00700322" w:rsidRDefault="00510544" w:rsidP="001B4C67">
            <w:pPr>
              <w:jc w:val="both"/>
              <w:rPr>
                <w:rFonts w:ascii="Courier New" w:hAnsi="Courier New" w:cs="Courier New"/>
                <w:sz w:val="32"/>
                <w:szCs w:val="24"/>
              </w:rPr>
            </w:pPr>
            <w:r w:rsidRPr="00700322">
              <w:rPr>
                <w:rFonts w:ascii="Courier New" w:hAnsi="Courier New" w:cs="Courier New"/>
                <w:sz w:val="32"/>
                <w:szCs w:val="24"/>
              </w:rPr>
              <w:t>a/b</w:t>
            </w:r>
          </w:p>
        </w:tc>
      </w:tr>
      <w:tr w:rsidR="00510544" w:rsidTr="00510544">
        <w:tc>
          <w:tcPr>
            <w:tcW w:w="3823" w:type="dxa"/>
          </w:tcPr>
          <w:p w:rsidR="00510544" w:rsidRPr="00700322" w:rsidRDefault="00510544" w:rsidP="001B4C67">
            <w:pPr>
              <w:jc w:val="both"/>
              <w:rPr>
                <w:rFonts w:ascii="Courier New" w:hAnsi="Courier New" w:cs="Courier New"/>
                <w:sz w:val="24"/>
                <w:szCs w:val="24"/>
              </w:rPr>
            </w:pPr>
            <w:r w:rsidRPr="00700322">
              <w:rPr>
                <w:rFonts w:ascii="Courier New" w:hAnsi="Courier New" w:cs="Courier New"/>
                <w:sz w:val="24"/>
                <w:szCs w:val="24"/>
              </w:rPr>
              <w:t>IDENTIDAD DE UN ENTERO</w:t>
            </w:r>
          </w:p>
        </w:tc>
        <w:tc>
          <w:tcPr>
            <w:tcW w:w="1839" w:type="dxa"/>
          </w:tcPr>
          <w:p w:rsidR="00510544" w:rsidRPr="00700322" w:rsidRDefault="00510544" w:rsidP="001B4C67">
            <w:pPr>
              <w:jc w:val="both"/>
              <w:rPr>
                <w:rFonts w:ascii="Courier New" w:hAnsi="Courier New" w:cs="Courier New"/>
                <w:sz w:val="32"/>
                <w:szCs w:val="24"/>
              </w:rPr>
            </w:pPr>
            <w:r w:rsidRPr="00700322">
              <w:rPr>
                <w:rFonts w:ascii="Courier New" w:hAnsi="Courier New" w:cs="Courier New"/>
                <w:sz w:val="32"/>
                <w:szCs w:val="24"/>
              </w:rPr>
              <w:t>+a</w:t>
            </w:r>
          </w:p>
        </w:tc>
      </w:tr>
      <w:tr w:rsidR="00510544" w:rsidTr="00510544">
        <w:tc>
          <w:tcPr>
            <w:tcW w:w="3823" w:type="dxa"/>
          </w:tcPr>
          <w:p w:rsidR="00510544" w:rsidRPr="00700322" w:rsidRDefault="00510544" w:rsidP="001B4C67">
            <w:pPr>
              <w:jc w:val="both"/>
              <w:rPr>
                <w:rFonts w:ascii="Courier New" w:hAnsi="Courier New" w:cs="Courier New"/>
                <w:sz w:val="24"/>
                <w:szCs w:val="24"/>
              </w:rPr>
            </w:pPr>
            <w:r w:rsidRPr="00700322">
              <w:rPr>
                <w:rFonts w:ascii="Courier New" w:hAnsi="Courier New" w:cs="Courier New"/>
                <w:sz w:val="24"/>
                <w:szCs w:val="24"/>
              </w:rPr>
              <w:t>CAMBIO DE SIGNO DE UN ENTERO</w:t>
            </w:r>
          </w:p>
        </w:tc>
        <w:tc>
          <w:tcPr>
            <w:tcW w:w="1839" w:type="dxa"/>
          </w:tcPr>
          <w:p w:rsidR="00510544" w:rsidRPr="00700322" w:rsidRDefault="00510544" w:rsidP="001B4C67">
            <w:pPr>
              <w:jc w:val="both"/>
              <w:rPr>
                <w:rFonts w:ascii="Courier New" w:hAnsi="Courier New" w:cs="Courier New"/>
                <w:sz w:val="32"/>
                <w:szCs w:val="24"/>
              </w:rPr>
            </w:pPr>
            <w:r w:rsidRPr="00700322">
              <w:rPr>
                <w:rFonts w:ascii="Courier New" w:hAnsi="Courier New" w:cs="Courier New"/>
                <w:sz w:val="32"/>
                <w:szCs w:val="24"/>
              </w:rPr>
              <w:t>-a</w:t>
            </w:r>
          </w:p>
        </w:tc>
      </w:tr>
    </w:tbl>
    <w:p w:rsidR="004209D1" w:rsidRPr="001C6475" w:rsidRDefault="004209D1" w:rsidP="001B4C67">
      <w:pPr>
        <w:pStyle w:val="Prrafodelista"/>
        <w:ind w:left="1080"/>
        <w:jc w:val="both"/>
        <w:rPr>
          <w:sz w:val="24"/>
          <w:szCs w:val="24"/>
        </w:rPr>
      </w:pPr>
    </w:p>
    <w:p w:rsidR="00A91B04" w:rsidRDefault="00A91B04" w:rsidP="001B4C67">
      <w:pPr>
        <w:pStyle w:val="Prrafodelista"/>
        <w:jc w:val="both"/>
        <w:rPr>
          <w:sz w:val="24"/>
          <w:szCs w:val="24"/>
        </w:rPr>
      </w:pPr>
    </w:p>
    <w:p w:rsidR="00267960" w:rsidRDefault="00267960" w:rsidP="001B4C67">
      <w:pPr>
        <w:pStyle w:val="Prrafodelista"/>
        <w:jc w:val="both"/>
        <w:rPr>
          <w:sz w:val="24"/>
          <w:szCs w:val="24"/>
        </w:rPr>
      </w:pPr>
    </w:p>
    <w:p w:rsidR="00B32035" w:rsidRDefault="00B32035" w:rsidP="001B4C67">
      <w:pPr>
        <w:pStyle w:val="Prrafodelista"/>
        <w:jc w:val="both"/>
        <w:rPr>
          <w:sz w:val="24"/>
          <w:szCs w:val="24"/>
        </w:rPr>
      </w:pPr>
    </w:p>
    <w:p w:rsidR="00B32035" w:rsidRDefault="00B32035" w:rsidP="001B4C67">
      <w:pPr>
        <w:pStyle w:val="Prrafodelista"/>
        <w:jc w:val="both"/>
        <w:rPr>
          <w:sz w:val="24"/>
          <w:szCs w:val="24"/>
        </w:rPr>
      </w:pPr>
    </w:p>
    <w:p w:rsidR="00B32035" w:rsidRDefault="00B32035" w:rsidP="001B4C67">
      <w:pPr>
        <w:pStyle w:val="Prrafodelista"/>
        <w:jc w:val="both"/>
        <w:rPr>
          <w:sz w:val="24"/>
          <w:szCs w:val="24"/>
        </w:rPr>
      </w:pPr>
    </w:p>
    <w:p w:rsidR="00B32035" w:rsidRDefault="00B32035" w:rsidP="001B4C67">
      <w:pPr>
        <w:pStyle w:val="Prrafodelista"/>
        <w:jc w:val="both"/>
        <w:rPr>
          <w:sz w:val="24"/>
          <w:szCs w:val="24"/>
        </w:rPr>
      </w:pPr>
    </w:p>
    <w:p w:rsidR="00B32035" w:rsidRDefault="00B32035" w:rsidP="001B4C67">
      <w:pPr>
        <w:pStyle w:val="Prrafodelista"/>
        <w:jc w:val="both"/>
        <w:rPr>
          <w:sz w:val="24"/>
          <w:szCs w:val="24"/>
        </w:rPr>
      </w:pPr>
    </w:p>
    <w:p w:rsidR="00B32035" w:rsidRDefault="00B32035" w:rsidP="001B4C67">
      <w:pPr>
        <w:pStyle w:val="Prrafodelista"/>
        <w:jc w:val="both"/>
        <w:rPr>
          <w:sz w:val="24"/>
          <w:szCs w:val="24"/>
        </w:rPr>
      </w:pPr>
    </w:p>
    <w:p w:rsidR="00B32035" w:rsidRDefault="00B32035" w:rsidP="001B4C67">
      <w:pPr>
        <w:pStyle w:val="Prrafodelista"/>
        <w:numPr>
          <w:ilvl w:val="0"/>
          <w:numId w:val="2"/>
        </w:numPr>
        <w:jc w:val="both"/>
        <w:rPr>
          <w:sz w:val="24"/>
          <w:szCs w:val="24"/>
        </w:rPr>
      </w:pPr>
      <w:r>
        <w:rPr>
          <w:b/>
          <w:sz w:val="24"/>
          <w:szCs w:val="24"/>
        </w:rPr>
        <w:t xml:space="preserve">Char: </w:t>
      </w:r>
      <w:r>
        <w:rPr>
          <w:sz w:val="24"/>
          <w:szCs w:val="24"/>
        </w:rPr>
        <w:t xml:space="preserve">Cada carácter no se representa con un dibujo sino con un valor numérico entero que es su código. </w:t>
      </w:r>
      <w:r w:rsidR="00FD1FB5">
        <w:rPr>
          <w:sz w:val="24"/>
          <w:szCs w:val="24"/>
        </w:rPr>
        <w:t>Charset es la colección concreta de caracteres, el tamaño del carácter es la cantidad de bits que usa para representar cada carácter. El leguaje de programación c+- lo valores del tipo char ocupan 8 bits e incluye el repertorio ASCCI.</w:t>
      </w:r>
    </w:p>
    <w:p w:rsidR="00B32035" w:rsidRDefault="00700322" w:rsidP="001B4C67">
      <w:pPr>
        <w:pStyle w:val="Prrafodelista"/>
        <w:ind w:left="1080"/>
        <w:jc w:val="both"/>
        <w:rPr>
          <w:noProof/>
        </w:rPr>
      </w:pPr>
      <w:r>
        <w:rPr>
          <w:noProof/>
        </w:rPr>
        <w:drawing>
          <wp:anchor distT="0" distB="0" distL="114300" distR="114300" simplePos="0" relativeHeight="251660288" behindDoc="0" locked="0" layoutInCell="1" allowOverlap="1">
            <wp:simplePos x="0" y="0"/>
            <wp:positionH relativeFrom="column">
              <wp:posOffset>1187018</wp:posOffset>
            </wp:positionH>
            <wp:positionV relativeFrom="paragraph">
              <wp:posOffset>9956</wp:posOffset>
            </wp:positionV>
            <wp:extent cx="3766362" cy="2534199"/>
            <wp:effectExtent l="0" t="0" r="571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283" t="35880" r="57049" b="19068"/>
                    <a:stretch/>
                  </pic:blipFill>
                  <pic:spPr bwMode="auto">
                    <a:xfrm>
                      <a:off x="0" y="0"/>
                      <a:ext cx="3766362" cy="25341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1FB5" w:rsidRDefault="00FD1FB5" w:rsidP="001B4C67">
      <w:pPr>
        <w:pStyle w:val="Prrafodelista"/>
        <w:ind w:left="1080"/>
        <w:jc w:val="both"/>
        <w:rPr>
          <w:sz w:val="24"/>
          <w:szCs w:val="24"/>
        </w:rPr>
      </w:pPr>
    </w:p>
    <w:p w:rsidR="00FD1FB5" w:rsidRDefault="00FD1FB5" w:rsidP="001B4C67">
      <w:pPr>
        <w:pStyle w:val="Prrafodelista"/>
        <w:ind w:left="1080"/>
        <w:jc w:val="both"/>
        <w:rPr>
          <w:noProof/>
        </w:rPr>
      </w:pPr>
    </w:p>
    <w:p w:rsidR="00700322" w:rsidRDefault="00700322" w:rsidP="001B4C67">
      <w:pPr>
        <w:jc w:val="both"/>
        <w:rPr>
          <w:noProof/>
        </w:rPr>
      </w:pPr>
    </w:p>
    <w:p w:rsidR="00700322" w:rsidRDefault="00700322" w:rsidP="001B4C67">
      <w:pPr>
        <w:jc w:val="both"/>
        <w:rPr>
          <w:noProof/>
        </w:rPr>
      </w:pPr>
    </w:p>
    <w:p w:rsidR="00700322" w:rsidRDefault="00700322" w:rsidP="001B4C67">
      <w:pPr>
        <w:jc w:val="both"/>
        <w:rPr>
          <w:noProof/>
        </w:rPr>
      </w:pPr>
    </w:p>
    <w:p w:rsidR="00700322" w:rsidRDefault="00700322" w:rsidP="001B4C67">
      <w:pPr>
        <w:jc w:val="both"/>
        <w:rPr>
          <w:noProof/>
        </w:rPr>
      </w:pPr>
    </w:p>
    <w:p w:rsidR="00700322" w:rsidRDefault="00700322" w:rsidP="001B4C67">
      <w:pPr>
        <w:jc w:val="both"/>
        <w:rPr>
          <w:noProof/>
        </w:rPr>
      </w:pPr>
    </w:p>
    <w:p w:rsidR="00700322" w:rsidRDefault="00700322" w:rsidP="001B4C67">
      <w:pPr>
        <w:jc w:val="both"/>
        <w:rPr>
          <w:noProof/>
        </w:rPr>
      </w:pPr>
    </w:p>
    <w:p w:rsidR="00700322" w:rsidRDefault="00700322" w:rsidP="001B4C67">
      <w:pPr>
        <w:jc w:val="both"/>
        <w:rPr>
          <w:noProof/>
        </w:rPr>
      </w:pPr>
    </w:p>
    <w:p w:rsidR="00FD1FB5" w:rsidRDefault="00FD1FB5" w:rsidP="001B4C67">
      <w:pPr>
        <w:jc w:val="both"/>
        <w:rPr>
          <w:noProof/>
        </w:rPr>
      </w:pPr>
      <w:r>
        <w:rPr>
          <w:noProof/>
        </w:rPr>
        <w:lastRenderedPageBreak/>
        <w:t>Si incluimos la librería &lt;ctype.h&gt; este modulo incluye funciones tales como:</w:t>
      </w:r>
    </w:p>
    <w:p w:rsidR="00FD1FB5" w:rsidRDefault="00FD1FB5" w:rsidP="001B4C67">
      <w:pPr>
        <w:pStyle w:val="Prrafodelista"/>
        <w:ind w:left="1080"/>
        <w:jc w:val="both"/>
        <w:rPr>
          <w:noProof/>
        </w:rPr>
      </w:pPr>
    </w:p>
    <w:p w:rsidR="00FD1FB5" w:rsidRDefault="00FD1FB5" w:rsidP="001B4C67">
      <w:pPr>
        <w:pStyle w:val="Prrafodelista"/>
        <w:ind w:left="0"/>
        <w:jc w:val="both"/>
        <w:rPr>
          <w:noProof/>
        </w:rPr>
      </w:pPr>
      <w:r>
        <w:rPr>
          <w:noProof/>
        </w:rPr>
        <w:drawing>
          <wp:inline distT="0" distB="0" distL="0" distR="0" wp14:anchorId="3DE2ECA6" wp14:editId="459D7CE3">
            <wp:extent cx="5368493" cy="236577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48" t="36361" r="54883" b="32329"/>
                    <a:stretch/>
                  </pic:blipFill>
                  <pic:spPr bwMode="auto">
                    <a:xfrm>
                      <a:off x="0" y="0"/>
                      <a:ext cx="5401577" cy="2380355"/>
                    </a:xfrm>
                    <a:prstGeom prst="rect">
                      <a:avLst/>
                    </a:prstGeom>
                    <a:ln>
                      <a:noFill/>
                    </a:ln>
                    <a:extLst>
                      <a:ext uri="{53640926-AAD7-44D8-BBD7-CCE9431645EC}">
                        <a14:shadowObscured xmlns:a14="http://schemas.microsoft.com/office/drawing/2010/main"/>
                      </a:ext>
                    </a:extLst>
                  </pic:spPr>
                </pic:pic>
              </a:graphicData>
            </a:graphic>
          </wp:inline>
        </w:drawing>
      </w:r>
    </w:p>
    <w:p w:rsidR="00B32035" w:rsidRDefault="00B32035" w:rsidP="001B4C67">
      <w:pPr>
        <w:jc w:val="both"/>
        <w:rPr>
          <w:sz w:val="24"/>
          <w:szCs w:val="24"/>
        </w:rPr>
      </w:pPr>
    </w:p>
    <w:p w:rsidR="00FD1FB5" w:rsidRPr="00700322" w:rsidRDefault="00FD1FB5" w:rsidP="001B4C67">
      <w:pPr>
        <w:pStyle w:val="Prrafodelista"/>
        <w:numPr>
          <w:ilvl w:val="0"/>
          <w:numId w:val="1"/>
        </w:numPr>
        <w:jc w:val="both"/>
        <w:rPr>
          <w:b/>
          <w:sz w:val="28"/>
          <w:szCs w:val="24"/>
        </w:rPr>
      </w:pPr>
      <w:r w:rsidRPr="00700322">
        <w:rPr>
          <w:b/>
          <w:sz w:val="28"/>
          <w:szCs w:val="24"/>
        </w:rPr>
        <w:t>Expresiones aritméticas.</w:t>
      </w:r>
    </w:p>
    <w:p w:rsidR="00FD1FB5" w:rsidRDefault="00FD1FB5" w:rsidP="001B4C67">
      <w:pPr>
        <w:jc w:val="both"/>
        <w:rPr>
          <w:sz w:val="24"/>
          <w:szCs w:val="24"/>
        </w:rPr>
      </w:pPr>
      <w:r>
        <w:rPr>
          <w:sz w:val="24"/>
          <w:szCs w:val="24"/>
        </w:rPr>
        <w:t xml:space="preserve">Una expresión aritmética representa un cálculo a realizar con valores numéricos. Es una combinación de operando y operadores. Para indicar el orden en el que se quieren realizar las operaciones parciales se pueden utilizar paréntesis. </w:t>
      </w:r>
    </w:p>
    <w:p w:rsidR="00286694" w:rsidRDefault="00700322" w:rsidP="001B4C67">
      <w:pPr>
        <w:pStyle w:val="Prrafodelista"/>
        <w:numPr>
          <w:ilvl w:val="0"/>
          <w:numId w:val="2"/>
        </w:numPr>
        <w:jc w:val="both"/>
        <w:rPr>
          <w:sz w:val="24"/>
          <w:szCs w:val="24"/>
        </w:rPr>
      </w:pPr>
      <w:r>
        <w:rPr>
          <w:rFonts w:ascii="Courier New" w:hAnsi="Courier New" w:cs="Courier New"/>
          <w:sz w:val="24"/>
          <w:szCs w:val="24"/>
        </w:rPr>
        <w:t>f</w:t>
      </w:r>
      <w:r w:rsidR="00286694" w:rsidRPr="00700322">
        <w:rPr>
          <w:rFonts w:ascii="Courier New" w:hAnsi="Courier New" w:cs="Courier New"/>
          <w:sz w:val="24"/>
          <w:szCs w:val="24"/>
        </w:rPr>
        <w:t>loat(45)</w:t>
      </w:r>
      <w:r w:rsidR="006F66DD">
        <w:rPr>
          <w:sz w:val="24"/>
          <w:szCs w:val="24"/>
        </w:rPr>
        <w:t xml:space="preserve"> = convierte el numero 45 entero en un numero 45 real.</w:t>
      </w:r>
    </w:p>
    <w:p w:rsidR="006F66DD" w:rsidRDefault="006F66DD" w:rsidP="001B4C67">
      <w:pPr>
        <w:pStyle w:val="Prrafodelista"/>
        <w:numPr>
          <w:ilvl w:val="1"/>
          <w:numId w:val="2"/>
        </w:numPr>
        <w:jc w:val="both"/>
        <w:rPr>
          <w:sz w:val="24"/>
          <w:szCs w:val="24"/>
        </w:rPr>
      </w:pPr>
      <w:r>
        <w:rPr>
          <w:sz w:val="24"/>
          <w:szCs w:val="24"/>
        </w:rPr>
        <w:t>Ej. Float(45)= 45.0</w:t>
      </w:r>
    </w:p>
    <w:p w:rsidR="006F66DD" w:rsidRDefault="00700322" w:rsidP="001B4C67">
      <w:pPr>
        <w:pStyle w:val="Prrafodelista"/>
        <w:numPr>
          <w:ilvl w:val="0"/>
          <w:numId w:val="2"/>
        </w:numPr>
        <w:jc w:val="both"/>
        <w:rPr>
          <w:sz w:val="24"/>
          <w:szCs w:val="24"/>
        </w:rPr>
      </w:pPr>
      <w:r w:rsidRPr="00700322">
        <w:rPr>
          <w:rFonts w:ascii="Courier New" w:hAnsi="Courier New" w:cs="Courier New"/>
          <w:sz w:val="24"/>
          <w:szCs w:val="24"/>
        </w:rPr>
        <w:t>int</w:t>
      </w:r>
      <w:r w:rsidR="006F66DD">
        <w:rPr>
          <w:sz w:val="24"/>
          <w:szCs w:val="24"/>
        </w:rPr>
        <w:t>(34,7) = convierte el numero 34,7 real en un numero entero</w:t>
      </w:r>
    </w:p>
    <w:p w:rsidR="006C0705" w:rsidRDefault="006F66DD" w:rsidP="006C0705">
      <w:pPr>
        <w:pStyle w:val="Prrafodelista"/>
        <w:numPr>
          <w:ilvl w:val="1"/>
          <w:numId w:val="2"/>
        </w:numPr>
        <w:jc w:val="both"/>
        <w:rPr>
          <w:sz w:val="24"/>
          <w:szCs w:val="24"/>
        </w:rPr>
      </w:pPr>
      <w:r>
        <w:rPr>
          <w:sz w:val="24"/>
          <w:szCs w:val="24"/>
        </w:rPr>
        <w:t>EJ. Int(34.7)= 37</w:t>
      </w:r>
    </w:p>
    <w:p w:rsidR="006C0705" w:rsidRPr="006C0705" w:rsidRDefault="006C0705" w:rsidP="006C0705">
      <w:pPr>
        <w:pStyle w:val="Prrafodelista"/>
        <w:numPr>
          <w:ilvl w:val="0"/>
          <w:numId w:val="2"/>
        </w:numPr>
        <w:jc w:val="both"/>
        <w:rPr>
          <w:sz w:val="24"/>
          <w:szCs w:val="24"/>
        </w:rPr>
      </w:pPr>
      <w:r w:rsidRPr="006C0705">
        <w:rPr>
          <w:rFonts w:ascii="Courier New" w:hAnsi="Courier New" w:cs="Courier New"/>
          <w:sz w:val="24"/>
          <w:szCs w:val="24"/>
        </w:rPr>
        <w:t xml:space="preserve">Char(168) </w:t>
      </w:r>
      <w:r>
        <w:rPr>
          <w:sz w:val="24"/>
          <w:szCs w:val="24"/>
        </w:rPr>
        <w:t>= devuelve un carácter correspondiente al número 168 en el código ASCCI, en este caso ‘¿’</w:t>
      </w:r>
    </w:p>
    <w:p w:rsidR="00700322" w:rsidRDefault="00700322" w:rsidP="00700322">
      <w:pPr>
        <w:pStyle w:val="Prrafodelista"/>
        <w:ind w:left="1800"/>
        <w:jc w:val="both"/>
        <w:rPr>
          <w:sz w:val="24"/>
          <w:szCs w:val="24"/>
        </w:rPr>
      </w:pPr>
    </w:p>
    <w:p w:rsidR="006F66DD" w:rsidRPr="00700322" w:rsidRDefault="006F66DD" w:rsidP="001B4C67">
      <w:pPr>
        <w:pStyle w:val="Prrafodelista"/>
        <w:numPr>
          <w:ilvl w:val="0"/>
          <w:numId w:val="1"/>
        </w:numPr>
        <w:jc w:val="both"/>
        <w:rPr>
          <w:b/>
          <w:sz w:val="28"/>
          <w:szCs w:val="24"/>
        </w:rPr>
      </w:pPr>
      <w:r w:rsidRPr="00700322">
        <w:rPr>
          <w:b/>
          <w:sz w:val="28"/>
          <w:szCs w:val="24"/>
        </w:rPr>
        <w:t xml:space="preserve">Operaciones de escritura simples. </w:t>
      </w:r>
    </w:p>
    <w:p w:rsidR="006F66DD" w:rsidRDefault="006F66DD" w:rsidP="001B4C67">
      <w:pPr>
        <w:jc w:val="both"/>
        <w:rPr>
          <w:sz w:val="24"/>
          <w:szCs w:val="24"/>
        </w:rPr>
      </w:pPr>
      <w:r>
        <w:rPr>
          <w:sz w:val="24"/>
          <w:szCs w:val="24"/>
        </w:rPr>
        <w:t>El objetivo de un programa es obtener unos resultados. Estos resultados debenser emitidos al exterior del computador a través de un dispositivo de salida de datos: impresora, pantalla, trazador, línea de comunicaciones…etc. Las acciones que se envían al exterior se llaman en general “</w:t>
      </w:r>
      <w:r>
        <w:rPr>
          <w:i/>
          <w:sz w:val="24"/>
          <w:szCs w:val="24"/>
        </w:rPr>
        <w:t>operaciones de escritura”</w:t>
      </w:r>
      <w:r>
        <w:rPr>
          <w:sz w:val="24"/>
          <w:szCs w:val="24"/>
        </w:rPr>
        <w:t xml:space="preserve"> </w:t>
      </w:r>
    </w:p>
    <w:p w:rsidR="006F66DD" w:rsidRDefault="006F66DD" w:rsidP="001B4C67">
      <w:pPr>
        <w:jc w:val="both"/>
        <w:rPr>
          <w:sz w:val="24"/>
          <w:szCs w:val="24"/>
        </w:rPr>
      </w:pPr>
      <w:r>
        <w:rPr>
          <w:sz w:val="24"/>
          <w:szCs w:val="24"/>
        </w:rPr>
        <w:tab/>
        <w:t xml:space="preserve">Existe una gran variedad de dispositivos </w:t>
      </w:r>
      <w:r w:rsidR="006C0705">
        <w:rPr>
          <w:sz w:val="24"/>
          <w:szCs w:val="24"/>
        </w:rPr>
        <w:t>periféricos</w:t>
      </w:r>
      <w:r>
        <w:rPr>
          <w:sz w:val="24"/>
          <w:szCs w:val="24"/>
        </w:rPr>
        <w:t xml:space="preserve">, que se diferencian mucho en los detalles de su manejo. Al diseñar un lenguaje de programación se puede optar por usar sentencias o instrucciones especiales para ordenar la </w:t>
      </w:r>
      <w:r w:rsidR="00356931">
        <w:rPr>
          <w:sz w:val="24"/>
          <w:szCs w:val="24"/>
        </w:rPr>
        <w:t>escritura</w:t>
      </w:r>
      <w:r>
        <w:rPr>
          <w:sz w:val="24"/>
          <w:szCs w:val="24"/>
        </w:rPr>
        <w:t xml:space="preserve"> de resultados, o bien ordenar la escritura del resultado con las </w:t>
      </w:r>
      <w:r w:rsidR="006C0705">
        <w:rPr>
          <w:sz w:val="24"/>
          <w:szCs w:val="24"/>
        </w:rPr>
        <w:t>mismas sentencias generales</w:t>
      </w:r>
      <w:r>
        <w:rPr>
          <w:sz w:val="24"/>
          <w:szCs w:val="24"/>
        </w:rPr>
        <w:t xml:space="preserve"> que se </w:t>
      </w:r>
      <w:r w:rsidR="00356931">
        <w:rPr>
          <w:sz w:val="24"/>
          <w:szCs w:val="24"/>
        </w:rPr>
        <w:t>emplean</w:t>
      </w:r>
      <w:r>
        <w:rPr>
          <w:sz w:val="24"/>
          <w:szCs w:val="24"/>
        </w:rPr>
        <w:t xml:space="preserve"> para invocar operaciones </w:t>
      </w:r>
      <w:r w:rsidR="00356931">
        <w:rPr>
          <w:sz w:val="24"/>
          <w:szCs w:val="24"/>
        </w:rPr>
        <w:t>definidas</w:t>
      </w:r>
      <w:r>
        <w:rPr>
          <w:sz w:val="24"/>
          <w:szCs w:val="24"/>
        </w:rPr>
        <w:t xml:space="preserve"> por el usuario. </w:t>
      </w:r>
    </w:p>
    <w:p w:rsidR="00356931" w:rsidRDefault="006C0705" w:rsidP="006C0705">
      <w:pPr>
        <w:pStyle w:val="Prrafodelista"/>
        <w:numPr>
          <w:ilvl w:val="0"/>
          <w:numId w:val="2"/>
        </w:numPr>
        <w:rPr>
          <w:sz w:val="24"/>
          <w:szCs w:val="24"/>
        </w:rPr>
      </w:pPr>
      <w:r w:rsidRPr="006C0705">
        <w:rPr>
          <w:rFonts w:ascii="Courier New" w:hAnsi="Courier New" w:cs="Courier New"/>
          <w:sz w:val="24"/>
          <w:szCs w:val="24"/>
        </w:rPr>
        <w:t>p</w:t>
      </w:r>
      <w:r w:rsidR="00356931" w:rsidRPr="006C0705">
        <w:rPr>
          <w:rFonts w:ascii="Courier New" w:hAnsi="Courier New" w:cs="Courier New"/>
          <w:sz w:val="24"/>
          <w:szCs w:val="24"/>
        </w:rPr>
        <w:t>rintf</w:t>
      </w:r>
      <w:r w:rsidR="00356931">
        <w:rPr>
          <w:sz w:val="24"/>
          <w:szCs w:val="24"/>
        </w:rPr>
        <w:t xml:space="preserve">: Este procedimiento pertenece al </w:t>
      </w:r>
      <w:r w:rsidR="0067528F">
        <w:rPr>
          <w:sz w:val="24"/>
          <w:szCs w:val="24"/>
        </w:rPr>
        <w:t>módulo</w:t>
      </w:r>
      <w:r w:rsidR="00356931">
        <w:rPr>
          <w:sz w:val="24"/>
          <w:szCs w:val="24"/>
        </w:rPr>
        <w:t xml:space="preserve"> </w:t>
      </w:r>
      <w:r>
        <w:rPr>
          <w:sz w:val="24"/>
          <w:szCs w:val="24"/>
        </w:rPr>
        <w:t>&lt;stdio.h&gt;</w:t>
      </w:r>
      <w:r w:rsidR="00356931">
        <w:rPr>
          <w:sz w:val="24"/>
          <w:szCs w:val="24"/>
        </w:rPr>
        <w:t xml:space="preserve">. La forma </w:t>
      </w:r>
      <w:r w:rsidR="00B84F93">
        <w:rPr>
          <w:sz w:val="24"/>
          <w:szCs w:val="24"/>
        </w:rPr>
        <w:t>más</w:t>
      </w:r>
      <w:r w:rsidR="00356931">
        <w:rPr>
          <w:sz w:val="24"/>
          <w:szCs w:val="24"/>
        </w:rPr>
        <w:t xml:space="preserve"> sencilla de invocarlo es escribir.</w:t>
      </w:r>
    </w:p>
    <w:p w:rsidR="0067528F" w:rsidRDefault="006C0705" w:rsidP="001B4C67">
      <w:pPr>
        <w:pStyle w:val="Prrafodelista"/>
        <w:numPr>
          <w:ilvl w:val="1"/>
          <w:numId w:val="2"/>
        </w:numPr>
        <w:jc w:val="both"/>
        <w:rPr>
          <w:sz w:val="24"/>
          <w:szCs w:val="24"/>
        </w:rPr>
      </w:pPr>
      <w:r w:rsidRPr="006C0705">
        <w:rPr>
          <w:rFonts w:ascii="Courier New" w:hAnsi="Courier New" w:cs="Courier New"/>
          <w:sz w:val="24"/>
          <w:szCs w:val="24"/>
        </w:rPr>
        <w:t>p</w:t>
      </w:r>
      <w:r>
        <w:rPr>
          <w:rFonts w:ascii="Courier New" w:hAnsi="Courier New" w:cs="Courier New"/>
          <w:sz w:val="24"/>
          <w:szCs w:val="24"/>
        </w:rPr>
        <w:t>rintf(cadena-de-caracteres):</w:t>
      </w:r>
      <w:r w:rsidR="0067528F">
        <w:rPr>
          <w:sz w:val="24"/>
          <w:szCs w:val="24"/>
        </w:rPr>
        <w:t xml:space="preserve"> esta forma sencilla de escribir solo es validad si la cadena de caracteres a escribir no </w:t>
      </w:r>
      <w:r w:rsidR="0067528F">
        <w:rPr>
          <w:sz w:val="24"/>
          <w:szCs w:val="24"/>
        </w:rPr>
        <w:lastRenderedPageBreak/>
        <w:t>contiene el carácter “%” . El procedimie</w:t>
      </w:r>
      <w:r>
        <w:rPr>
          <w:sz w:val="24"/>
          <w:szCs w:val="24"/>
        </w:rPr>
        <w:t>nto p</w:t>
      </w:r>
      <w:r w:rsidR="0067528F">
        <w:rPr>
          <w:sz w:val="24"/>
          <w:szCs w:val="24"/>
        </w:rPr>
        <w:t xml:space="preserve">rintf escribe en la pantalla del computador la cadena de caracteres. </w:t>
      </w:r>
    </w:p>
    <w:p w:rsidR="0067528F" w:rsidRDefault="0067528F" w:rsidP="001B4C67">
      <w:pPr>
        <w:pStyle w:val="Prrafodelista"/>
        <w:numPr>
          <w:ilvl w:val="1"/>
          <w:numId w:val="2"/>
        </w:numPr>
        <w:jc w:val="both"/>
        <w:rPr>
          <w:sz w:val="24"/>
          <w:szCs w:val="24"/>
        </w:rPr>
      </w:pPr>
      <w:r>
        <w:rPr>
          <w:sz w:val="24"/>
          <w:szCs w:val="24"/>
        </w:rPr>
        <w:t xml:space="preserve">Si lo que se quiere escribir es la representación como texto de una serie de valores de cualquier tipo de los vistos hasta el momento (int, float, char) habrá que usar la forma general de la orden printf. </w:t>
      </w:r>
    </w:p>
    <w:p w:rsidR="0067528F" w:rsidRDefault="0067528F" w:rsidP="001B4C67">
      <w:pPr>
        <w:pStyle w:val="Prrafodelista"/>
        <w:ind w:left="1800"/>
        <w:jc w:val="both"/>
        <w:rPr>
          <w:sz w:val="24"/>
          <w:szCs w:val="24"/>
        </w:rPr>
      </w:pPr>
    </w:p>
    <w:p w:rsidR="0067528F" w:rsidRDefault="0067528F" w:rsidP="001B4C67">
      <w:pPr>
        <w:pStyle w:val="Prrafodelista"/>
        <w:ind w:left="1800"/>
        <w:jc w:val="both"/>
        <w:rPr>
          <w:sz w:val="24"/>
          <w:szCs w:val="24"/>
        </w:rPr>
      </w:pPr>
      <w:r>
        <w:rPr>
          <w:sz w:val="24"/>
          <w:szCs w:val="24"/>
        </w:rPr>
        <w:t xml:space="preserve">Printf(cadena-con-formatos, valor1, valor2,valorN); una cadena de caracteres con formatos deberá incluir en su interior una especificación de formato por cada valor que se quiera insertar. La forma mas simple de especificar un formato es mediante %x,, es decir, usando el carácter fijo “%” seguido de una letra de código que indica el tipo de formato a aplicar. Algunos codigos de formatos habituales son: </w:t>
      </w:r>
    </w:p>
    <w:p w:rsidR="0067528F" w:rsidRDefault="0067528F" w:rsidP="001B4C67">
      <w:pPr>
        <w:pStyle w:val="Prrafodelista"/>
        <w:ind w:left="1800"/>
        <w:jc w:val="both"/>
        <w:rPr>
          <w:sz w:val="24"/>
          <w:szCs w:val="24"/>
        </w:rPr>
      </w:pPr>
    </w:p>
    <w:tbl>
      <w:tblPr>
        <w:tblStyle w:val="Tablaconcuadrcula"/>
        <w:tblW w:w="0" w:type="auto"/>
        <w:tblInd w:w="1800" w:type="dxa"/>
        <w:tblLook w:val="04A0" w:firstRow="1" w:lastRow="0" w:firstColumn="1" w:lastColumn="0" w:noHBand="0" w:noVBand="1"/>
      </w:tblPr>
      <w:tblGrid>
        <w:gridCol w:w="892"/>
        <w:gridCol w:w="1839"/>
        <w:gridCol w:w="3963"/>
      </w:tblGrid>
      <w:tr w:rsidR="0067528F" w:rsidTr="00FC5D73">
        <w:tc>
          <w:tcPr>
            <w:tcW w:w="892" w:type="dxa"/>
          </w:tcPr>
          <w:p w:rsidR="0067528F" w:rsidRDefault="0067528F" w:rsidP="001B4C67">
            <w:pPr>
              <w:pStyle w:val="Prrafodelista"/>
              <w:ind w:left="0"/>
              <w:jc w:val="both"/>
              <w:rPr>
                <w:sz w:val="24"/>
                <w:szCs w:val="24"/>
              </w:rPr>
            </w:pPr>
            <w:r>
              <w:rPr>
                <w:sz w:val="24"/>
                <w:szCs w:val="24"/>
              </w:rPr>
              <w:t>Código</w:t>
            </w:r>
          </w:p>
        </w:tc>
        <w:tc>
          <w:tcPr>
            <w:tcW w:w="1839" w:type="dxa"/>
          </w:tcPr>
          <w:p w:rsidR="0067528F" w:rsidRDefault="0067528F" w:rsidP="001B4C67">
            <w:pPr>
              <w:pStyle w:val="Prrafodelista"/>
              <w:ind w:left="0"/>
              <w:jc w:val="both"/>
              <w:rPr>
                <w:sz w:val="24"/>
                <w:szCs w:val="24"/>
              </w:rPr>
            </w:pPr>
            <w:r>
              <w:rPr>
                <w:sz w:val="24"/>
                <w:szCs w:val="24"/>
              </w:rPr>
              <w:t>Nemotecnico</w:t>
            </w:r>
          </w:p>
          <w:p w:rsidR="0067528F" w:rsidRDefault="0067528F" w:rsidP="001B4C67">
            <w:pPr>
              <w:pStyle w:val="Prrafodelista"/>
              <w:ind w:left="0"/>
              <w:jc w:val="both"/>
              <w:rPr>
                <w:sz w:val="24"/>
                <w:szCs w:val="24"/>
              </w:rPr>
            </w:pPr>
            <w:r>
              <w:rPr>
                <w:sz w:val="24"/>
                <w:szCs w:val="24"/>
              </w:rPr>
              <w:t>(ingles)</w:t>
            </w:r>
          </w:p>
        </w:tc>
        <w:tc>
          <w:tcPr>
            <w:tcW w:w="3963" w:type="dxa"/>
          </w:tcPr>
          <w:p w:rsidR="0067528F" w:rsidRDefault="0067528F" w:rsidP="001B4C67">
            <w:pPr>
              <w:pStyle w:val="Prrafodelista"/>
              <w:ind w:left="0"/>
              <w:jc w:val="both"/>
              <w:rPr>
                <w:sz w:val="24"/>
                <w:szCs w:val="24"/>
              </w:rPr>
            </w:pPr>
            <w:r>
              <w:rPr>
                <w:sz w:val="24"/>
                <w:szCs w:val="24"/>
              </w:rPr>
              <w:t>Tipo de valor</w:t>
            </w:r>
          </w:p>
        </w:tc>
      </w:tr>
      <w:tr w:rsidR="0067528F" w:rsidTr="00FC5D73">
        <w:tc>
          <w:tcPr>
            <w:tcW w:w="892" w:type="dxa"/>
          </w:tcPr>
          <w:p w:rsidR="0067528F" w:rsidRDefault="0067528F" w:rsidP="001B4C67">
            <w:pPr>
              <w:pStyle w:val="Prrafodelista"/>
              <w:ind w:left="0"/>
              <w:jc w:val="both"/>
              <w:rPr>
                <w:sz w:val="24"/>
                <w:szCs w:val="24"/>
              </w:rPr>
            </w:pPr>
            <w:r>
              <w:rPr>
                <w:sz w:val="24"/>
                <w:szCs w:val="24"/>
              </w:rPr>
              <w:t>d</w:t>
            </w:r>
          </w:p>
        </w:tc>
        <w:tc>
          <w:tcPr>
            <w:tcW w:w="1839" w:type="dxa"/>
          </w:tcPr>
          <w:p w:rsidR="0067528F" w:rsidRPr="0067528F" w:rsidRDefault="0067528F" w:rsidP="001B4C67">
            <w:pPr>
              <w:pStyle w:val="Prrafodelista"/>
              <w:ind w:left="0"/>
              <w:jc w:val="both"/>
              <w:rPr>
                <w:sz w:val="24"/>
                <w:szCs w:val="24"/>
              </w:rPr>
            </w:pPr>
            <w:r>
              <w:rPr>
                <w:b/>
                <w:sz w:val="24"/>
                <w:szCs w:val="24"/>
              </w:rPr>
              <w:t>d</w:t>
            </w:r>
            <w:r>
              <w:rPr>
                <w:sz w:val="24"/>
                <w:szCs w:val="24"/>
              </w:rPr>
              <w:t>ecimal</w:t>
            </w:r>
          </w:p>
        </w:tc>
        <w:tc>
          <w:tcPr>
            <w:tcW w:w="3963" w:type="dxa"/>
          </w:tcPr>
          <w:p w:rsidR="0067528F" w:rsidRDefault="0067528F" w:rsidP="001B4C67">
            <w:pPr>
              <w:pStyle w:val="Prrafodelista"/>
              <w:ind w:left="0"/>
              <w:jc w:val="both"/>
              <w:rPr>
                <w:sz w:val="24"/>
                <w:szCs w:val="24"/>
              </w:rPr>
            </w:pPr>
            <w:r>
              <w:rPr>
                <w:sz w:val="24"/>
                <w:szCs w:val="24"/>
              </w:rPr>
              <w:t>entero</w:t>
            </w:r>
          </w:p>
        </w:tc>
      </w:tr>
      <w:tr w:rsidR="0067528F" w:rsidTr="00FC5D73">
        <w:tc>
          <w:tcPr>
            <w:tcW w:w="892" w:type="dxa"/>
          </w:tcPr>
          <w:p w:rsidR="0067528F" w:rsidRDefault="0067528F" w:rsidP="001B4C67">
            <w:pPr>
              <w:pStyle w:val="Prrafodelista"/>
              <w:ind w:left="0"/>
              <w:jc w:val="both"/>
              <w:rPr>
                <w:sz w:val="24"/>
                <w:szCs w:val="24"/>
              </w:rPr>
            </w:pPr>
            <w:r>
              <w:rPr>
                <w:sz w:val="24"/>
                <w:szCs w:val="24"/>
              </w:rPr>
              <w:t>f</w:t>
            </w:r>
          </w:p>
        </w:tc>
        <w:tc>
          <w:tcPr>
            <w:tcW w:w="1839" w:type="dxa"/>
          </w:tcPr>
          <w:p w:rsidR="0067528F" w:rsidRPr="0067528F" w:rsidRDefault="0067528F" w:rsidP="001B4C67">
            <w:pPr>
              <w:pStyle w:val="Prrafodelista"/>
              <w:ind w:left="0"/>
              <w:jc w:val="both"/>
              <w:rPr>
                <w:sz w:val="24"/>
                <w:szCs w:val="24"/>
              </w:rPr>
            </w:pPr>
            <w:r>
              <w:rPr>
                <w:b/>
                <w:sz w:val="24"/>
                <w:szCs w:val="24"/>
              </w:rPr>
              <w:t>f</w:t>
            </w:r>
            <w:r>
              <w:rPr>
                <w:sz w:val="24"/>
                <w:szCs w:val="24"/>
              </w:rPr>
              <w:t>ixed point</w:t>
            </w:r>
          </w:p>
        </w:tc>
        <w:tc>
          <w:tcPr>
            <w:tcW w:w="3963" w:type="dxa"/>
          </w:tcPr>
          <w:p w:rsidR="0067528F" w:rsidRDefault="0067528F" w:rsidP="001B4C67">
            <w:pPr>
              <w:pStyle w:val="Prrafodelista"/>
              <w:ind w:left="0"/>
              <w:jc w:val="both"/>
              <w:rPr>
                <w:sz w:val="24"/>
                <w:szCs w:val="24"/>
              </w:rPr>
            </w:pPr>
            <w:r>
              <w:rPr>
                <w:sz w:val="24"/>
                <w:szCs w:val="24"/>
              </w:rPr>
              <w:t>real</w:t>
            </w:r>
          </w:p>
        </w:tc>
      </w:tr>
      <w:tr w:rsidR="0067528F" w:rsidTr="00FC5D73">
        <w:tc>
          <w:tcPr>
            <w:tcW w:w="892" w:type="dxa"/>
          </w:tcPr>
          <w:p w:rsidR="0067528F" w:rsidRDefault="0067528F" w:rsidP="001B4C67">
            <w:pPr>
              <w:pStyle w:val="Prrafodelista"/>
              <w:ind w:left="0"/>
              <w:jc w:val="both"/>
              <w:rPr>
                <w:sz w:val="24"/>
                <w:szCs w:val="24"/>
              </w:rPr>
            </w:pPr>
            <w:r>
              <w:rPr>
                <w:sz w:val="24"/>
                <w:szCs w:val="24"/>
              </w:rPr>
              <w:t>e</w:t>
            </w:r>
          </w:p>
        </w:tc>
        <w:tc>
          <w:tcPr>
            <w:tcW w:w="1839" w:type="dxa"/>
          </w:tcPr>
          <w:p w:rsidR="0067528F" w:rsidRDefault="0067528F" w:rsidP="001B4C67">
            <w:pPr>
              <w:pStyle w:val="Prrafodelista"/>
              <w:ind w:left="0"/>
              <w:jc w:val="both"/>
              <w:rPr>
                <w:sz w:val="24"/>
                <w:szCs w:val="24"/>
              </w:rPr>
            </w:pPr>
            <w:r w:rsidRPr="0067528F">
              <w:rPr>
                <w:b/>
                <w:sz w:val="24"/>
                <w:szCs w:val="24"/>
              </w:rPr>
              <w:t>e</w:t>
            </w:r>
            <w:r>
              <w:rPr>
                <w:sz w:val="24"/>
                <w:szCs w:val="24"/>
              </w:rPr>
              <w:t>xponential</w:t>
            </w:r>
          </w:p>
        </w:tc>
        <w:tc>
          <w:tcPr>
            <w:tcW w:w="3963" w:type="dxa"/>
          </w:tcPr>
          <w:p w:rsidR="0067528F" w:rsidRDefault="0067528F" w:rsidP="001B4C67">
            <w:pPr>
              <w:pStyle w:val="Prrafodelista"/>
              <w:ind w:left="0"/>
              <w:jc w:val="both"/>
              <w:rPr>
                <w:sz w:val="24"/>
                <w:szCs w:val="24"/>
              </w:rPr>
            </w:pPr>
            <w:r>
              <w:rPr>
                <w:sz w:val="24"/>
                <w:szCs w:val="24"/>
              </w:rPr>
              <w:t>Real con notación exponencial</w:t>
            </w:r>
          </w:p>
        </w:tc>
      </w:tr>
      <w:tr w:rsidR="0067528F" w:rsidTr="00FC5D73">
        <w:tc>
          <w:tcPr>
            <w:tcW w:w="892" w:type="dxa"/>
          </w:tcPr>
          <w:p w:rsidR="0067528F" w:rsidRDefault="0067528F" w:rsidP="001B4C67">
            <w:pPr>
              <w:pStyle w:val="Prrafodelista"/>
              <w:ind w:left="0"/>
              <w:jc w:val="both"/>
              <w:rPr>
                <w:sz w:val="24"/>
                <w:szCs w:val="24"/>
              </w:rPr>
            </w:pPr>
            <w:r>
              <w:rPr>
                <w:sz w:val="24"/>
                <w:szCs w:val="24"/>
              </w:rPr>
              <w:t>g</w:t>
            </w:r>
          </w:p>
        </w:tc>
        <w:tc>
          <w:tcPr>
            <w:tcW w:w="1839" w:type="dxa"/>
          </w:tcPr>
          <w:p w:rsidR="0067528F" w:rsidRDefault="0067528F" w:rsidP="001B4C67">
            <w:pPr>
              <w:pStyle w:val="Prrafodelista"/>
              <w:ind w:left="0"/>
              <w:jc w:val="both"/>
              <w:rPr>
                <w:sz w:val="24"/>
                <w:szCs w:val="24"/>
              </w:rPr>
            </w:pPr>
            <w:r w:rsidRPr="0067528F">
              <w:rPr>
                <w:b/>
                <w:sz w:val="24"/>
                <w:szCs w:val="24"/>
              </w:rPr>
              <w:t>g</w:t>
            </w:r>
            <w:r>
              <w:rPr>
                <w:sz w:val="24"/>
                <w:szCs w:val="24"/>
              </w:rPr>
              <w:t>eneral</w:t>
            </w:r>
          </w:p>
        </w:tc>
        <w:tc>
          <w:tcPr>
            <w:tcW w:w="3963" w:type="dxa"/>
          </w:tcPr>
          <w:p w:rsidR="0067528F" w:rsidRDefault="0067528F" w:rsidP="001B4C67">
            <w:pPr>
              <w:pStyle w:val="Prrafodelista"/>
              <w:ind w:left="0"/>
              <w:jc w:val="both"/>
              <w:rPr>
                <w:sz w:val="24"/>
                <w:szCs w:val="24"/>
              </w:rPr>
            </w:pPr>
            <w:r>
              <w:rPr>
                <w:sz w:val="24"/>
                <w:szCs w:val="24"/>
              </w:rPr>
              <w:t>Real con/sin notación exponencial</w:t>
            </w:r>
          </w:p>
        </w:tc>
      </w:tr>
      <w:tr w:rsidR="0067528F" w:rsidTr="00FC5D73">
        <w:tc>
          <w:tcPr>
            <w:tcW w:w="892" w:type="dxa"/>
          </w:tcPr>
          <w:p w:rsidR="0067528F" w:rsidRDefault="0067528F" w:rsidP="001B4C67">
            <w:pPr>
              <w:pStyle w:val="Prrafodelista"/>
              <w:ind w:left="0"/>
              <w:jc w:val="both"/>
              <w:rPr>
                <w:sz w:val="24"/>
                <w:szCs w:val="24"/>
              </w:rPr>
            </w:pPr>
            <w:r>
              <w:rPr>
                <w:sz w:val="24"/>
                <w:szCs w:val="24"/>
              </w:rPr>
              <w:t>c</w:t>
            </w:r>
          </w:p>
        </w:tc>
        <w:tc>
          <w:tcPr>
            <w:tcW w:w="1839" w:type="dxa"/>
          </w:tcPr>
          <w:p w:rsidR="0067528F" w:rsidRPr="0067528F" w:rsidRDefault="0067528F" w:rsidP="001B4C67">
            <w:pPr>
              <w:pStyle w:val="Prrafodelista"/>
              <w:ind w:left="0"/>
              <w:jc w:val="both"/>
              <w:rPr>
                <w:sz w:val="24"/>
                <w:szCs w:val="24"/>
              </w:rPr>
            </w:pPr>
            <w:r>
              <w:rPr>
                <w:b/>
                <w:sz w:val="24"/>
                <w:szCs w:val="24"/>
              </w:rPr>
              <w:t>c</w:t>
            </w:r>
            <w:r>
              <w:rPr>
                <w:sz w:val="24"/>
                <w:szCs w:val="24"/>
              </w:rPr>
              <w:t>haracter</w:t>
            </w:r>
          </w:p>
        </w:tc>
        <w:tc>
          <w:tcPr>
            <w:tcW w:w="3963" w:type="dxa"/>
          </w:tcPr>
          <w:p w:rsidR="0067528F" w:rsidRDefault="0067528F" w:rsidP="001B4C67">
            <w:pPr>
              <w:pStyle w:val="Prrafodelista"/>
              <w:ind w:left="0"/>
              <w:jc w:val="both"/>
              <w:rPr>
                <w:sz w:val="24"/>
                <w:szCs w:val="24"/>
              </w:rPr>
            </w:pPr>
            <w:r>
              <w:rPr>
                <w:sz w:val="24"/>
                <w:szCs w:val="24"/>
              </w:rPr>
              <w:t>Un caracter</w:t>
            </w:r>
          </w:p>
        </w:tc>
      </w:tr>
      <w:tr w:rsidR="0067528F" w:rsidTr="00FC5D73">
        <w:tc>
          <w:tcPr>
            <w:tcW w:w="892" w:type="dxa"/>
          </w:tcPr>
          <w:p w:rsidR="0067528F" w:rsidRDefault="0067528F" w:rsidP="001B4C67">
            <w:pPr>
              <w:pStyle w:val="Prrafodelista"/>
              <w:ind w:left="0"/>
              <w:jc w:val="both"/>
              <w:rPr>
                <w:sz w:val="24"/>
                <w:szCs w:val="24"/>
              </w:rPr>
            </w:pPr>
            <w:r>
              <w:rPr>
                <w:sz w:val="24"/>
                <w:szCs w:val="24"/>
              </w:rPr>
              <w:t>s</w:t>
            </w:r>
          </w:p>
        </w:tc>
        <w:tc>
          <w:tcPr>
            <w:tcW w:w="1839" w:type="dxa"/>
          </w:tcPr>
          <w:p w:rsidR="0067528F" w:rsidRPr="0067528F" w:rsidRDefault="0067528F" w:rsidP="001B4C67">
            <w:pPr>
              <w:pStyle w:val="Prrafodelista"/>
              <w:ind w:left="0"/>
              <w:jc w:val="both"/>
              <w:rPr>
                <w:sz w:val="24"/>
                <w:szCs w:val="24"/>
              </w:rPr>
            </w:pPr>
            <w:r>
              <w:rPr>
                <w:b/>
                <w:sz w:val="24"/>
                <w:szCs w:val="24"/>
              </w:rPr>
              <w:t>s</w:t>
            </w:r>
            <w:r>
              <w:rPr>
                <w:sz w:val="24"/>
                <w:szCs w:val="24"/>
              </w:rPr>
              <w:t>tring</w:t>
            </w:r>
          </w:p>
        </w:tc>
        <w:tc>
          <w:tcPr>
            <w:tcW w:w="3963" w:type="dxa"/>
          </w:tcPr>
          <w:p w:rsidR="0067528F" w:rsidRDefault="00FC5D73" w:rsidP="001B4C67">
            <w:pPr>
              <w:pStyle w:val="Prrafodelista"/>
              <w:ind w:left="0"/>
              <w:jc w:val="both"/>
              <w:rPr>
                <w:sz w:val="24"/>
                <w:szCs w:val="24"/>
              </w:rPr>
            </w:pPr>
            <w:r>
              <w:rPr>
                <w:sz w:val="24"/>
                <w:szCs w:val="24"/>
              </w:rPr>
              <w:t>Una cadena de caracteres</w:t>
            </w:r>
          </w:p>
        </w:tc>
      </w:tr>
    </w:tbl>
    <w:p w:rsidR="0067528F" w:rsidRPr="0067528F" w:rsidRDefault="0067528F" w:rsidP="001B4C67">
      <w:pPr>
        <w:pStyle w:val="Prrafodelista"/>
        <w:ind w:left="1800"/>
        <w:jc w:val="both"/>
        <w:rPr>
          <w:sz w:val="24"/>
          <w:szCs w:val="24"/>
        </w:rPr>
      </w:pPr>
    </w:p>
    <w:p w:rsidR="003B2D0A" w:rsidRDefault="00B84F93" w:rsidP="001B4C67">
      <w:pPr>
        <w:jc w:val="both"/>
        <w:rPr>
          <w:sz w:val="24"/>
          <w:szCs w:val="24"/>
        </w:rPr>
      </w:pPr>
      <w:r>
        <w:rPr>
          <w:noProof/>
          <w:sz w:val="24"/>
          <w:szCs w:val="24"/>
        </w:rPr>
        <mc:AlternateContent>
          <mc:Choice Requires="wps">
            <w:drawing>
              <wp:anchor distT="0" distB="0" distL="114300" distR="114300" simplePos="0" relativeHeight="251659264" behindDoc="1" locked="0" layoutInCell="1" allowOverlap="1">
                <wp:simplePos x="0" y="0"/>
                <wp:positionH relativeFrom="column">
                  <wp:posOffset>-85268</wp:posOffset>
                </wp:positionH>
                <wp:positionV relativeFrom="paragraph">
                  <wp:posOffset>306654</wp:posOffset>
                </wp:positionV>
                <wp:extent cx="5318125" cy="1330833"/>
                <wp:effectExtent l="0" t="0" r="15875" b="22225"/>
                <wp:wrapNone/>
                <wp:docPr id="5" name="Rectángulo 5"/>
                <wp:cNvGraphicFramePr/>
                <a:graphic xmlns:a="http://schemas.openxmlformats.org/drawingml/2006/main">
                  <a:graphicData uri="http://schemas.microsoft.com/office/word/2010/wordprocessingShape">
                    <wps:wsp>
                      <wps:cNvSpPr/>
                      <wps:spPr>
                        <a:xfrm>
                          <a:off x="0" y="0"/>
                          <a:ext cx="5318125" cy="13308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F93" w:rsidRDefault="00B84F93" w:rsidP="00B84F93">
                            <w:pPr>
                              <w:rPr>
                                <w:sz w:val="24"/>
                                <w:szCs w:val="24"/>
                              </w:rPr>
                            </w:pPr>
                            <w:r>
                              <w:rPr>
                                <w:sz w:val="24"/>
                                <w:szCs w:val="24"/>
                              </w:rPr>
                              <w:t>CODIGO</w:t>
                            </w:r>
                          </w:p>
                          <w:p w:rsidR="00B84F93" w:rsidRPr="00B84F93" w:rsidRDefault="00B84F93" w:rsidP="00B84F93">
                            <w:pPr>
                              <w:rPr>
                                <w:szCs w:val="24"/>
                              </w:rPr>
                            </w:pPr>
                            <w:r w:rsidRPr="00B84F93">
                              <w:rPr>
                                <w:szCs w:val="24"/>
                              </w:rPr>
                              <w:t>printf(“Hola, yo soy miguel y tengo %d años, aunque decimalmente tengo %f”, 23, 23.7)</w:t>
                            </w:r>
                          </w:p>
                          <w:p w:rsidR="00B84F93" w:rsidRDefault="00B84F93" w:rsidP="00B84F93">
                            <w:pPr>
                              <w:rPr>
                                <w:sz w:val="24"/>
                                <w:szCs w:val="24"/>
                              </w:rPr>
                            </w:pPr>
                            <w:r>
                              <w:rPr>
                                <w:sz w:val="24"/>
                                <w:szCs w:val="24"/>
                              </w:rPr>
                              <w:tab/>
                              <w:t>CONSOLA</w:t>
                            </w:r>
                          </w:p>
                          <w:p w:rsidR="00B84F93" w:rsidRDefault="00B84F93" w:rsidP="00B84F93">
                            <w:pPr>
                              <w:rPr>
                                <w:sz w:val="24"/>
                                <w:szCs w:val="24"/>
                              </w:rPr>
                            </w:pPr>
                            <w:r>
                              <w:rPr>
                                <w:sz w:val="24"/>
                                <w:szCs w:val="24"/>
                              </w:rPr>
                              <w:t>Hola, yo soy miguel y tengo 23 años, aunque decimalmente tengo 23.7</w:t>
                            </w:r>
                          </w:p>
                          <w:p w:rsidR="00B84F93" w:rsidRDefault="00B84F93" w:rsidP="00B84F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5" o:spid="_x0000_s1026" style="position:absolute;margin-left:-6.7pt;margin-top:24.15pt;width:418.75pt;height:104.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" fillcolor="#4472c4 [3204]" strokecolor="#1f3763 [1604]" strokeweight="1pt">
                <v:textbox>
                  <w:txbxContent>
                    <w:p w:rsidR="00B84F93" w:rsidRDefault="00B84F93" w:rsidP="00B84F93">
                      <w:pPr>
                        <w:rPr>
                          <w:sz w:val="24"/>
                          <w:szCs w:val="24"/>
                        </w:rPr>
                      </w:pPr>
                      <w:r>
                        <w:rPr>
                          <w:sz w:val="24"/>
                          <w:szCs w:val="24"/>
                        </w:rPr>
                        <w:t>CODIGO</w:t>
                      </w:r>
                    </w:p>
                    <w:p w:rsidR="00B84F93" w:rsidRPr="00B84F93" w:rsidRDefault="00B84F93" w:rsidP="00B84F93">
                      <w:pPr>
                        <w:rPr>
                          <w:szCs w:val="24"/>
                        </w:rPr>
                      </w:pPr>
                      <w:proofErr w:type="spellStart"/>
                      <w:proofErr w:type="gramStart"/>
                      <w:r w:rsidRPr="00B84F93">
                        <w:rPr>
                          <w:szCs w:val="24"/>
                        </w:rPr>
                        <w:t>printf</w:t>
                      </w:r>
                      <w:proofErr w:type="spellEnd"/>
                      <w:r w:rsidRPr="00B84F93">
                        <w:rPr>
                          <w:szCs w:val="24"/>
                        </w:rPr>
                        <w:t>(</w:t>
                      </w:r>
                      <w:proofErr w:type="gramEnd"/>
                      <w:r w:rsidRPr="00B84F93">
                        <w:rPr>
                          <w:szCs w:val="24"/>
                        </w:rPr>
                        <w:t>“Hola, yo soy miguel y tengo %d años, aunque decimalmente tengo %f”, 23, 23.7)</w:t>
                      </w:r>
                    </w:p>
                    <w:p w:rsidR="00B84F93" w:rsidRDefault="00B84F93" w:rsidP="00B84F93">
                      <w:pPr>
                        <w:rPr>
                          <w:sz w:val="24"/>
                          <w:szCs w:val="24"/>
                        </w:rPr>
                      </w:pPr>
                      <w:r>
                        <w:rPr>
                          <w:sz w:val="24"/>
                          <w:szCs w:val="24"/>
                        </w:rPr>
                        <w:tab/>
                        <w:t>CONSOLA</w:t>
                      </w:r>
                    </w:p>
                    <w:p w:rsidR="00B84F93" w:rsidRDefault="00B84F93" w:rsidP="00B84F93">
                      <w:pPr>
                        <w:rPr>
                          <w:sz w:val="24"/>
                          <w:szCs w:val="24"/>
                        </w:rPr>
                      </w:pPr>
                      <w:r>
                        <w:rPr>
                          <w:sz w:val="24"/>
                          <w:szCs w:val="24"/>
                        </w:rPr>
                        <w:t>Hola, yo soy miguel y tengo 23 años, aunque decimalmente tengo 23.7</w:t>
                      </w:r>
                    </w:p>
                    <w:p w:rsidR="00B84F93" w:rsidRDefault="00B84F93" w:rsidP="00B84F93">
                      <w:pPr>
                        <w:jc w:val="center"/>
                      </w:pPr>
                    </w:p>
                  </w:txbxContent>
                </v:textbox>
              </v:rect>
            </w:pict>
          </mc:Fallback>
        </mc:AlternateContent>
      </w:r>
      <w:r w:rsidR="00E72761">
        <w:rPr>
          <w:sz w:val="24"/>
          <w:szCs w:val="24"/>
        </w:rPr>
        <w:t xml:space="preserve">EJEMPLOS: </w:t>
      </w:r>
    </w:p>
    <w:p w:rsidR="00B84F93" w:rsidRDefault="00B84F93" w:rsidP="001B4C67">
      <w:pPr>
        <w:jc w:val="both"/>
        <w:rPr>
          <w:sz w:val="24"/>
          <w:szCs w:val="24"/>
        </w:rPr>
      </w:pPr>
      <w:r>
        <w:rPr>
          <w:sz w:val="24"/>
          <w:szCs w:val="24"/>
        </w:rPr>
        <w:tab/>
      </w:r>
    </w:p>
    <w:p w:rsidR="00B84F93" w:rsidRDefault="00B84F93" w:rsidP="001B4C67">
      <w:pPr>
        <w:tabs>
          <w:tab w:val="left" w:pos="288"/>
          <w:tab w:val="left" w:pos="3560"/>
        </w:tabs>
        <w:jc w:val="both"/>
        <w:rPr>
          <w:sz w:val="24"/>
          <w:szCs w:val="24"/>
        </w:rPr>
      </w:pPr>
      <w:r>
        <w:rPr>
          <w:sz w:val="24"/>
          <w:szCs w:val="24"/>
        </w:rPr>
        <w:tab/>
      </w:r>
      <w:r>
        <w:rPr>
          <w:sz w:val="24"/>
          <w:szCs w:val="24"/>
        </w:rPr>
        <w:tab/>
      </w:r>
    </w:p>
    <w:p w:rsidR="00B84F93" w:rsidRDefault="00B84F93" w:rsidP="001B4C67">
      <w:pPr>
        <w:tabs>
          <w:tab w:val="left" w:pos="288"/>
          <w:tab w:val="left" w:pos="3560"/>
        </w:tabs>
        <w:jc w:val="both"/>
        <w:rPr>
          <w:sz w:val="24"/>
          <w:szCs w:val="24"/>
        </w:rPr>
      </w:pPr>
    </w:p>
    <w:p w:rsidR="00B84F93" w:rsidRDefault="00B84F93" w:rsidP="001B4C67">
      <w:pPr>
        <w:tabs>
          <w:tab w:val="left" w:pos="288"/>
          <w:tab w:val="left" w:pos="3560"/>
        </w:tabs>
        <w:jc w:val="both"/>
        <w:rPr>
          <w:sz w:val="24"/>
          <w:szCs w:val="24"/>
        </w:rPr>
      </w:pPr>
    </w:p>
    <w:p w:rsidR="00B84F93" w:rsidRDefault="00B84F93" w:rsidP="001B4C67">
      <w:pPr>
        <w:tabs>
          <w:tab w:val="left" w:pos="288"/>
          <w:tab w:val="left" w:pos="3560"/>
        </w:tabs>
        <w:jc w:val="both"/>
        <w:rPr>
          <w:sz w:val="24"/>
          <w:szCs w:val="24"/>
        </w:rPr>
      </w:pPr>
    </w:p>
    <w:p w:rsidR="00B84F93" w:rsidRPr="00B84F93" w:rsidRDefault="00B84F93" w:rsidP="001B4C67">
      <w:pPr>
        <w:tabs>
          <w:tab w:val="left" w:pos="288"/>
          <w:tab w:val="left" w:pos="3560"/>
        </w:tabs>
        <w:jc w:val="both"/>
        <w:rPr>
          <w:sz w:val="24"/>
          <w:szCs w:val="24"/>
        </w:rPr>
      </w:pPr>
      <w:r>
        <w:rPr>
          <w:sz w:val="24"/>
          <w:szCs w:val="24"/>
        </w:rPr>
        <w:t xml:space="preserve">SI se quiere separar con espacios en blanco y luego escribir el numero: entre el símbolo “%” y el código de carácter. Ponemos el número de espacios que ocupe el tipo de dato. Por ejemplo. </w:t>
      </w:r>
    </w:p>
    <w:p w:rsidR="00B84F93" w:rsidRDefault="00B84F93" w:rsidP="001B4C67">
      <w:pPr>
        <w:tabs>
          <w:tab w:val="left" w:pos="288"/>
          <w:tab w:val="left" w:pos="3560"/>
        </w:tabs>
        <w:jc w:val="both"/>
        <w:rPr>
          <w:noProof/>
        </w:rPr>
      </w:pPr>
      <w:r>
        <w:rPr>
          <w:noProof/>
        </w:rPr>
        <w:lastRenderedPageBreak/>
        <w:drawing>
          <wp:inline distT="0" distB="0" distL="0" distR="0" wp14:anchorId="0BEE9F1E" wp14:editId="5C5AF752">
            <wp:extent cx="4462272" cy="20847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79" t="16374" r="53258" b="44128"/>
                    <a:stretch/>
                  </pic:blipFill>
                  <pic:spPr bwMode="auto">
                    <a:xfrm>
                      <a:off x="0" y="0"/>
                      <a:ext cx="4512862" cy="2108340"/>
                    </a:xfrm>
                    <a:prstGeom prst="rect">
                      <a:avLst/>
                    </a:prstGeom>
                    <a:ln>
                      <a:noFill/>
                    </a:ln>
                    <a:extLst>
                      <a:ext uri="{53640926-AAD7-44D8-BBD7-CCE9431645EC}">
                        <a14:shadowObscured xmlns:a14="http://schemas.microsoft.com/office/drawing/2010/main"/>
                      </a:ext>
                    </a:extLst>
                  </pic:spPr>
                </pic:pic>
              </a:graphicData>
            </a:graphic>
          </wp:inline>
        </w:drawing>
      </w:r>
    </w:p>
    <w:p w:rsidR="00B84F93" w:rsidRDefault="002D4786" w:rsidP="001B4C67">
      <w:pPr>
        <w:pStyle w:val="Prrafodelista"/>
        <w:numPr>
          <w:ilvl w:val="0"/>
          <w:numId w:val="1"/>
        </w:numPr>
        <w:tabs>
          <w:tab w:val="left" w:pos="288"/>
          <w:tab w:val="left" w:pos="3560"/>
        </w:tabs>
        <w:jc w:val="both"/>
        <w:rPr>
          <w:sz w:val="24"/>
          <w:szCs w:val="24"/>
        </w:rPr>
      </w:pPr>
      <w:r>
        <w:rPr>
          <w:sz w:val="24"/>
          <w:szCs w:val="24"/>
        </w:rPr>
        <w:t xml:space="preserve">Estructura de un programa completo. </w:t>
      </w:r>
    </w:p>
    <w:p w:rsidR="002D4786" w:rsidRPr="002D4786" w:rsidRDefault="002D4786" w:rsidP="001B4C67">
      <w:pPr>
        <w:tabs>
          <w:tab w:val="left" w:pos="288"/>
          <w:tab w:val="left" w:pos="3560"/>
        </w:tabs>
        <w:ind w:left="360"/>
        <w:jc w:val="both"/>
        <w:rPr>
          <w:sz w:val="24"/>
          <w:szCs w:val="24"/>
        </w:rPr>
      </w:pPr>
      <w:r>
        <w:rPr>
          <w:sz w:val="24"/>
          <w:szCs w:val="24"/>
        </w:rPr>
        <w:t xml:space="preserve">Un programa en C+- se engloba dentro de una estructura principal o </w:t>
      </w:r>
      <w:r>
        <w:rPr>
          <w:b/>
          <w:sz w:val="24"/>
          <w:szCs w:val="24"/>
        </w:rPr>
        <w:t xml:space="preserve">main(). </w:t>
      </w:r>
      <w:r>
        <w:rPr>
          <w:sz w:val="24"/>
          <w:szCs w:val="24"/>
        </w:rPr>
        <w:t xml:space="preserve">Un ejemplo de programa muy sencillo es el siguiente: </w:t>
      </w:r>
    </w:p>
    <w:p w:rsidR="002D4786" w:rsidRPr="002D4786" w:rsidRDefault="002D4786" w:rsidP="001B4C67">
      <w:pPr>
        <w:tabs>
          <w:tab w:val="left" w:pos="288"/>
          <w:tab w:val="left" w:pos="3560"/>
        </w:tabs>
        <w:ind w:left="360"/>
        <w:jc w:val="both"/>
        <w:rPr>
          <w:sz w:val="24"/>
          <w:szCs w:val="24"/>
        </w:rPr>
      </w:pPr>
      <w:r>
        <w:rPr>
          <w:noProof/>
        </w:rPr>
        <w:drawing>
          <wp:inline distT="0" distB="0" distL="0" distR="0" wp14:anchorId="282BF01D" wp14:editId="75740506">
            <wp:extent cx="5797714" cy="16386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64" t="42624" r="55662" b="37142"/>
                    <a:stretch/>
                  </pic:blipFill>
                  <pic:spPr bwMode="auto">
                    <a:xfrm>
                      <a:off x="0" y="0"/>
                      <a:ext cx="5832575" cy="1648458"/>
                    </a:xfrm>
                    <a:prstGeom prst="rect">
                      <a:avLst/>
                    </a:prstGeom>
                    <a:ln>
                      <a:noFill/>
                    </a:ln>
                    <a:extLst>
                      <a:ext uri="{53640926-AAD7-44D8-BBD7-CCE9431645EC}">
                        <a14:shadowObscured xmlns:a14="http://schemas.microsoft.com/office/drawing/2010/main"/>
                      </a:ext>
                    </a:extLst>
                  </pic:spPr>
                </pic:pic>
              </a:graphicData>
            </a:graphic>
          </wp:inline>
        </w:drawing>
      </w:r>
    </w:p>
    <w:p w:rsidR="00B84F93" w:rsidRDefault="002D4786" w:rsidP="001B4C67">
      <w:pPr>
        <w:tabs>
          <w:tab w:val="left" w:pos="288"/>
          <w:tab w:val="left" w:pos="3560"/>
        </w:tabs>
        <w:jc w:val="both"/>
        <w:rPr>
          <w:sz w:val="24"/>
          <w:szCs w:val="24"/>
        </w:rPr>
      </w:pPr>
      <w:r>
        <w:rPr>
          <w:sz w:val="24"/>
          <w:szCs w:val="24"/>
        </w:rPr>
        <w:t xml:space="preserve">Con el símbolo “#” comienzan directivas para el compilador. En concreto con la directiva #include se indica al compilador que utilice el </w:t>
      </w:r>
      <w:r w:rsidR="00F01A9B">
        <w:rPr>
          <w:sz w:val="24"/>
          <w:szCs w:val="24"/>
        </w:rPr>
        <w:t>módulo</w:t>
      </w:r>
      <w:r>
        <w:rPr>
          <w:sz w:val="24"/>
          <w:szCs w:val="24"/>
        </w:rPr>
        <w:t xml:space="preserve"> de librería stdio. La directiva include será la única que se </w:t>
      </w:r>
      <w:r w:rsidR="00F01A9B">
        <w:rPr>
          <w:sz w:val="24"/>
          <w:szCs w:val="24"/>
        </w:rPr>
        <w:t>utilizará</w:t>
      </w:r>
      <w:r>
        <w:rPr>
          <w:sz w:val="24"/>
          <w:szCs w:val="24"/>
        </w:rPr>
        <w:t xml:space="preserve"> en C+-. El cuerpo del programa compuesto por las sentencias ejecutables a realizar esta escrita entre los símbolos{programa} y cada directiva, sentencia o declaración finaliza con el símbolo “;”</w:t>
      </w:r>
    </w:p>
    <w:p w:rsidR="00F01A9B" w:rsidRDefault="00F01A9B" w:rsidP="001B4C67">
      <w:pPr>
        <w:pStyle w:val="Prrafodelista"/>
        <w:numPr>
          <w:ilvl w:val="0"/>
          <w:numId w:val="1"/>
        </w:numPr>
        <w:tabs>
          <w:tab w:val="left" w:pos="288"/>
          <w:tab w:val="left" w:pos="3560"/>
        </w:tabs>
        <w:jc w:val="both"/>
        <w:rPr>
          <w:sz w:val="24"/>
          <w:szCs w:val="24"/>
        </w:rPr>
      </w:pPr>
      <w:r>
        <w:rPr>
          <w:sz w:val="24"/>
          <w:szCs w:val="24"/>
        </w:rPr>
        <w:t xml:space="preserve">Uso de comentarios. </w:t>
      </w:r>
    </w:p>
    <w:p w:rsidR="00F01A9B" w:rsidRDefault="00F01A9B" w:rsidP="001B4C67">
      <w:pPr>
        <w:tabs>
          <w:tab w:val="left" w:pos="288"/>
          <w:tab w:val="left" w:pos="3560"/>
        </w:tabs>
        <w:jc w:val="both"/>
        <w:rPr>
          <w:sz w:val="24"/>
          <w:szCs w:val="24"/>
        </w:rPr>
      </w:pPr>
      <w:r>
        <w:rPr>
          <w:sz w:val="24"/>
          <w:szCs w:val="24"/>
        </w:rPr>
        <w:t>La descripción forma</w:t>
      </w:r>
      <w:r w:rsidR="00E7037A">
        <w:rPr>
          <w:sz w:val="24"/>
          <w:szCs w:val="24"/>
        </w:rPr>
        <w:t>l</w:t>
      </w:r>
      <w:r>
        <w:rPr>
          <w:sz w:val="24"/>
          <w:szCs w:val="24"/>
        </w:rPr>
        <w:t xml:space="preserve"> de la estructura de un programa simplificada de un programa es la siguiente: </w:t>
      </w:r>
    </w:p>
    <w:p w:rsidR="00E7037A" w:rsidRPr="00CB36E0" w:rsidRDefault="00E7037A" w:rsidP="001B4C67">
      <w:pPr>
        <w:tabs>
          <w:tab w:val="left" w:pos="288"/>
          <w:tab w:val="left" w:pos="3560"/>
        </w:tabs>
        <w:spacing w:after="0"/>
        <w:jc w:val="both"/>
        <w:rPr>
          <w:rFonts w:ascii="Courier New" w:hAnsi="Courier New" w:cs="Courier New"/>
          <w:sz w:val="24"/>
          <w:szCs w:val="24"/>
        </w:rPr>
      </w:pPr>
      <w:r w:rsidRPr="00CB36E0">
        <w:rPr>
          <w:rFonts w:ascii="Courier New" w:hAnsi="Courier New" w:cs="Courier New"/>
          <w:sz w:val="24"/>
          <w:szCs w:val="24"/>
        </w:rPr>
        <w:t>Include::= #include &lt;Nombre_modulo.h&gt;</w:t>
      </w:r>
    </w:p>
    <w:p w:rsidR="00F01A9B" w:rsidRPr="00CB36E0" w:rsidRDefault="00F01A9B" w:rsidP="001B4C67">
      <w:pPr>
        <w:tabs>
          <w:tab w:val="left" w:pos="288"/>
          <w:tab w:val="left" w:pos="3560"/>
        </w:tabs>
        <w:spacing w:after="0"/>
        <w:jc w:val="both"/>
        <w:rPr>
          <w:rFonts w:ascii="Courier New" w:hAnsi="Courier New" w:cs="Courier New"/>
          <w:sz w:val="24"/>
          <w:szCs w:val="24"/>
        </w:rPr>
      </w:pPr>
      <w:r w:rsidRPr="00CB36E0">
        <w:rPr>
          <w:rFonts w:ascii="Courier New" w:hAnsi="Courier New" w:cs="Courier New"/>
          <w:sz w:val="24"/>
          <w:szCs w:val="24"/>
        </w:rPr>
        <w:t>Programa ::= {include} int main() Bloque</w:t>
      </w:r>
    </w:p>
    <w:p w:rsidR="00F01A9B" w:rsidRPr="00CB36E0" w:rsidRDefault="00F01A9B" w:rsidP="001B4C67">
      <w:pPr>
        <w:tabs>
          <w:tab w:val="left" w:pos="288"/>
          <w:tab w:val="left" w:pos="3560"/>
        </w:tabs>
        <w:spacing w:after="0"/>
        <w:jc w:val="both"/>
        <w:rPr>
          <w:rFonts w:ascii="Courier New" w:hAnsi="Courier New" w:cs="Courier New"/>
          <w:sz w:val="24"/>
          <w:szCs w:val="24"/>
        </w:rPr>
      </w:pPr>
      <w:r w:rsidRPr="00CB36E0">
        <w:rPr>
          <w:rFonts w:ascii="Courier New" w:hAnsi="Courier New" w:cs="Courier New"/>
          <w:sz w:val="24"/>
          <w:szCs w:val="24"/>
        </w:rPr>
        <w:t>Bloque ::= {Parte ejecutiva}</w:t>
      </w:r>
    </w:p>
    <w:p w:rsidR="00F01A9B" w:rsidRDefault="00F01A9B" w:rsidP="001B4C67">
      <w:pPr>
        <w:tabs>
          <w:tab w:val="left" w:pos="288"/>
          <w:tab w:val="left" w:pos="3560"/>
        </w:tabs>
        <w:spacing w:after="0"/>
        <w:jc w:val="both"/>
        <w:rPr>
          <w:rFonts w:ascii="Courier New" w:hAnsi="Courier New" w:cs="Courier New"/>
          <w:sz w:val="24"/>
          <w:szCs w:val="24"/>
          <w:lang w:val="en-US"/>
        </w:rPr>
      </w:pPr>
      <w:r w:rsidRPr="00CB36E0">
        <w:rPr>
          <w:rFonts w:ascii="Courier New" w:hAnsi="Courier New" w:cs="Courier New"/>
          <w:sz w:val="24"/>
          <w:szCs w:val="24"/>
          <w:lang w:val="en-US"/>
        </w:rPr>
        <w:t>Parte_ejecutiva::= {sentencia}</w:t>
      </w:r>
    </w:p>
    <w:p w:rsidR="00CB36E0" w:rsidRPr="00CB36E0" w:rsidRDefault="00CB36E0" w:rsidP="001B4C67">
      <w:pPr>
        <w:tabs>
          <w:tab w:val="left" w:pos="288"/>
          <w:tab w:val="left" w:pos="3560"/>
        </w:tabs>
        <w:spacing w:after="0"/>
        <w:jc w:val="both"/>
        <w:rPr>
          <w:rFonts w:ascii="Courier New" w:hAnsi="Courier New" w:cs="Courier New"/>
          <w:sz w:val="24"/>
          <w:szCs w:val="24"/>
          <w:lang w:val="en-US"/>
        </w:rPr>
      </w:pPr>
    </w:p>
    <w:p w:rsidR="00F01A9B" w:rsidRDefault="00F01A9B" w:rsidP="001B4C67">
      <w:pPr>
        <w:pStyle w:val="Prrafodelista"/>
        <w:numPr>
          <w:ilvl w:val="0"/>
          <w:numId w:val="2"/>
        </w:numPr>
        <w:tabs>
          <w:tab w:val="left" w:pos="288"/>
          <w:tab w:val="left" w:pos="3560"/>
        </w:tabs>
        <w:jc w:val="both"/>
        <w:rPr>
          <w:sz w:val="24"/>
          <w:szCs w:val="24"/>
        </w:rPr>
      </w:pPr>
      <w:r w:rsidRPr="00F01A9B">
        <w:rPr>
          <w:sz w:val="24"/>
          <w:szCs w:val="24"/>
        </w:rPr>
        <w:t>Cada directiva puede inclu</w:t>
      </w:r>
      <w:r>
        <w:rPr>
          <w:sz w:val="24"/>
          <w:szCs w:val="24"/>
        </w:rPr>
        <w:t>ir una línea de programa únicamente.</w:t>
      </w:r>
    </w:p>
    <w:p w:rsidR="00E7037A" w:rsidRDefault="00E7037A" w:rsidP="001B4C67">
      <w:pPr>
        <w:pStyle w:val="Prrafodelista"/>
        <w:numPr>
          <w:ilvl w:val="0"/>
          <w:numId w:val="2"/>
        </w:numPr>
        <w:tabs>
          <w:tab w:val="left" w:pos="288"/>
          <w:tab w:val="left" w:pos="3560"/>
        </w:tabs>
        <w:jc w:val="both"/>
        <w:rPr>
          <w:sz w:val="24"/>
          <w:szCs w:val="24"/>
        </w:rPr>
      </w:pPr>
      <w:r>
        <w:rPr>
          <w:sz w:val="24"/>
          <w:szCs w:val="24"/>
        </w:rPr>
        <w:t xml:space="preserve">Para escribir comentarios utilizamos el símbolo “/*” para comenzar el comentario y el símbolo “*/” para finalizar el comentario. Estos comentarios sirven principalmente para recordarnos que es lo que hace cada sentencia…etc. </w:t>
      </w:r>
    </w:p>
    <w:p w:rsidR="00E7037A" w:rsidRPr="00E7037A" w:rsidRDefault="00E7037A" w:rsidP="001B4C67">
      <w:pPr>
        <w:tabs>
          <w:tab w:val="left" w:pos="288"/>
          <w:tab w:val="left" w:pos="3560"/>
        </w:tabs>
        <w:jc w:val="both"/>
        <w:rPr>
          <w:sz w:val="24"/>
          <w:szCs w:val="24"/>
        </w:rPr>
      </w:pPr>
    </w:p>
    <w:sectPr w:rsidR="00E7037A" w:rsidRPr="00E7037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B291C"/>
    <w:multiLevelType w:val="hybridMultilevel"/>
    <w:tmpl w:val="DBC01126"/>
    <w:lvl w:ilvl="0" w:tplc="DB7A92A8">
      <w:start w:val="1"/>
      <w:numFmt w:val="bullet"/>
      <w:lvlText w:val=""/>
      <w:lvlJc w:val="left"/>
      <w:pPr>
        <w:ind w:left="1080" w:hanging="360"/>
      </w:pPr>
      <w:rPr>
        <w:rFonts w:ascii="Wingdings" w:eastAsiaTheme="minorHAnsi" w:hAnsi="Wingdings"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0A06267"/>
    <w:multiLevelType w:val="hybridMultilevel"/>
    <w:tmpl w:val="DC5EA6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D6A"/>
    <w:rsid w:val="000600C9"/>
    <w:rsid w:val="00076FCB"/>
    <w:rsid w:val="000A1C8F"/>
    <w:rsid w:val="001B4C67"/>
    <w:rsid w:val="001C6475"/>
    <w:rsid w:val="00213513"/>
    <w:rsid w:val="00266FAA"/>
    <w:rsid w:val="00267960"/>
    <w:rsid w:val="00286694"/>
    <w:rsid w:val="002D4786"/>
    <w:rsid w:val="003173E5"/>
    <w:rsid w:val="00356931"/>
    <w:rsid w:val="003B2D0A"/>
    <w:rsid w:val="004209D1"/>
    <w:rsid w:val="004B3D6A"/>
    <w:rsid w:val="00510544"/>
    <w:rsid w:val="00522B21"/>
    <w:rsid w:val="005D40CE"/>
    <w:rsid w:val="0067528F"/>
    <w:rsid w:val="006B22B0"/>
    <w:rsid w:val="006C0705"/>
    <w:rsid w:val="006F66DD"/>
    <w:rsid w:val="00700322"/>
    <w:rsid w:val="00924B2F"/>
    <w:rsid w:val="009A1CD0"/>
    <w:rsid w:val="00A4240E"/>
    <w:rsid w:val="00A91B04"/>
    <w:rsid w:val="00B32035"/>
    <w:rsid w:val="00B53244"/>
    <w:rsid w:val="00B84F93"/>
    <w:rsid w:val="00CB36E0"/>
    <w:rsid w:val="00CD3939"/>
    <w:rsid w:val="00E0148D"/>
    <w:rsid w:val="00E7037A"/>
    <w:rsid w:val="00E72761"/>
    <w:rsid w:val="00EC2401"/>
    <w:rsid w:val="00F01A9B"/>
    <w:rsid w:val="00FB585D"/>
    <w:rsid w:val="00FC5D73"/>
    <w:rsid w:val="00FD1F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ED6F"/>
  <w15:chartTrackingRefBased/>
  <w15:docId w15:val="{02A40EDD-DFCD-490E-BA1C-0D4709DE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0322"/>
    <w:pPr>
      <w:keepNext/>
      <w:jc w:val="center"/>
      <w:outlineLvl w:val="0"/>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600C9"/>
    <w:pPr>
      <w:ind w:left="720"/>
      <w:contextualSpacing/>
    </w:pPr>
  </w:style>
  <w:style w:type="table" w:styleId="Tablaconcuadrcula">
    <w:name w:val="Table Grid"/>
    <w:basedOn w:val="Tablanormal"/>
    <w:uiPriority w:val="39"/>
    <w:rsid w:val="00060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CB36E0"/>
    <w:pPr>
      <w:jc w:val="center"/>
    </w:pPr>
    <w:rPr>
      <w:sz w:val="32"/>
    </w:rPr>
  </w:style>
  <w:style w:type="character" w:customStyle="1" w:styleId="TtuloCar">
    <w:name w:val="Título Car"/>
    <w:basedOn w:val="Fuentedeprrafopredeter"/>
    <w:link w:val="Ttulo"/>
    <w:uiPriority w:val="10"/>
    <w:rsid w:val="00CB36E0"/>
    <w:rPr>
      <w:sz w:val="32"/>
    </w:rPr>
  </w:style>
  <w:style w:type="paragraph" w:styleId="Textoindependiente">
    <w:name w:val="Body Text"/>
    <w:basedOn w:val="Normal"/>
    <w:link w:val="TextoindependienteCar"/>
    <w:uiPriority w:val="99"/>
    <w:unhideWhenUsed/>
    <w:rsid w:val="001B4C67"/>
    <w:pPr>
      <w:jc w:val="both"/>
    </w:pPr>
    <w:rPr>
      <w:sz w:val="24"/>
      <w:szCs w:val="24"/>
    </w:rPr>
  </w:style>
  <w:style w:type="character" w:customStyle="1" w:styleId="TextoindependienteCar">
    <w:name w:val="Texto independiente Car"/>
    <w:basedOn w:val="Fuentedeprrafopredeter"/>
    <w:link w:val="Textoindependiente"/>
    <w:uiPriority w:val="99"/>
    <w:rsid w:val="001B4C67"/>
    <w:rPr>
      <w:sz w:val="24"/>
      <w:szCs w:val="24"/>
    </w:rPr>
  </w:style>
  <w:style w:type="character" w:customStyle="1" w:styleId="Ttulo1Car">
    <w:name w:val="Título 1 Car"/>
    <w:basedOn w:val="Fuentedeprrafopredeter"/>
    <w:link w:val="Ttulo1"/>
    <w:uiPriority w:val="9"/>
    <w:rsid w:val="00700322"/>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7</Pages>
  <Words>1229</Words>
  <Characters>6765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miguelitoluisgonzalez@hotmail.com</dc:creator>
  <cp:keywords/>
  <dc:description/>
  <cp:lastModifiedBy>migue</cp:lastModifiedBy>
  <cp:revision>23</cp:revision>
  <dcterms:created xsi:type="dcterms:W3CDTF">2017-09-19T09:50:00Z</dcterms:created>
  <dcterms:modified xsi:type="dcterms:W3CDTF">2018-01-31T12:46:00Z</dcterms:modified>
</cp:coreProperties>
</file>