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09F86FA5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  <w:r w:rsidR="008443A0">
              <w:rPr>
                <w:rFonts w:ascii="Tw Cen MT" w:hAnsi="Tw Cen MT" w:cs="Arial"/>
              </w:rPr>
              <w:t xml:space="preserve"> 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53189D58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  <w:r w:rsidR="008443A0">
              <w:rPr>
                <w:rFonts w:ascii="Tw Cen MT" w:hAnsi="Tw Cen MT" w:cs="Arial"/>
              </w:rPr>
              <w:t xml:space="preserve"> 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78F16D5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  <w:r w:rsidR="008443A0">
              <w:rPr>
                <w:rFonts w:ascii="Tw Cen MT" w:hAnsi="Tw Cen MT" w:cs="Arial"/>
              </w:rPr>
              <w:t xml:space="preserve"> o lindo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1ADFB04F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  <w:r w:rsidR="00582AFB">
              <w:rPr>
                <w:rFonts w:ascii="Tw Cen MT" w:hAnsi="Tw Cen MT" w:cs="Arial"/>
              </w:rPr>
              <w:t xml:space="preserve"> 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127B965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  <w:r w:rsidR="00582AFB">
              <w:rPr>
                <w:rFonts w:ascii="Tw Cen MT" w:hAnsi="Tw Cen MT" w:cs="Arial"/>
              </w:rPr>
              <w:t xml:space="preserve"> 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3A812E3E" w14:textId="77777777" w:rsidR="00F638FB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6724C7">
              <w:rPr>
                <w:rFonts w:ascii="Tw Cen MT" w:hAnsi="Tw Cen MT" w:cs="Arial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  <w:p w14:paraId="58269E64" w14:textId="77777777" w:rsidR="00803C1F" w:rsidRDefault="00803C1F" w:rsidP="00F638FB">
            <w:pPr>
              <w:spacing w:line="320" w:lineRule="exact"/>
              <w:rPr>
                <w:rFonts w:ascii="Tw Cen MT" w:hAnsi="Tw Cen MT" w:cs="Arial"/>
              </w:rPr>
            </w:pPr>
          </w:p>
          <w:p w14:paraId="4128BE48" w14:textId="08D7C17D" w:rsidR="00803C1F" w:rsidRPr="00473FC4" w:rsidRDefault="00803C1F" w:rsidP="00F638FB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1EE477E7" w:rsidR="003C1B92" w:rsidRDefault="006428A6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Temos como visão</w:t>
            </w:r>
            <w:r w:rsidR="000A0490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proporcionar </w:t>
            </w:r>
            <w:r w:rsidR="00343C52">
              <w:rPr>
                <w:rFonts w:ascii="Tw Cen MT" w:hAnsi="Tw Cen MT" w:cs="Arial"/>
              </w:rPr>
              <w:t xml:space="preserve">aos nossos clientes momentos </w:t>
            </w:r>
            <w:r>
              <w:rPr>
                <w:rFonts w:ascii="Tw Cen MT" w:hAnsi="Tw Cen MT" w:cs="Arial"/>
              </w:rPr>
              <w:t>de diversão inesquecíveis com bastante conhecimento e aprendizagem.</w:t>
            </w:r>
          </w:p>
          <w:p w14:paraId="72224B5D" w14:textId="3818CA28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 xml:space="preserve">a missão é sermos uma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6724C7">
              <w:rPr>
                <w:rFonts w:ascii="Tw Cen MT" w:hAnsi="Tw Cen MT" w:cs="Arial"/>
              </w:rPr>
              <w:t>gaming centers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ela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ainda </w:t>
            </w:r>
            <w:r w:rsidR="008E2FAA">
              <w:rPr>
                <w:rFonts w:ascii="Tw Cen MT" w:hAnsi="Tw Cen MT" w:cs="Arial"/>
              </w:rPr>
              <w:t>expandir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a outr</w:t>
            </w:r>
            <w:r w:rsidR="006428A6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loca</w:t>
            </w:r>
            <w:r w:rsidR="008E2FAA">
              <w:rPr>
                <w:rFonts w:ascii="Tw Cen MT" w:hAnsi="Tw Cen MT" w:cs="Arial"/>
              </w:rPr>
              <w:t>lidades do nosso país.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passam por criar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inserimos, trazendo para a nossa loja produtos ou serviços locais e boas relações com </w:t>
            </w:r>
            <w:r w:rsidR="001C35DC">
              <w:rPr>
                <w:rFonts w:ascii="Tw Cen MT" w:hAnsi="Tw Cen MT" w:cs="Arial"/>
              </w:rPr>
              <w:t>essas mesmas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 xml:space="preserve">, se tudo correr como planeado e a longo prazo, expandir o nosso negócio a várias regiões de Portugal, aumentando o nosso capital e o nosso reconhecimento como </w:t>
            </w:r>
            <w:r w:rsidR="008E2FAA" w:rsidRPr="006724C7">
              <w:rPr>
                <w:rFonts w:ascii="Tw Cen MT" w:hAnsi="Tw Cen MT" w:cs="Arial"/>
              </w:rPr>
              <w:t>gaming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lado, pretendemos ser reconhecidos como um dos melhores centros de formação de desenvolvedores de software aliados a área </w:t>
            </w:r>
            <w:r w:rsidR="00C90A55" w:rsidRPr="006724C7">
              <w:rPr>
                <w:rFonts w:ascii="Tw Cen MT" w:hAnsi="Tw Cen MT" w:cs="Arial"/>
              </w:rPr>
              <w:t>gaming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8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 xml:space="preserve">nossa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 xml:space="preserve">passa pela criação de um </w:t>
            </w:r>
            <w:r w:rsidR="006356A2" w:rsidRPr="006724C7">
              <w:rPr>
                <w:rFonts w:ascii="Tw Cen MT" w:hAnsi="Tw Cen MT" w:cs="Arial"/>
              </w:rPr>
              <w:t>gaming center</w:t>
            </w:r>
            <w:r w:rsidR="006356A2">
              <w:rPr>
                <w:rFonts w:ascii="Tw Cen MT" w:hAnsi="Tw Cen MT" w:cs="Arial"/>
              </w:rPr>
              <w:t xml:space="preserve"> sediado em Coimbra.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criar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software</w:t>
            </w:r>
            <w:r w:rsidR="00C90A55">
              <w:rPr>
                <w:rFonts w:ascii="Tw Cen MT" w:hAnsi="Tw Cen MT" w:cs="Arial"/>
              </w:rPr>
              <w:t xml:space="preserve"> aliando a diversão a aprendizagem</w:t>
            </w:r>
            <w:r w:rsidR="00902B68">
              <w:rPr>
                <w:rFonts w:ascii="Tw Cen MT" w:hAnsi="Tw Cen MT" w:cs="Arial"/>
              </w:rPr>
              <w:t xml:space="preserve">, onde é possível obter formação nesta área e entrar no mercado de trabalho, que neste momento está a precisar deste tipo de profissionais. Para alem destas formações, ainda temos a área de venda de produtos tecnológicos e </w:t>
            </w:r>
            <w:r w:rsidR="00902B68" w:rsidRPr="006724C7">
              <w:rPr>
                <w:rFonts w:ascii="Tw Cen MT" w:hAnsi="Tw Cen MT" w:cs="Arial"/>
              </w:rPr>
              <w:t>gaming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46D5BDC1" w14:textId="73AE78E1" w:rsidR="006032EC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</w:t>
            </w:r>
            <w:r w:rsidR="003C02FA">
              <w:rPr>
                <w:rFonts w:ascii="Tw Cen MT" w:hAnsi="Tw Cen MT" w:cs="Arial"/>
              </w:rPr>
              <w:t>pode</w:t>
            </w:r>
            <w:r w:rsidR="00364DC8">
              <w:rPr>
                <w:rFonts w:ascii="Tw Cen MT" w:hAnsi="Tw Cen MT" w:cs="Arial"/>
              </w:rPr>
              <w:t xml:space="preserve"> promover o desenvolvimento tecnológico de Coimbra</w:t>
            </w:r>
            <w:r w:rsidR="00AA275C">
              <w:rPr>
                <w:rFonts w:ascii="Tw Cen MT" w:hAnsi="Tw Cen MT" w:cs="Arial"/>
              </w:rPr>
              <w:t>, já que ainda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6724C7">
              <w:rPr>
                <w:rFonts w:ascii="Tw Cen MT" w:hAnsi="Tw Cen MT" w:cs="Arial"/>
              </w:rPr>
              <w:t>gaming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 xml:space="preserve">na cidade,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 xml:space="preserve">espaço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 xml:space="preserve">de diversão para os </w:t>
            </w:r>
            <w:r w:rsidR="00902B68">
              <w:rPr>
                <w:rFonts w:ascii="Tw Cen MT" w:hAnsi="Tw Cen MT" w:cs="Arial"/>
              </w:rPr>
              <w:t>adolescentes, crianças e adultos desta cidade.</w:t>
            </w:r>
          </w:p>
          <w:p w14:paraId="5B19D908" w14:textId="56D33831" w:rsidR="003C02FA" w:rsidRDefault="008443A0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noProof/>
              </w:rPr>
              <w:drawing>
                <wp:inline distT="0" distB="0" distL="0" distR="0" wp14:anchorId="12DC32EA" wp14:editId="60C092F9">
                  <wp:extent cx="6111240" cy="433578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433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D0669" w14:textId="6F0451FF" w:rsidR="003C02FA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  <w:p w14:paraId="0DF8A9EC" w14:textId="5761325B" w:rsidR="003C02FA" w:rsidRPr="005F27D6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7A1C1549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semelhantes a esta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ficar com a primeira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ainda pode ver se est</w:t>
            </w:r>
            <w:r w:rsidR="00364DC8">
              <w:rPr>
                <w:rFonts w:ascii="Tw Cen MT" w:hAnsi="Tw Cen MT" w:cs="Arial"/>
              </w:rPr>
              <w:t>á</w:t>
            </w:r>
            <w:r w:rsidR="00343642">
              <w:rPr>
                <w:rFonts w:ascii="Tw Cen MT" w:hAnsi="Tw Cen MT" w:cs="Arial"/>
              </w:rPr>
              <w:t xml:space="preserve"> tudo em conformidade e não existe</w:t>
            </w:r>
            <w:r w:rsidR="00364DC8">
              <w:rPr>
                <w:rFonts w:ascii="Tw Cen MT" w:hAnsi="Tw Cen MT" w:cs="Arial"/>
              </w:rPr>
              <w:t>m</w:t>
            </w:r>
            <w:r w:rsidR="00343642">
              <w:rPr>
                <w:rFonts w:ascii="Tw Cen MT" w:hAnsi="Tw Cen MT" w:cs="Arial"/>
              </w:rPr>
              <w:t xml:space="preserve"> avarias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da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mais movimentados da cidade</w:t>
            </w:r>
            <w:r w:rsidR="003900A7">
              <w:rPr>
                <w:rFonts w:ascii="Tw Cen MT" w:hAnsi="Tw Cen MT" w:cs="Arial"/>
              </w:rPr>
              <w:t xml:space="preserve"> e das instituições de ensino onde tem grande parte do nosso publico alvo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ajuda-nos a aniquilar a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7721D260" w:rsidR="00B566FD" w:rsidRPr="00C83BBA" w:rsidRDefault="005D11F9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>E</w:t>
            </w:r>
            <w:r w:rsidR="006A0DB0">
              <w:rPr>
                <w:rFonts w:ascii="Tw Cen MT" w:hAnsi="Tw Cen MT" w:cs="Arial"/>
              </w:rPr>
              <w:t xml:space="preserve">speramos </w:t>
            </w:r>
            <w:r w:rsidR="00537E5E">
              <w:rPr>
                <w:rFonts w:ascii="Tw Cen MT" w:hAnsi="Tw Cen MT" w:cs="Arial"/>
              </w:rPr>
              <w:t>q</w:t>
            </w:r>
            <w:r w:rsidR="006A0DB0"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 w:rsidR="006A0DB0">
              <w:rPr>
                <w:rFonts w:ascii="Tw Cen MT" w:hAnsi="Tw Cen MT" w:cs="Arial"/>
              </w:rPr>
              <w:t xml:space="preserve"> grande parte do nosso publico alvo estará entre a faixa </w:t>
            </w:r>
            <w:r w:rsidR="00277AE7">
              <w:rPr>
                <w:rFonts w:ascii="Tw Cen MT" w:hAnsi="Tw Cen MT" w:cs="Arial"/>
              </w:rPr>
              <w:t>etária</w:t>
            </w:r>
            <w:r w:rsidR="006A0DB0">
              <w:rPr>
                <w:rFonts w:ascii="Tw Cen MT" w:hAnsi="Tw Cen MT" w:cs="Arial"/>
              </w:rPr>
              <w:t xml:space="preserve"> dos 1</w:t>
            </w:r>
            <w:r w:rsidR="00334780">
              <w:rPr>
                <w:rFonts w:ascii="Tw Cen MT" w:hAnsi="Tw Cen MT" w:cs="Arial"/>
              </w:rPr>
              <w:t>2</w:t>
            </w:r>
            <w:r w:rsidR="006A0DB0">
              <w:rPr>
                <w:rFonts w:ascii="Tw Cen MT" w:hAnsi="Tw Cen MT" w:cs="Arial"/>
              </w:rPr>
              <w:t xml:space="preserve"> aos </w:t>
            </w:r>
            <w:r>
              <w:rPr>
                <w:rFonts w:ascii="Tw Cen MT" w:hAnsi="Tw Cen MT" w:cs="Arial"/>
              </w:rPr>
              <w:t>30, uma faixa bastante abrangente...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972DEDE" w14:textId="77777777" w:rsidR="00D95577" w:rsidRPr="00D95577" w:rsidRDefault="00D95577" w:rsidP="00D95577">
            <w:pPr>
              <w:spacing w:line="320" w:lineRule="exact"/>
              <w:rPr>
                <w:rFonts w:ascii="Tw Cen MT" w:hAnsi="Tw Cen MT" w:cs="Arial"/>
              </w:rPr>
            </w:pPr>
            <w:r w:rsidRPr="00D95577">
              <w:rPr>
                <w:rFonts w:ascii="Tw Cen MT" w:hAnsi="Tw Cen MT" w:cs="Arial"/>
              </w:rPr>
              <w:t xml:space="preserve">Segundo o jornal dinheiro vivo, a área gaming em Portugal esta em desenvolvimento com tendência de crescimento e com bastante procura por vários públicos. Alem disso o valor estimado do mercado global de jogos é cerca de US$ 300 bilhões, mais do que os mercados de filmes e música juntos. </w:t>
            </w:r>
          </w:p>
          <w:p w14:paraId="23AA58B0" w14:textId="36A58159" w:rsidR="00ED0972" w:rsidRPr="001C5BFB" w:rsidRDefault="00D95577" w:rsidP="00D95577">
            <w:pPr>
              <w:spacing w:line="320" w:lineRule="exact"/>
              <w:rPr>
                <w:rFonts w:ascii="Tw Cen MT" w:hAnsi="Tw Cen MT" w:cs="Arial"/>
              </w:rPr>
            </w:pPr>
            <w:r w:rsidRPr="00D95577">
              <w:rPr>
                <w:rFonts w:ascii="Tw Cen MT" w:hAnsi="Tw Cen MT" w:cs="Arial"/>
              </w:rPr>
              <w:t xml:space="preserve">Para poder introduzir a nossa empresa no mercado fizemos vários inquéritos junto dos consumidores e o resultado foi positivo e o publico quer um gaming center em Coimbra e ainda a possibilidade de aulas de programação. Alem disso fomos a procura de parcerias junto de  empresas que são pontos de referencia neste mercado e alem do mais com bastante experiencia, como a Critical Software, Ubisoft e </w:t>
            </w:r>
            <w:r>
              <w:rPr>
                <w:rFonts w:ascii="Tw Cen MT" w:hAnsi="Tw Cen MT" w:cs="Arial"/>
              </w:rPr>
              <w:t>Origin</w:t>
            </w:r>
            <w:r w:rsidRPr="00D95577">
              <w:rPr>
                <w:rFonts w:ascii="Tw Cen MT" w:hAnsi="Tw Cen MT" w:cs="Arial"/>
              </w:rPr>
              <w:t>, foi difícil obter respostas.</w:t>
            </w: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0452D4F3" w14:textId="527B98B0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Uma das ideias de negócio que temos </w:t>
            </w:r>
            <w:r w:rsidR="006428A6">
              <w:rPr>
                <w:rFonts w:ascii="Tw Cen MT" w:hAnsi="Tw Cen MT" w:cs="Arial"/>
              </w:rPr>
              <w:t>é</w:t>
            </w:r>
            <w:r>
              <w:rPr>
                <w:rFonts w:ascii="Tw Cen MT" w:hAnsi="Tw Cen MT" w:cs="Arial"/>
              </w:rPr>
              <w:t xml:space="preserve"> a formação de clientes na área de programação, com a possibilidade de serem recrutados por empresas para estágios, ou até mesmo </w:t>
            </w:r>
            <w:r w:rsidR="007051F3">
              <w:rPr>
                <w:rFonts w:ascii="Tw Cen MT" w:hAnsi="Tw Cen MT" w:cs="Arial"/>
              </w:rPr>
              <w:t>emprego</w:t>
            </w:r>
            <w:r>
              <w:rPr>
                <w:rFonts w:ascii="Tw Cen MT" w:hAnsi="Tw Cen MT" w:cs="Arial"/>
              </w:rPr>
              <w:t>.</w:t>
            </w:r>
          </w:p>
          <w:p w14:paraId="78C01024" w14:textId="404EABB0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</w:t>
            </w:r>
            <w:r w:rsidR="007051F3">
              <w:rPr>
                <w:rFonts w:ascii="Tw Cen MT" w:hAnsi="Tw Cen MT" w:cs="Arial"/>
              </w:rPr>
              <w:t xml:space="preserve"> em</w:t>
            </w:r>
            <w:r>
              <w:rPr>
                <w:rFonts w:ascii="Tw Cen MT" w:hAnsi="Tw Cen MT" w:cs="Arial"/>
              </w:rPr>
              <w:t xml:space="preserve"> que vivemos</w:t>
            </w:r>
            <w:r w:rsidR="007051F3">
              <w:rPr>
                <w:rFonts w:ascii="Tw Cen MT" w:hAnsi="Tw Cen MT" w:cs="Arial"/>
              </w:rPr>
              <w:t>,</w:t>
            </w:r>
            <w:r>
              <w:rPr>
                <w:rFonts w:ascii="Tw Cen MT" w:hAnsi="Tw Cen MT" w:cs="Arial"/>
              </w:rPr>
              <w:t xml:space="preserve"> é um mercado com muita procura, as empresas têm muita falta de pessoas com formação</w:t>
            </w:r>
            <w:r w:rsidR="007051F3">
              <w:rPr>
                <w:rFonts w:ascii="Tw Cen MT" w:hAnsi="Tw Cen MT" w:cs="Arial"/>
              </w:rPr>
              <w:t>, o</w:t>
            </w:r>
            <w:r>
              <w:rPr>
                <w:rFonts w:ascii="Tw Cen MT" w:hAnsi="Tw Cen MT" w:cs="Arial"/>
              </w:rPr>
              <w:t xml:space="preserve"> que pretendemos oferecer, tornando então a nossa empresa um forte ponto de referência. Isto torna a nossa empresa interessante para pessoas que queiram aprender com possibilidade de </w:t>
            </w:r>
            <w:r w:rsidR="007051F3">
              <w:rPr>
                <w:rFonts w:ascii="Tw Cen MT" w:hAnsi="Tw Cen MT" w:cs="Arial"/>
              </w:rPr>
              <w:t>emprego</w:t>
            </w:r>
            <w:r>
              <w:rPr>
                <w:rFonts w:ascii="Tw Cen MT" w:hAnsi="Tw Cen MT" w:cs="Arial"/>
              </w:rPr>
              <w:t xml:space="preserve"> </w:t>
            </w:r>
            <w:r w:rsidR="007051F3">
              <w:rPr>
                <w:rFonts w:ascii="Tw Cen MT" w:hAnsi="Tw Cen MT" w:cs="Arial"/>
              </w:rPr>
              <w:t>em</w:t>
            </w:r>
            <w:r>
              <w:rPr>
                <w:rFonts w:ascii="Tw Cen MT" w:hAnsi="Tw Cen MT" w:cs="Arial"/>
              </w:rPr>
              <w:t xml:space="preserve"> empresas conhecidas, e bom mercado para empresas que estejam à procura de novos talentos para melhorar o seu negócio.</w:t>
            </w:r>
          </w:p>
          <w:p w14:paraId="0D3B8E4E" w14:textId="1AFBAC1C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 e com a adição de novos jogos e nov</w:t>
            </w:r>
            <w:r w:rsidR="007051F3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s tecnologias permite à nossa empresa ter sempre novas possibilidades para se manter no mercado e trazer novos olhos para a empresa fazendo-a crescer </w:t>
            </w:r>
            <w:r w:rsidR="007051F3">
              <w:rPr>
                <w:rFonts w:ascii="Tw Cen MT" w:hAnsi="Tw Cen MT" w:cs="Arial"/>
              </w:rPr>
              <w:t>a longo prazo.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7A5434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377834D5" w14:textId="77777777" w:rsidR="00896BEB" w:rsidRPr="00896BEB" w:rsidRDefault="00896BEB" w:rsidP="00896BEB">
            <w:pPr>
              <w:pStyle w:val="NormalWeb"/>
              <w:rPr>
                <w:rFonts w:ascii="Tw Cen MT" w:hAnsi="Tw Cen MT"/>
                <w:lang w:val="pt-PT"/>
              </w:rPr>
            </w:pPr>
            <w:r w:rsidRPr="00896BEB">
              <w:rPr>
                <w:rFonts w:ascii="Tw Cen MT" w:hAnsi="Tw Cen MT"/>
                <w:lang w:val="pt-PT"/>
              </w:rPr>
              <w:t>O principal serviço que iremos prestar no nosso gaming center é um espaço para os utilizadores poderem usufruir de uma experiência completa de jogos com material de alta gama. Como tal, decidimos um preço de 3€/h para cada computador na sala principal cuja capacidade são 10 utilizadores em simultâneo. Temos também aulas de programação, venda de periféricos de gaming, venda de jogos, entre outros – cujos preços vão variando conforme o produto ou serviço em causa. Temos também a possibilidade de comprar pacotes de horas de uso com o nosso cartão de loja que permite aos nossos clientes terem descontos substanciais e bonus.</w:t>
            </w:r>
          </w:p>
          <w:p w14:paraId="47966981" w14:textId="198FACD1" w:rsidR="002409A2" w:rsidRPr="00581E96" w:rsidRDefault="00896BEB" w:rsidP="004F7341">
            <w:pPr>
              <w:pStyle w:val="NormalWeb"/>
              <w:rPr>
                <w:rFonts w:ascii="Tw Cen MT" w:hAnsi="Tw Cen MT"/>
                <w:sz w:val="20"/>
                <w:szCs w:val="20"/>
                <w:lang w:val="pt-PT"/>
              </w:rPr>
            </w:pPr>
            <w:r w:rsidRPr="00896BEB">
              <w:rPr>
                <w:rFonts w:ascii="Tw Cen MT" w:hAnsi="Tw Cen MT"/>
                <w:lang w:val="pt-PT"/>
              </w:rPr>
              <w:t>Temos como visão estratégica de comunicação dos nossos serviços uma forte presença pública em eventos de tecnologia e inovação pois iremos estar sempre a par dos novos dispositivos de ponta devido aos protocolos que temos com diversas empresas. Iremos também fazer publicidade através de diversos media com o fim de ganhar visibilidade diante do nosso público-alvo.</w:t>
            </w:r>
          </w:p>
        </w:tc>
      </w:tr>
    </w:tbl>
    <w:p w14:paraId="02E18202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F28E487" w14:textId="2A561E60" w:rsidR="00A27901" w:rsidRPr="00337DD7" w:rsidRDefault="00A27901" w:rsidP="00A27901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Estratégia de comunicação forte;</w:t>
            </w:r>
          </w:p>
          <w:p w14:paraId="2ED3D268" w14:textId="16CBFA83" w:rsidR="00A27901" w:rsidRPr="00337DD7" w:rsidRDefault="00A27901" w:rsidP="00A27901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Jogo exclusivo da loja;</w:t>
            </w:r>
          </w:p>
          <w:p w14:paraId="0F3B9E93" w14:textId="7B195B2E" w:rsidR="00A27901" w:rsidRPr="00337DD7" w:rsidRDefault="00A27901" w:rsidP="00A27901">
            <w:pPr>
              <w:pStyle w:val="ListParagraph"/>
              <w:numPr>
                <w:ilvl w:val="0"/>
                <w:numId w:val="6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 xml:space="preserve">Capacidade de fornecer tecnologia de alta qualidade para </w:t>
            </w:r>
            <w:r w:rsidRPr="006724C7">
              <w:rPr>
                <w:rFonts w:ascii="Tw Cen MT" w:hAnsi="Tw Cen MT" w:cs="Arial"/>
              </w:rPr>
              <w:t>gaming</w:t>
            </w:r>
            <w:r w:rsidRPr="00337DD7">
              <w:rPr>
                <w:rFonts w:ascii="Tw Cen MT" w:hAnsi="Tw Cen MT" w:cs="Arial"/>
              </w:rPr>
              <w:t>;</w:t>
            </w:r>
          </w:p>
          <w:p w14:paraId="6D613675" w14:textId="3509796E" w:rsidR="0069441D" w:rsidRPr="00A27901" w:rsidRDefault="00A27901" w:rsidP="00A27901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Oferta de cursos de desenvolvimento de</w:t>
            </w:r>
            <w:r w:rsidR="008A185D">
              <w:rPr>
                <w:rFonts w:ascii="Tw Cen MT" w:hAnsi="Tw Cen MT" w:cs="Arial"/>
              </w:rPr>
              <w:t xml:space="preserve"> </w:t>
            </w:r>
            <w:r w:rsidRPr="00337DD7">
              <w:rPr>
                <w:rFonts w:ascii="Tw Cen MT" w:hAnsi="Tw Cen MT" w:cs="Arial"/>
              </w:rPr>
              <w:t>aplicações e jogos.</w:t>
            </w: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AF2594D" w14:textId="6920B060" w:rsidR="00A27901" w:rsidRPr="00337DD7" w:rsidRDefault="00A27901" w:rsidP="00337DD7">
            <w:pPr>
              <w:pStyle w:val="ListParagraph"/>
              <w:numPr>
                <w:ilvl w:val="0"/>
                <w:numId w:val="12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Elevado custo de manutenção;</w:t>
            </w:r>
          </w:p>
          <w:p w14:paraId="2E589AC5" w14:textId="261B3748" w:rsidR="00A27901" w:rsidRPr="00337DD7" w:rsidRDefault="00A27901" w:rsidP="00337DD7">
            <w:pPr>
              <w:pStyle w:val="ListParagraph"/>
              <w:numPr>
                <w:ilvl w:val="0"/>
                <w:numId w:val="12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Baixo poder de compra de jovens utilizadores;</w:t>
            </w:r>
          </w:p>
          <w:p w14:paraId="29B3036F" w14:textId="5BCEA2C6" w:rsidR="0069441D" w:rsidRPr="00A27901" w:rsidRDefault="00A27901" w:rsidP="00337DD7">
            <w:pPr>
              <w:pStyle w:val="ListParagraph"/>
              <w:numPr>
                <w:ilvl w:val="0"/>
                <w:numId w:val="12"/>
              </w:numPr>
              <w:rPr>
                <w:rFonts w:ascii="Tw Cen MT" w:hAnsi="Tw Cen MT" w:cs="Arial"/>
                <w:bCs/>
              </w:rPr>
            </w:pPr>
            <w:r w:rsidRPr="00337DD7">
              <w:rPr>
                <w:rFonts w:ascii="Tw Cen MT" w:hAnsi="Tw Cen MT" w:cs="Arial"/>
              </w:rPr>
              <w:t>Desvalorização do material</w:t>
            </w:r>
            <w:r>
              <w:t>.</w:t>
            </w:r>
            <w:r w:rsidRPr="00A27901">
              <w:rPr>
                <w:rFonts w:ascii="Tw Cen MT" w:hAnsi="Tw Cen MT" w:cs="Arial"/>
                <w:bCs/>
              </w:rPr>
              <w:t xml:space="preserve"> </w:t>
            </w: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6901A339" w14:textId="38B7F1D6" w:rsidR="00603344" w:rsidRPr="00337DD7" w:rsidRDefault="00603344" w:rsidP="00337DD7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Não temos concorrência local</w:t>
            </w:r>
          </w:p>
          <w:p w14:paraId="7EDFB565" w14:textId="77777777" w:rsidR="00603344" w:rsidRPr="00337DD7" w:rsidRDefault="00603344" w:rsidP="00337DD7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 xml:space="preserve">Procura crescente na área </w:t>
            </w:r>
            <w:r w:rsidRPr="008A185D">
              <w:rPr>
                <w:rFonts w:ascii="Tw Cen MT" w:hAnsi="Tw Cen MT" w:cs="Arial"/>
                <w:lang w:val="en-US"/>
              </w:rPr>
              <w:t>gaming</w:t>
            </w:r>
          </w:p>
          <w:p w14:paraId="18EF7334" w14:textId="5FADDA9B" w:rsidR="0069441D" w:rsidRPr="008A185D" w:rsidRDefault="00603344" w:rsidP="008A185D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Boas parcerias nacionais e internacionais na área</w:t>
            </w:r>
          </w:p>
        </w:tc>
        <w:tc>
          <w:tcPr>
            <w:tcW w:w="4706" w:type="dxa"/>
          </w:tcPr>
          <w:p w14:paraId="5A377509" w14:textId="7DD9F444" w:rsidR="00603344" w:rsidRPr="00337DD7" w:rsidRDefault="00603344" w:rsidP="00337DD7">
            <w:pPr>
              <w:pStyle w:val="ListParagraph"/>
              <w:numPr>
                <w:ilvl w:val="0"/>
                <w:numId w:val="14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Inflação dos custos de manutenção</w:t>
            </w:r>
          </w:p>
          <w:p w14:paraId="1C91C0D9" w14:textId="77777777" w:rsidR="00603344" w:rsidRPr="00337DD7" w:rsidRDefault="00603344" w:rsidP="00337DD7">
            <w:pPr>
              <w:pStyle w:val="ListParagraph"/>
              <w:numPr>
                <w:ilvl w:val="0"/>
                <w:numId w:val="14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Baixa natalidade</w:t>
            </w:r>
          </w:p>
          <w:p w14:paraId="1EA011DC" w14:textId="77777777" w:rsidR="00603344" w:rsidRPr="00337DD7" w:rsidRDefault="00603344" w:rsidP="00337DD7">
            <w:pPr>
              <w:pStyle w:val="ListParagraph"/>
              <w:numPr>
                <w:ilvl w:val="0"/>
                <w:numId w:val="14"/>
              </w:numPr>
              <w:rPr>
                <w:rFonts w:ascii="Tw Cen MT" w:hAnsi="Tw Cen MT" w:cs="Arial"/>
              </w:rPr>
            </w:pPr>
            <w:r w:rsidRPr="00337DD7">
              <w:rPr>
                <w:rFonts w:ascii="Tw Cen MT" w:hAnsi="Tw Cen MT" w:cs="Arial"/>
              </w:rPr>
              <w:t>Nova concorrência</w:t>
            </w: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862C4A9" w14:textId="77777777" w:rsidR="006724C7" w:rsidRDefault="006724C7" w:rsidP="006724C7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organização estrutural da nossa empresa divide-se nos seguintes departamentos:</w:t>
            </w:r>
            <w:r w:rsidRPr="00C065A0">
              <w:rPr>
                <w:rFonts w:ascii="Tw Cen MT" w:hAnsi="Tw Cen MT" w:cs="Arial"/>
              </w:rPr>
              <w:t xml:space="preserve"> Vendas, Manutenção</w:t>
            </w:r>
            <w:r>
              <w:rPr>
                <w:rFonts w:ascii="Tw Cen MT" w:hAnsi="Tw Cen MT" w:cs="Arial"/>
              </w:rPr>
              <w:t xml:space="preserve"> e </w:t>
            </w:r>
            <w:r w:rsidRPr="00C065A0">
              <w:rPr>
                <w:rFonts w:ascii="Tw Cen MT" w:hAnsi="Tw Cen MT" w:cs="Arial"/>
              </w:rPr>
              <w:t>Coaching</w:t>
            </w:r>
            <w:r>
              <w:rPr>
                <w:rFonts w:ascii="Tw Cen MT" w:hAnsi="Tw Cen MT" w:cs="Arial"/>
              </w:rPr>
              <w:t>, tendo inicialmente como recursos humanos um Caixa e um Técnico de Hardware que trabalharão em turnos na caixa da loja. As tecnologias a utilizar na loja seriam:</w:t>
            </w:r>
            <w:r w:rsidRPr="00C065A0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 10 </w:t>
            </w:r>
            <w:r w:rsidRPr="00C065A0">
              <w:rPr>
                <w:rFonts w:ascii="Tw Cen MT" w:hAnsi="Tw Cen MT" w:cs="Arial"/>
              </w:rPr>
              <w:t xml:space="preserve">Computadores Topo da Gama, </w:t>
            </w:r>
            <w:r>
              <w:rPr>
                <w:rFonts w:ascii="Tw Cen MT" w:hAnsi="Tw Cen MT" w:cs="Arial"/>
              </w:rPr>
              <w:t>1500-2000</w:t>
            </w:r>
            <w:r w:rsidRPr="00C065A0">
              <w:rPr>
                <w:rFonts w:ascii="Tw Cen MT" w:hAnsi="Tw Cen MT" w:cs="Arial"/>
              </w:rPr>
              <w:t xml:space="preserve"> mbps internet, </w:t>
            </w:r>
            <w:r>
              <w:rPr>
                <w:rFonts w:ascii="Tw Cen MT" w:hAnsi="Tw Cen MT" w:cs="Arial"/>
              </w:rPr>
              <w:t>sistema operativo</w:t>
            </w:r>
            <w:r w:rsidRPr="00C065A0">
              <w:rPr>
                <w:rFonts w:ascii="Tw Cen MT" w:hAnsi="Tw Cen MT" w:cs="Arial"/>
              </w:rPr>
              <w:t xml:space="preserve"> windows, </w:t>
            </w:r>
            <w:r>
              <w:rPr>
                <w:rFonts w:ascii="Tw Cen MT" w:hAnsi="Tw Cen MT" w:cs="Arial"/>
              </w:rPr>
              <w:t xml:space="preserve">uma </w:t>
            </w:r>
            <w:r w:rsidRPr="00C065A0">
              <w:rPr>
                <w:rFonts w:ascii="Tw Cen MT" w:hAnsi="Tw Cen MT" w:cs="Arial"/>
              </w:rPr>
              <w:t>plataforma online</w:t>
            </w:r>
            <w:r>
              <w:rPr>
                <w:rFonts w:ascii="Tw Cen MT" w:hAnsi="Tw Cen MT" w:cs="Arial"/>
              </w:rPr>
              <w:t>, perifericos topo da gama, sistema de streaming para os torneios, cartão da loja, projetor para os cursos de programação, etc...</w:t>
            </w:r>
          </w:p>
          <w:p w14:paraId="201F370D" w14:textId="77777777" w:rsidR="006724C7" w:rsidRDefault="006724C7" w:rsidP="006724C7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Atualmente, os promotores da empresa têm experiencia em programação (permitindo criar software como por exemplo o software do cartão), criação e gestão de sites (para facilitar a acessibilidade) e algum conhecimento em vendas. Tendo em falta competências relacionadas a Hardware.</w:t>
            </w: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277AE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277AE7">
              <w:rPr>
                <w:rFonts w:ascii="Tw Cen MT" w:hAnsi="Tw Cen MT" w:cs="Arial"/>
                <w:b/>
                <w:bCs/>
              </w:rPr>
              <w:t>8</w:t>
            </w:r>
            <w:r w:rsidR="00B201D3" w:rsidRPr="00277AE7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277AE7">
              <w:rPr>
                <w:rFonts w:ascii="Tw Cen MT" w:hAnsi="Tw Cen MT" w:cs="Arial"/>
                <w:b/>
                <w:bCs/>
              </w:rPr>
              <w:t>Análise preliminar dos pressupostos económico-financeiros da ideia de negócio</w:t>
            </w:r>
          </w:p>
          <w:p w14:paraId="58C7F883" w14:textId="77777777" w:rsidR="00952529" w:rsidRPr="00277AE7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77AE7">
              <w:rPr>
                <w:rFonts w:ascii="Tw Cen MT" w:hAnsi="Tw Cen MT" w:cs="Arial"/>
                <w:bCs/>
                <w:i/>
                <w:sz w:val="20"/>
                <w:szCs w:val="20"/>
              </w:rPr>
              <w:t>Indique uma previsão dos principais rendimentos e gastos previstos, em particular, uma previsão de vendas para os próximos 5 anos, o preço de venda, os principais custos operacionais e o investimento inicial 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5837500" w14:textId="77777777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Prevemos que os principais rendimentos serão a venda de horas e as aulas de programação e os principais gastos serão o aluguel da loja, o salário dos empregados e o leasing de computadores.</w:t>
            </w:r>
          </w:p>
          <w:p w14:paraId="7F2C7D01" w14:textId="6E87327E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 xml:space="preserve">O investimento inicial necessario é de X e no 1º ano estimamos ter um rendimento anual de 95280 e gastos anuais de 83790, dando-nos um lucro total de </w:t>
            </w:r>
            <w:r w:rsidR="00D00175">
              <w:rPr>
                <w:rFonts w:ascii="Tw Cen MT" w:hAnsi="Tw Cen MT"/>
                <w:color w:val="000000" w:themeColor="text1"/>
              </w:rPr>
              <w:t>7613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68C480CD" w14:textId="12A2342B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 xml:space="preserve">No segundo ano teriamos um rendimento anual de 108434 e gastos anuais de </w:t>
            </w:r>
            <w:r w:rsidR="00B43812">
              <w:rPr>
                <w:rFonts w:ascii="Tw Cen MT" w:hAnsi="Tw Cen MT"/>
                <w:color w:val="000000" w:themeColor="text1"/>
              </w:rPr>
              <w:t>85084</w:t>
            </w:r>
            <w:r>
              <w:rPr>
                <w:rFonts w:ascii="Tw Cen MT" w:hAnsi="Tw Cen MT"/>
                <w:color w:val="000000" w:themeColor="text1"/>
              </w:rPr>
              <w:t xml:space="preserve">, dando-nos um lucro total de </w:t>
            </w:r>
            <w:r w:rsidR="00D00175">
              <w:rPr>
                <w:rFonts w:ascii="Tw Cen MT" w:hAnsi="Tw Cen MT"/>
                <w:color w:val="000000" w:themeColor="text1"/>
              </w:rPr>
              <w:t>16804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558E38F9" w14:textId="5E712802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 xml:space="preserve">No terceiro ano teriamos um rendimento anual de 123458 e gastos anuais de </w:t>
            </w:r>
            <w:r w:rsidR="00B43812">
              <w:rPr>
                <w:rFonts w:ascii="Tw Cen MT" w:hAnsi="Tw Cen MT"/>
                <w:color w:val="000000" w:themeColor="text1"/>
              </w:rPr>
              <w:t>100950</w:t>
            </w:r>
            <w:r>
              <w:rPr>
                <w:rFonts w:ascii="Tw Cen MT" w:hAnsi="Tw Cen MT"/>
                <w:color w:val="000000" w:themeColor="text1"/>
              </w:rPr>
              <w:t xml:space="preserve">, dando-nos um lucro total de </w:t>
            </w:r>
            <w:r w:rsidR="00D00175">
              <w:rPr>
                <w:rFonts w:ascii="Tw Cen MT" w:hAnsi="Tw Cen MT"/>
                <w:color w:val="000000" w:themeColor="text1"/>
              </w:rPr>
              <w:t>16152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4C2C9600" w14:textId="63725F90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 xml:space="preserve">No quarto ano teriamos um rendimento anual de 140625 e gastos anuais de </w:t>
            </w:r>
            <w:r w:rsidR="00B43812">
              <w:rPr>
                <w:rFonts w:ascii="Tw Cen MT" w:hAnsi="Tw Cen MT"/>
                <w:color w:val="000000" w:themeColor="text1"/>
              </w:rPr>
              <w:t>103943</w:t>
            </w:r>
            <w:r>
              <w:rPr>
                <w:rFonts w:ascii="Tw Cen MT" w:hAnsi="Tw Cen MT"/>
                <w:color w:val="000000" w:themeColor="text1"/>
              </w:rPr>
              <w:t xml:space="preserve">, dando-nos um lucro total de </w:t>
            </w:r>
            <w:r w:rsidR="00D00175">
              <w:rPr>
                <w:rFonts w:ascii="Tw Cen MT" w:hAnsi="Tw Cen MT"/>
                <w:color w:val="000000" w:themeColor="text1"/>
              </w:rPr>
              <w:t xml:space="preserve">28306 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65836D44" w14:textId="369C61AC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 xml:space="preserve">No quinto ano teriamos um rendimento anual de 182698 e gastos anuais de </w:t>
            </w:r>
            <w:r w:rsidR="00B43812">
              <w:rPr>
                <w:rFonts w:ascii="Tw Cen MT" w:hAnsi="Tw Cen MT"/>
                <w:color w:val="000000" w:themeColor="text1"/>
              </w:rPr>
              <w:t>105440</w:t>
            </w:r>
            <w:r>
              <w:rPr>
                <w:rFonts w:ascii="Tw Cen MT" w:hAnsi="Tw Cen MT"/>
                <w:color w:val="000000" w:themeColor="text1"/>
              </w:rPr>
              <w:t xml:space="preserve">, dando-nos um lucro total de </w:t>
            </w:r>
            <w:r w:rsidR="00D00175">
              <w:rPr>
                <w:rFonts w:ascii="Tw Cen MT" w:hAnsi="Tw Cen MT"/>
                <w:color w:val="000000" w:themeColor="text1"/>
              </w:rPr>
              <w:t>58583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7E03BFC9" w14:textId="77777777" w:rsidR="006724C7" w:rsidRDefault="006724C7" w:rsidP="006724C7">
            <w:pPr>
              <w:rPr>
                <w:rFonts w:ascii="Tw Cen MT" w:hAnsi="Tw Cen MT"/>
                <w:color w:val="000000" w:themeColor="text1"/>
              </w:rPr>
            </w:pPr>
            <w:r>
              <w:rPr>
                <w:rFonts w:ascii="Tw Cen MT" w:hAnsi="Tw Cen MT"/>
                <w:color w:val="000000" w:themeColor="text1"/>
              </w:rPr>
              <w:t>Para dados mais detalhados, veja em anexo os gastos e rendimentos de cada ano.</w:t>
            </w:r>
          </w:p>
          <w:p w14:paraId="548788B6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E949045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46FA552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A26172D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253F1C4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6EAC90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5DF11A4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B49EB0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138A52C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255DA8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86B340" w14:textId="77777777" w:rsidR="00952529" w:rsidRPr="00277AE7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4A3BCFB2" w:rsidR="00277AE7" w:rsidRDefault="00277AE7">
      <w:pPr>
        <w:spacing w:after="200" w:line="276" w:lineRule="auto"/>
        <w:rPr>
          <w:rFonts w:ascii="Tw Cen MT" w:hAnsi="Tw Cen MT" w:cs="Arial"/>
        </w:rPr>
      </w:pPr>
      <w:r>
        <w:rPr>
          <w:rFonts w:ascii="Tw Cen MT" w:hAnsi="Tw Cen MT" w:cs="Arial"/>
        </w:rPr>
        <w:br w:type="page"/>
      </w:r>
    </w:p>
    <w:p w14:paraId="739BB29B" w14:textId="6F9E52F2" w:rsidR="00952529" w:rsidRPr="00277AE7" w:rsidRDefault="00277AE7" w:rsidP="00277AE7">
      <w:pPr>
        <w:spacing w:line="320" w:lineRule="exact"/>
        <w:jc w:val="center"/>
        <w:rPr>
          <w:rFonts w:ascii="Tw Cen MT" w:hAnsi="Tw Cen MT" w:cs="Arial"/>
          <w:b/>
          <w:bCs/>
          <w:sz w:val="44"/>
          <w:szCs w:val="44"/>
        </w:rPr>
      </w:pPr>
      <w:r w:rsidRPr="00277AE7">
        <w:rPr>
          <w:rFonts w:ascii="Tw Cen MT" w:hAnsi="Tw Cen MT" w:cs="Arial"/>
          <w:b/>
          <w:bCs/>
          <w:sz w:val="44"/>
          <w:szCs w:val="44"/>
        </w:rPr>
        <w:lastRenderedPageBreak/>
        <w:t>Anexos</w:t>
      </w:r>
    </w:p>
    <w:p w14:paraId="00857F9D" w14:textId="5E96CE85" w:rsidR="00277AE7" w:rsidRDefault="002113B1" w:rsidP="0069441D">
      <w:pPr>
        <w:spacing w:line="320" w:lineRule="exact"/>
        <w:jc w:val="both"/>
        <w:rPr>
          <w:rFonts w:ascii="Tw Cen MT" w:hAnsi="Tw Cen MT" w:cs="Arial"/>
        </w:rPr>
      </w:pPr>
      <w:r>
        <w:rPr>
          <w:rFonts w:ascii="Tw Cen MT" w:hAnsi="Tw Cen MT" w:cs="Arial"/>
        </w:rPr>
        <w:t>Modelo SWOT completo</w:t>
      </w:r>
      <w:r w:rsidR="00563C8B">
        <w:rPr>
          <w:rFonts w:ascii="Tw Cen MT" w:hAnsi="Tw Cen MT" w:cs="Arial"/>
        </w:rPr>
        <w:t>:</w:t>
      </w:r>
    </w:p>
    <w:tbl>
      <w:tblPr>
        <w:tblStyle w:val="TableGrid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3C8B" w:rsidRPr="00563C8B" w14:paraId="5B089DCB" w14:textId="77777777" w:rsidTr="00DF3A63">
        <w:tc>
          <w:tcPr>
            <w:tcW w:w="2831" w:type="dxa"/>
          </w:tcPr>
          <w:p w14:paraId="4447DB7E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</w:p>
        </w:tc>
        <w:tc>
          <w:tcPr>
            <w:tcW w:w="2831" w:type="dxa"/>
          </w:tcPr>
          <w:p w14:paraId="13BC4093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Forças</w:t>
            </w:r>
          </w:p>
        </w:tc>
        <w:tc>
          <w:tcPr>
            <w:tcW w:w="2832" w:type="dxa"/>
          </w:tcPr>
          <w:p w14:paraId="38060C0A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Fraquezas</w:t>
            </w:r>
          </w:p>
        </w:tc>
      </w:tr>
      <w:tr w:rsidR="00563C8B" w:rsidRPr="00563C8B" w14:paraId="5CD902A0" w14:textId="77777777" w:rsidTr="00DF3A63">
        <w:tc>
          <w:tcPr>
            <w:tcW w:w="2831" w:type="dxa"/>
          </w:tcPr>
          <w:p w14:paraId="749A5D7E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</w:p>
        </w:tc>
        <w:tc>
          <w:tcPr>
            <w:tcW w:w="2831" w:type="dxa"/>
          </w:tcPr>
          <w:p w14:paraId="6101A86D" w14:textId="77777777" w:rsidR="00563C8B" w:rsidRPr="00563C8B" w:rsidRDefault="00563C8B" w:rsidP="00563C8B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Estratégia de comunicação forte</w:t>
            </w:r>
          </w:p>
          <w:p w14:paraId="17A74EF8" w14:textId="77777777" w:rsidR="00563C8B" w:rsidRPr="00563C8B" w:rsidRDefault="00563C8B" w:rsidP="00563C8B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Jogo exclusivo da loja</w:t>
            </w:r>
          </w:p>
          <w:p w14:paraId="088D2CC1" w14:textId="77777777" w:rsidR="00563C8B" w:rsidRPr="00563C8B" w:rsidRDefault="00563C8B" w:rsidP="00563C8B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Capacidade de fornecer tecnologia de alta qualidade para gaming</w:t>
            </w:r>
          </w:p>
          <w:p w14:paraId="2AFAA57B" w14:textId="77777777" w:rsidR="00563C8B" w:rsidRPr="00563C8B" w:rsidRDefault="00563C8B" w:rsidP="00563C8B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 xml:space="preserve">Oferta de cursos de desenvolvimento de aplicações e jogos </w:t>
            </w:r>
          </w:p>
        </w:tc>
        <w:tc>
          <w:tcPr>
            <w:tcW w:w="2832" w:type="dxa"/>
          </w:tcPr>
          <w:p w14:paraId="6CAB3074" w14:textId="77777777" w:rsidR="00563C8B" w:rsidRPr="00563C8B" w:rsidRDefault="00563C8B" w:rsidP="00563C8B">
            <w:pPr>
              <w:pStyle w:val="ListParagraph"/>
              <w:numPr>
                <w:ilvl w:val="0"/>
                <w:numId w:val="7"/>
              </w:numPr>
              <w:ind w:left="32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Elevado custo de manutenção</w:t>
            </w:r>
          </w:p>
          <w:p w14:paraId="7E6ECAFF" w14:textId="77777777" w:rsidR="00563C8B" w:rsidRPr="00563C8B" w:rsidRDefault="00563C8B" w:rsidP="00563C8B">
            <w:pPr>
              <w:pStyle w:val="ListParagraph"/>
              <w:numPr>
                <w:ilvl w:val="0"/>
                <w:numId w:val="7"/>
              </w:numPr>
              <w:ind w:left="324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Baixo poder de compra de jovens utilizadores</w:t>
            </w:r>
          </w:p>
          <w:p w14:paraId="7B6E9863" w14:textId="77777777" w:rsidR="00563C8B" w:rsidRPr="00563C8B" w:rsidRDefault="00563C8B" w:rsidP="00563C8B">
            <w:pPr>
              <w:pStyle w:val="ListParagraph"/>
              <w:numPr>
                <w:ilvl w:val="0"/>
                <w:numId w:val="7"/>
              </w:numPr>
              <w:ind w:left="324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Desatualização do material</w:t>
            </w:r>
          </w:p>
        </w:tc>
      </w:tr>
      <w:tr w:rsidR="00563C8B" w:rsidRPr="00563C8B" w14:paraId="2BA6EE2F" w14:textId="77777777" w:rsidTr="00DF3A63">
        <w:tc>
          <w:tcPr>
            <w:tcW w:w="2831" w:type="dxa"/>
          </w:tcPr>
          <w:p w14:paraId="0C46AD4A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Oportunidades</w:t>
            </w:r>
          </w:p>
        </w:tc>
        <w:tc>
          <w:tcPr>
            <w:tcW w:w="2831" w:type="dxa"/>
          </w:tcPr>
          <w:p w14:paraId="0E729859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Estratégias Forç.-Op.</w:t>
            </w:r>
          </w:p>
        </w:tc>
        <w:tc>
          <w:tcPr>
            <w:tcW w:w="2832" w:type="dxa"/>
          </w:tcPr>
          <w:p w14:paraId="5D4B451A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Estratégias Fraq.-Op.</w:t>
            </w:r>
          </w:p>
        </w:tc>
      </w:tr>
      <w:tr w:rsidR="00563C8B" w:rsidRPr="00563C8B" w14:paraId="3F209EEA" w14:textId="77777777" w:rsidTr="00DF3A63">
        <w:tc>
          <w:tcPr>
            <w:tcW w:w="2831" w:type="dxa"/>
          </w:tcPr>
          <w:p w14:paraId="3E0C3E97" w14:textId="77777777" w:rsidR="00563C8B" w:rsidRPr="00563C8B" w:rsidRDefault="00563C8B" w:rsidP="00563C8B">
            <w:pPr>
              <w:pStyle w:val="ListParagraph"/>
              <w:numPr>
                <w:ilvl w:val="0"/>
                <w:numId w:val="9"/>
              </w:numPr>
              <w:ind w:left="313" w:hanging="313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Não temos concorrência local (loja)</w:t>
            </w:r>
          </w:p>
          <w:p w14:paraId="76CA0590" w14:textId="77777777" w:rsidR="00563C8B" w:rsidRPr="00563C8B" w:rsidRDefault="00563C8B" w:rsidP="00563C8B">
            <w:pPr>
              <w:pStyle w:val="ListParagraph"/>
              <w:numPr>
                <w:ilvl w:val="0"/>
                <w:numId w:val="9"/>
              </w:numPr>
              <w:ind w:left="313" w:hanging="313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Procura crescente na área gaming</w:t>
            </w:r>
          </w:p>
          <w:p w14:paraId="3F4455EE" w14:textId="77777777" w:rsidR="00563C8B" w:rsidRPr="00563C8B" w:rsidRDefault="00563C8B" w:rsidP="00563C8B">
            <w:pPr>
              <w:pStyle w:val="ListParagraph"/>
              <w:numPr>
                <w:ilvl w:val="0"/>
                <w:numId w:val="9"/>
              </w:numPr>
              <w:ind w:left="313" w:hanging="313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Boas parcerias nacionais e internacionais na área</w:t>
            </w:r>
          </w:p>
        </w:tc>
        <w:tc>
          <w:tcPr>
            <w:tcW w:w="2831" w:type="dxa"/>
          </w:tcPr>
          <w:p w14:paraId="4C58DBBB" w14:textId="77777777" w:rsidR="001A5432" w:rsidRPr="001A5432" w:rsidRDefault="001A5432" w:rsidP="001A5432">
            <w:pPr>
              <w:rPr>
                <w:rFonts w:ascii="Tw Cen MT" w:hAnsi="Tw Cen MT" w:cs="Arial"/>
                <w:lang w:val="pt-PT"/>
              </w:rPr>
            </w:pPr>
            <w:r w:rsidRPr="001A5432">
              <w:rPr>
                <w:rFonts w:ascii="Tw Cen MT" w:hAnsi="Tw Cen MT" w:cs="Arial"/>
                <w:lang w:val="pt-PT"/>
              </w:rPr>
              <w:t>4.2 Com o aumento da procura na área de jogos, a oferta de formação atraí muito publico para a nossa loja.</w:t>
            </w:r>
          </w:p>
          <w:p w14:paraId="3BA1659A" w14:textId="07F264D0" w:rsidR="00563C8B" w:rsidRPr="00563C8B" w:rsidRDefault="001A5432" w:rsidP="001A5432">
            <w:pPr>
              <w:rPr>
                <w:rFonts w:ascii="Tw Cen MT" w:hAnsi="Tw Cen MT" w:cs="Arial"/>
                <w:lang w:val="pt-PT"/>
              </w:rPr>
            </w:pPr>
            <w:r w:rsidRPr="001A5432">
              <w:rPr>
                <w:rFonts w:ascii="Tw Cen MT" w:hAnsi="Tw Cen MT" w:cs="Arial"/>
                <w:lang w:val="pt-PT"/>
              </w:rPr>
              <w:t>3.3 Com as boas parcerias disponíveis em Portugal podemos garantir que a nossa loja não fica para trás.</w:t>
            </w:r>
          </w:p>
        </w:tc>
        <w:tc>
          <w:tcPr>
            <w:tcW w:w="2832" w:type="dxa"/>
          </w:tcPr>
          <w:p w14:paraId="0E051479" w14:textId="77777777" w:rsidR="00104199" w:rsidRPr="00104199" w:rsidRDefault="00104199" w:rsidP="00104199">
            <w:pPr>
              <w:rPr>
                <w:rFonts w:ascii="Tw Cen MT" w:hAnsi="Tw Cen MT" w:cs="Arial"/>
                <w:lang w:val="pt-PT"/>
              </w:rPr>
            </w:pPr>
            <w:r w:rsidRPr="00104199">
              <w:rPr>
                <w:rFonts w:ascii="Tw Cen MT" w:hAnsi="Tw Cen MT" w:cs="Arial"/>
                <w:lang w:val="pt-PT"/>
              </w:rPr>
              <w:t>3.3 Programa de aluguer/renovação de hardware/software</w:t>
            </w:r>
          </w:p>
          <w:p w14:paraId="1DE396E5" w14:textId="73EF24AB" w:rsidR="00563C8B" w:rsidRPr="00563C8B" w:rsidRDefault="00104199" w:rsidP="00104199">
            <w:pPr>
              <w:rPr>
                <w:rFonts w:ascii="Tw Cen MT" w:hAnsi="Tw Cen MT" w:cs="Arial"/>
                <w:lang w:val="pt-PT"/>
              </w:rPr>
            </w:pPr>
            <w:r w:rsidRPr="00104199">
              <w:rPr>
                <w:rFonts w:ascii="Tw Cen MT" w:hAnsi="Tw Cen MT" w:cs="Arial"/>
                <w:lang w:val="pt-PT"/>
              </w:rPr>
              <w:t>2.2 Apesar de os utilizadores não terem poder de compra, o crescimento e sucesso nesta área motiva os pais a investir em projetos relacionados com a área de jogos/programação.</w:t>
            </w:r>
          </w:p>
        </w:tc>
      </w:tr>
      <w:tr w:rsidR="00563C8B" w:rsidRPr="00563C8B" w14:paraId="342EF36A" w14:textId="77777777" w:rsidTr="00DF3A63">
        <w:tc>
          <w:tcPr>
            <w:tcW w:w="2831" w:type="dxa"/>
          </w:tcPr>
          <w:p w14:paraId="617D5B09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Ameaças</w:t>
            </w:r>
          </w:p>
        </w:tc>
        <w:tc>
          <w:tcPr>
            <w:tcW w:w="2831" w:type="dxa"/>
          </w:tcPr>
          <w:p w14:paraId="211A54EB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Estratégias Forç.-Am.</w:t>
            </w:r>
          </w:p>
        </w:tc>
        <w:tc>
          <w:tcPr>
            <w:tcW w:w="2832" w:type="dxa"/>
          </w:tcPr>
          <w:p w14:paraId="0A387D63" w14:textId="77777777" w:rsidR="00563C8B" w:rsidRPr="00563C8B" w:rsidRDefault="00563C8B" w:rsidP="00DF3A63">
            <w:pPr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Estratégias Fraq.-Am.</w:t>
            </w:r>
          </w:p>
        </w:tc>
      </w:tr>
      <w:tr w:rsidR="00563C8B" w:rsidRPr="00563C8B" w14:paraId="3FE6B7AD" w14:textId="77777777" w:rsidTr="00DF3A63">
        <w:tc>
          <w:tcPr>
            <w:tcW w:w="2831" w:type="dxa"/>
          </w:tcPr>
          <w:p w14:paraId="083D090C" w14:textId="77777777" w:rsidR="00563C8B" w:rsidRPr="00563C8B" w:rsidRDefault="00563C8B" w:rsidP="00563C8B">
            <w:pPr>
              <w:pStyle w:val="ListParagraph"/>
              <w:numPr>
                <w:ilvl w:val="0"/>
                <w:numId w:val="11"/>
              </w:numPr>
              <w:ind w:left="313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Inflação dos custos de manutenção</w:t>
            </w:r>
          </w:p>
          <w:p w14:paraId="2890B52D" w14:textId="77777777" w:rsidR="00563C8B" w:rsidRPr="00563C8B" w:rsidRDefault="00563C8B" w:rsidP="00563C8B">
            <w:pPr>
              <w:pStyle w:val="ListParagraph"/>
              <w:numPr>
                <w:ilvl w:val="0"/>
                <w:numId w:val="11"/>
              </w:numPr>
              <w:ind w:left="313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Baixa natalidade</w:t>
            </w:r>
          </w:p>
          <w:p w14:paraId="12FEA3C0" w14:textId="4B68183D" w:rsidR="00563C8B" w:rsidRPr="00563C8B" w:rsidRDefault="00563C8B" w:rsidP="00563C8B">
            <w:pPr>
              <w:pStyle w:val="ListParagraph"/>
              <w:numPr>
                <w:ilvl w:val="0"/>
                <w:numId w:val="11"/>
              </w:numPr>
              <w:ind w:left="313" w:hanging="284"/>
              <w:rPr>
                <w:rFonts w:ascii="Tw Cen MT" w:hAnsi="Tw Cen MT" w:cs="Arial"/>
                <w:lang w:val="pt-PT"/>
              </w:rPr>
            </w:pPr>
            <w:r w:rsidRPr="00563C8B">
              <w:rPr>
                <w:rFonts w:ascii="Tw Cen MT" w:hAnsi="Tw Cen MT" w:cs="Arial"/>
                <w:lang w:val="pt-PT"/>
              </w:rPr>
              <w:t>Nova concorrência</w:t>
            </w:r>
          </w:p>
        </w:tc>
        <w:tc>
          <w:tcPr>
            <w:tcW w:w="2831" w:type="dxa"/>
          </w:tcPr>
          <w:p w14:paraId="74220941" w14:textId="5F7F369B" w:rsidR="00104199" w:rsidRPr="00104199" w:rsidRDefault="00104199" w:rsidP="00104199">
            <w:pPr>
              <w:rPr>
                <w:rFonts w:ascii="Tw Cen MT" w:hAnsi="Tw Cen MT" w:cs="Arial"/>
                <w:lang w:val="pt-PT"/>
              </w:rPr>
            </w:pPr>
            <w:r w:rsidRPr="00104199">
              <w:rPr>
                <w:rFonts w:ascii="Tw Cen MT" w:hAnsi="Tw Cen MT" w:cs="Arial"/>
                <w:lang w:val="pt-PT"/>
              </w:rPr>
              <w:t>4.3 Com a oferta de formação de jovens por empresas conhecidas torna a nossa loja mais popular para os pais.</w:t>
            </w:r>
          </w:p>
          <w:p w14:paraId="4DDCC967" w14:textId="56BC94BF" w:rsidR="00563C8B" w:rsidRPr="00563C8B" w:rsidRDefault="00104199" w:rsidP="00104199">
            <w:pPr>
              <w:rPr>
                <w:rFonts w:ascii="Tw Cen MT" w:hAnsi="Tw Cen MT" w:cs="Arial"/>
                <w:lang w:val="pt-PT"/>
              </w:rPr>
            </w:pPr>
            <w:r w:rsidRPr="00D95577">
              <w:rPr>
                <w:rFonts w:ascii="Tw Cen MT" w:hAnsi="Tw Cen MT" w:cs="Arial"/>
                <w:shd w:val="clear" w:color="auto" w:fill="FFFFFF" w:themeFill="background1"/>
                <w:lang w:val="pt-PT"/>
              </w:rPr>
              <w:t>4.2 A nossa loja pretende criar um ambiente para qualquer faixa etária que esteja disposta a querer aprender novos conhecimentos.</w:t>
            </w:r>
          </w:p>
        </w:tc>
        <w:tc>
          <w:tcPr>
            <w:tcW w:w="2832" w:type="dxa"/>
          </w:tcPr>
          <w:p w14:paraId="4FD74BC1" w14:textId="77777777" w:rsidR="00104199" w:rsidRPr="00104199" w:rsidRDefault="00104199" w:rsidP="00104199">
            <w:pPr>
              <w:rPr>
                <w:rFonts w:ascii="Tw Cen MT" w:hAnsi="Tw Cen MT" w:cs="Arial"/>
                <w:lang w:val="pt-PT"/>
              </w:rPr>
            </w:pPr>
            <w:r w:rsidRPr="00104199">
              <w:rPr>
                <w:rFonts w:ascii="Tw Cen MT" w:hAnsi="Tw Cen MT" w:cs="Arial"/>
                <w:lang w:val="pt-PT"/>
              </w:rPr>
              <w:t>1.1 Redução no gasto de energias, optar por planos ecológicos nos equipamentos usados na loja.</w:t>
            </w:r>
          </w:p>
          <w:p w14:paraId="2A27474A" w14:textId="118201A9" w:rsidR="00563C8B" w:rsidRPr="00563C8B" w:rsidRDefault="00104199" w:rsidP="00104199">
            <w:pPr>
              <w:rPr>
                <w:rFonts w:ascii="Tw Cen MT" w:hAnsi="Tw Cen MT" w:cs="Arial"/>
                <w:lang w:val="pt-PT"/>
              </w:rPr>
            </w:pPr>
            <w:r w:rsidRPr="00104199">
              <w:rPr>
                <w:rFonts w:ascii="Tw Cen MT" w:hAnsi="Tw Cen MT" w:cs="Arial"/>
                <w:lang w:val="pt-PT"/>
              </w:rPr>
              <w:t>2.2 Oferta de oportunidades de trabalho traz uma faixa etária com mais poder de compra.</w:t>
            </w:r>
          </w:p>
        </w:tc>
      </w:tr>
    </w:tbl>
    <w:p w14:paraId="3171F645" w14:textId="77777777" w:rsidR="002113B1" w:rsidRDefault="002113B1" w:rsidP="0069441D">
      <w:pPr>
        <w:spacing w:line="320" w:lineRule="exact"/>
        <w:jc w:val="both"/>
        <w:rPr>
          <w:rFonts w:ascii="Tw Cen MT" w:hAnsi="Tw Cen MT" w:cs="Arial"/>
        </w:rPr>
      </w:pPr>
    </w:p>
    <w:p w14:paraId="4F02C0C2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06217020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6E3C4E4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4DE69D23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2D258E71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7F733D74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F0B6DF7" w14:textId="7777777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000D8671" w14:textId="5A7DB921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243407A6" w14:textId="7B162AEA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C795B61" w14:textId="76B36231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5ACAD65A" w14:textId="328E31E8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41D6AC0" w14:textId="4794F694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38C479C3" w14:textId="647FFA31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CAE072A" w14:textId="5B55962C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7D6EED7F" w14:textId="239A2756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6BE3CE01" w14:textId="1D62EC4F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7710548F" w14:textId="4888E530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46CD4A5D" w14:textId="4CAAA927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4A280F10" w14:textId="7DD6C71A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33A13F09" w14:textId="4BFC0938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EFA9817" w14:textId="0EA96FAB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152DA746" w14:textId="1376EC18" w:rsidR="00563C8B" w:rsidRDefault="00563C8B" w:rsidP="00277AE7">
      <w:pPr>
        <w:spacing w:line="320" w:lineRule="exact"/>
        <w:rPr>
          <w:rFonts w:ascii="Tw Cen MT" w:hAnsi="Tw Cen MT" w:cs="Arial"/>
        </w:rPr>
      </w:pPr>
    </w:p>
    <w:p w14:paraId="5D31CB70" w14:textId="77777777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3ECB8B02" w14:textId="306201C6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3AEADBCD" w14:textId="5EFF1D44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7C1292B7" w14:textId="6F936E97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0606774B" w14:textId="411B2308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491BB8E1" w14:textId="47907AD0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0CC446B2" w14:textId="60D8D8EE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7A06FA20" w14:textId="305D7F92" w:rsidR="00104199" w:rsidRDefault="00104199" w:rsidP="00277AE7">
      <w:pPr>
        <w:spacing w:line="320" w:lineRule="exact"/>
        <w:rPr>
          <w:rFonts w:ascii="Tw Cen MT" w:hAnsi="Tw Cen MT" w:cs="Arial"/>
        </w:rPr>
      </w:pPr>
    </w:p>
    <w:p w14:paraId="0DF3D5CA" w14:textId="01A831C6" w:rsidR="00835563" w:rsidRDefault="00835563" w:rsidP="00277AE7">
      <w:pPr>
        <w:spacing w:line="320" w:lineRule="exact"/>
        <w:rPr>
          <w:rFonts w:ascii="Tw Cen MT" w:hAnsi="Tw Cen MT" w:cs="Arial"/>
        </w:rPr>
      </w:pPr>
    </w:p>
    <w:p w14:paraId="26401E9D" w14:textId="5A5660C7" w:rsidR="00563C8B" w:rsidRPr="006724C7" w:rsidRDefault="00563C8B" w:rsidP="00277AE7">
      <w:pPr>
        <w:spacing w:line="320" w:lineRule="exact"/>
        <w:rPr>
          <w:rFonts w:ascii="Tw Cen MT" w:hAnsi="Tw Cen MT" w:cs="Arial"/>
          <w:lang w:val="en-GB"/>
        </w:rPr>
      </w:pPr>
      <w:r w:rsidRPr="006724C7">
        <w:rPr>
          <w:rFonts w:ascii="Tw Cen MT" w:hAnsi="Tw Cen MT" w:cs="Arial"/>
          <w:lang w:val="en-GB"/>
        </w:rPr>
        <w:t xml:space="preserve">Links </w:t>
      </w:r>
      <w:proofErr w:type="spellStart"/>
      <w:r w:rsidRPr="006724C7">
        <w:rPr>
          <w:rFonts w:ascii="Tw Cen MT" w:hAnsi="Tw Cen MT" w:cs="Arial"/>
          <w:lang w:val="en-GB"/>
        </w:rPr>
        <w:t>uteis</w:t>
      </w:r>
      <w:proofErr w:type="spellEnd"/>
      <w:r w:rsidRPr="006724C7">
        <w:rPr>
          <w:rFonts w:ascii="Tw Cen MT" w:hAnsi="Tw Cen MT" w:cs="Arial"/>
          <w:lang w:val="en-GB"/>
        </w:rPr>
        <w:t>:</w:t>
      </w:r>
    </w:p>
    <w:p w14:paraId="59F47BC0" w14:textId="436A2850" w:rsidR="00277AE7" w:rsidRPr="006724C7" w:rsidRDefault="00316A25" w:rsidP="00277AE7">
      <w:pPr>
        <w:spacing w:line="320" w:lineRule="exact"/>
        <w:rPr>
          <w:rFonts w:ascii="Tw Cen MT" w:hAnsi="Tw Cen MT" w:cs="Arial"/>
          <w:lang w:val="en-GB"/>
        </w:rPr>
      </w:pPr>
      <w:hyperlink r:id="rId9" w:history="1">
        <w:r w:rsidR="00563C8B" w:rsidRPr="006724C7">
          <w:rPr>
            <w:rStyle w:val="Hyperlink"/>
            <w:lang w:val="en-GB"/>
          </w:rPr>
          <w:t>https://www.dinheirovivo.pt/empresas/o-mundo-dos-jogos-e-uma-aposta-milionaria-para-as-marcas-12773985.html</w:t>
        </w:r>
      </w:hyperlink>
    </w:p>
    <w:p w14:paraId="4A71F37E" w14:textId="77777777" w:rsidR="00582AFB" w:rsidRDefault="00582AFB">
      <w:pPr>
        <w:spacing w:after="200" w:line="276" w:lineRule="auto"/>
        <w:rPr>
          <w:rFonts w:ascii="Tw Cen MT" w:hAnsi="Tw Cen MT" w:cs="Arial"/>
          <w:lang w:val="en-GB"/>
        </w:rPr>
      </w:pPr>
    </w:p>
    <w:p w14:paraId="66853136" w14:textId="7AC5D69E" w:rsidR="00835563" w:rsidRPr="00582AFB" w:rsidRDefault="00582AFB">
      <w:pPr>
        <w:spacing w:after="200" w:line="276" w:lineRule="auto"/>
        <w:rPr>
          <w:rFonts w:ascii="Tw Cen MT" w:hAnsi="Tw Cen MT" w:cs="Arial"/>
        </w:rPr>
      </w:pPr>
      <w:r w:rsidRPr="00582AFB">
        <w:rPr>
          <w:rFonts w:ascii="Tw Cen MT" w:hAnsi="Tw Cen MT" w:cs="Arial"/>
        </w:rPr>
        <w:t>Video em anexo no f</w:t>
      </w:r>
      <w:r>
        <w:rPr>
          <w:rFonts w:ascii="Tw Cen MT" w:hAnsi="Tw Cen MT" w:cs="Arial"/>
        </w:rPr>
        <w:t>icheiro zip.</w:t>
      </w:r>
      <w:r w:rsidR="00835563" w:rsidRPr="00582AFB">
        <w:rPr>
          <w:rFonts w:ascii="Tw Cen MT" w:hAnsi="Tw Cen MT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F7341" w14:paraId="6D8BFC6E" w14:textId="77777777" w:rsidTr="004F7341">
        <w:tc>
          <w:tcPr>
            <w:tcW w:w="3209" w:type="dxa"/>
          </w:tcPr>
          <w:p w14:paraId="7D90CA4B" w14:textId="677026A2" w:rsidR="004F7341" w:rsidRDefault="004F7341" w:rsidP="004F7341">
            <w:pPr>
              <w:spacing w:after="200" w:line="276" w:lineRule="auto"/>
              <w:jc w:val="center"/>
              <w:rPr>
                <w:rFonts w:ascii="Tw Cen MT" w:hAnsi="Tw Cen MT" w:cs="Arial"/>
                <w:lang w:val="en-GB"/>
              </w:rPr>
            </w:pPr>
            <w:proofErr w:type="spellStart"/>
            <w:r>
              <w:rPr>
                <w:rFonts w:ascii="Tw Cen MT" w:hAnsi="Tw Cen MT" w:cs="Arial"/>
                <w:lang w:val="en-GB"/>
              </w:rPr>
              <w:lastRenderedPageBreak/>
              <w:t>Pessoas</w:t>
            </w:r>
            <w:proofErr w:type="spellEnd"/>
          </w:p>
        </w:tc>
        <w:tc>
          <w:tcPr>
            <w:tcW w:w="3209" w:type="dxa"/>
          </w:tcPr>
          <w:p w14:paraId="36ADA153" w14:textId="2804D3D3" w:rsidR="004F7341" w:rsidRDefault="004F7341" w:rsidP="004F7341">
            <w:pPr>
              <w:spacing w:after="200" w:line="276" w:lineRule="auto"/>
              <w:jc w:val="center"/>
              <w:rPr>
                <w:rFonts w:ascii="Tw Cen MT" w:hAnsi="Tw Cen MT" w:cs="Arial"/>
                <w:lang w:val="en-GB"/>
              </w:rPr>
            </w:pPr>
            <w:proofErr w:type="spellStart"/>
            <w:r>
              <w:rPr>
                <w:rFonts w:ascii="Tw Cen MT" w:hAnsi="Tw Cen MT" w:cs="Arial"/>
                <w:lang w:val="en-GB"/>
              </w:rPr>
              <w:t>Processos</w:t>
            </w:r>
            <w:proofErr w:type="spellEnd"/>
          </w:p>
        </w:tc>
        <w:tc>
          <w:tcPr>
            <w:tcW w:w="3210" w:type="dxa"/>
          </w:tcPr>
          <w:p w14:paraId="3E12AD37" w14:textId="6FA45F63" w:rsidR="004F7341" w:rsidRDefault="004F7341" w:rsidP="004F7341">
            <w:pPr>
              <w:spacing w:after="200" w:line="276" w:lineRule="auto"/>
              <w:jc w:val="center"/>
              <w:rPr>
                <w:rFonts w:ascii="Tw Cen MT" w:hAnsi="Tw Cen MT" w:cs="Arial"/>
                <w:lang w:val="en-GB"/>
              </w:rPr>
            </w:pPr>
            <w:proofErr w:type="spellStart"/>
            <w:r>
              <w:rPr>
                <w:rFonts w:ascii="Tw Cen MT" w:hAnsi="Tw Cen MT" w:cs="Arial"/>
                <w:lang w:val="en-GB"/>
              </w:rPr>
              <w:t>Evidências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</w:t>
            </w:r>
            <w:proofErr w:type="spellStart"/>
            <w:r>
              <w:rPr>
                <w:rFonts w:ascii="Tw Cen MT" w:hAnsi="Tw Cen MT" w:cs="Arial"/>
                <w:lang w:val="en-GB"/>
              </w:rPr>
              <w:t>Físicas</w:t>
            </w:r>
            <w:proofErr w:type="spellEnd"/>
          </w:p>
        </w:tc>
      </w:tr>
      <w:tr w:rsidR="004F7341" w:rsidRPr="004F7341" w14:paraId="0261383B" w14:textId="77777777" w:rsidTr="004F7341">
        <w:tc>
          <w:tcPr>
            <w:tcW w:w="3209" w:type="dxa"/>
          </w:tcPr>
          <w:p w14:paraId="002B3B25" w14:textId="30E9F9E6" w:rsidR="004F7341" w:rsidRPr="004F7341" w:rsidRDefault="004F7341" w:rsidP="004F7341">
            <w:pPr>
              <w:spacing w:after="200" w:line="276" w:lineRule="auto"/>
              <w:rPr>
                <w:rFonts w:ascii="Tw Cen MT" w:hAnsi="Tw Cen MT" w:cs="Arial"/>
                <w:lang w:val="pt-PT"/>
              </w:rPr>
            </w:pPr>
            <w:r w:rsidRPr="004F7341">
              <w:rPr>
                <w:rFonts w:ascii="Tw Cen MT" w:hAnsi="Tw Cen MT" w:cs="Arial"/>
                <w:lang w:val="pt-PT"/>
              </w:rPr>
              <w:t>As pessoas pertencentes à loja terão uma demografica e interesses parecidos aos</w:t>
            </w:r>
            <w:r>
              <w:rPr>
                <w:rFonts w:ascii="Tw Cen MT" w:hAnsi="Tw Cen MT" w:cs="Arial"/>
                <w:lang w:val="pt-PT"/>
              </w:rPr>
              <w:t xml:space="preserve"> dos</w:t>
            </w:r>
            <w:r w:rsidRPr="004F7341">
              <w:rPr>
                <w:rFonts w:ascii="Tw Cen MT" w:hAnsi="Tw Cen MT" w:cs="Arial"/>
                <w:lang w:val="pt-PT"/>
              </w:rPr>
              <w:t xml:space="preserve"> nossos clientes, para além do conhecimento técnico necessário para solução de problemas nos computadores. Isto torna o ambiente mais amigável pois podem relacionar com quem lá trabalha.</w:t>
            </w:r>
          </w:p>
          <w:p w14:paraId="2E6005EB" w14:textId="6CD97E7E" w:rsidR="004F7341" w:rsidRPr="004F7341" w:rsidRDefault="004F7341" w:rsidP="004F7341">
            <w:pPr>
              <w:spacing w:after="200" w:line="276" w:lineRule="auto"/>
              <w:rPr>
                <w:rFonts w:ascii="Tw Cen MT" w:hAnsi="Tw Cen MT" w:cs="Arial"/>
                <w:lang w:val="pt-PT"/>
              </w:rPr>
            </w:pPr>
            <w:r w:rsidRPr="004F7341">
              <w:rPr>
                <w:rFonts w:ascii="Tw Cen MT" w:hAnsi="Tw Cen MT" w:cs="Arial"/>
                <w:lang w:val="pt-PT"/>
              </w:rPr>
              <w:t xml:space="preserve">Os professores das aulas serão maioritariamente disponibilizados pelas  empresas que teriámos </w:t>
            </w:r>
            <w:r>
              <w:rPr>
                <w:rFonts w:ascii="Tw Cen MT" w:hAnsi="Tw Cen MT" w:cs="Arial"/>
                <w:lang w:val="pt-PT"/>
              </w:rPr>
              <w:t xml:space="preserve">como </w:t>
            </w:r>
            <w:r w:rsidRPr="004F7341">
              <w:rPr>
                <w:rFonts w:ascii="Tw Cen MT" w:hAnsi="Tw Cen MT" w:cs="Arial"/>
                <w:lang w:val="pt-PT"/>
              </w:rPr>
              <w:t>parcerias, que tinha os conhecimentos necessários para dar aulas, mas também criar um ambiente interativo para os alunos.</w:t>
            </w:r>
          </w:p>
        </w:tc>
        <w:tc>
          <w:tcPr>
            <w:tcW w:w="3209" w:type="dxa"/>
          </w:tcPr>
          <w:p w14:paraId="34CFC8E3" w14:textId="18746936" w:rsidR="004F7341" w:rsidRPr="004F7341" w:rsidRDefault="0090780A" w:rsidP="006759E4">
            <w:pPr>
              <w:spacing w:after="200" w:line="276" w:lineRule="auto"/>
              <w:rPr>
                <w:rFonts w:ascii="Tw Cen MT" w:hAnsi="Tw Cen MT" w:cs="Arial"/>
                <w:lang w:val="pt-PT"/>
              </w:rPr>
            </w:pPr>
            <w:r w:rsidRPr="0090780A">
              <w:rPr>
                <w:rFonts w:ascii="Tw Cen MT" w:hAnsi="Tw Cen MT" w:cs="Arial"/>
                <w:lang w:val="pt-PT"/>
              </w:rPr>
              <w:t xml:space="preserve">Tratar os clientes com respeito e sempre à procura de aprender e também ensinar algo ao cliente </w:t>
            </w:r>
            <w:r w:rsidR="00F90A53">
              <w:rPr>
                <w:rFonts w:ascii="Tw Cen MT" w:hAnsi="Tw Cen MT" w:cs="Arial"/>
                <w:lang w:val="pt-PT"/>
              </w:rPr>
              <w:t>presente</w:t>
            </w:r>
            <w:r w:rsidRPr="0090780A">
              <w:rPr>
                <w:rFonts w:ascii="Tw Cen MT" w:hAnsi="Tw Cen MT" w:cs="Arial"/>
                <w:lang w:val="pt-PT"/>
              </w:rPr>
              <w:t xml:space="preserve"> na loj</w:t>
            </w:r>
            <w:r w:rsidR="00EE7339">
              <w:rPr>
                <w:rFonts w:ascii="Tw Cen MT" w:hAnsi="Tw Cen MT" w:cs="Arial"/>
                <w:lang w:val="pt-PT"/>
              </w:rPr>
              <w:t>a.</w:t>
            </w:r>
            <w:r w:rsidRPr="0090780A">
              <w:rPr>
                <w:rFonts w:ascii="Tw Cen MT" w:hAnsi="Tw Cen MT" w:cs="Arial"/>
                <w:lang w:val="pt-PT"/>
              </w:rPr>
              <w:t xml:space="preserve"> </w:t>
            </w:r>
            <w:r w:rsidR="00EE7339">
              <w:rPr>
                <w:rFonts w:ascii="Tw Cen MT" w:hAnsi="Tw Cen MT" w:cs="Arial"/>
                <w:lang w:val="pt-PT"/>
              </w:rPr>
              <w:t>A</w:t>
            </w:r>
            <w:r w:rsidRPr="0090780A">
              <w:rPr>
                <w:rFonts w:ascii="Tw Cen MT" w:hAnsi="Tw Cen MT" w:cs="Arial"/>
                <w:lang w:val="pt-PT"/>
              </w:rPr>
              <w:t>pós o fim de uma</w:t>
            </w:r>
            <w:r w:rsidR="00EE7339">
              <w:rPr>
                <w:rFonts w:ascii="Tw Cen MT" w:hAnsi="Tw Cen MT" w:cs="Arial"/>
                <w:lang w:val="pt-PT"/>
              </w:rPr>
              <w:t xml:space="preserve"> de uma sessão</w:t>
            </w:r>
            <w:r w:rsidRPr="0090780A">
              <w:rPr>
                <w:rFonts w:ascii="Tw Cen MT" w:hAnsi="Tw Cen MT" w:cs="Arial"/>
                <w:lang w:val="pt-PT"/>
              </w:rPr>
              <w:t xml:space="preserve"> </w:t>
            </w:r>
            <w:r w:rsidR="00EE7339">
              <w:rPr>
                <w:rFonts w:ascii="Tw Cen MT" w:hAnsi="Tw Cen MT" w:cs="Arial"/>
                <w:lang w:val="pt-PT"/>
              </w:rPr>
              <w:t>será feita a</w:t>
            </w:r>
            <w:r w:rsidRPr="0090780A">
              <w:rPr>
                <w:rFonts w:ascii="Tw Cen MT" w:hAnsi="Tw Cen MT" w:cs="Arial"/>
                <w:lang w:val="pt-PT"/>
              </w:rPr>
              <w:t xml:space="preserve"> higiniazação do local em que permaneceu para estar disponível</w:t>
            </w:r>
            <w:r w:rsidR="00EE7339">
              <w:rPr>
                <w:rFonts w:ascii="Tw Cen MT" w:hAnsi="Tw Cen MT" w:cs="Arial"/>
                <w:lang w:val="pt-PT"/>
              </w:rPr>
              <w:t xml:space="preserve"> a outro</w:t>
            </w:r>
            <w:r w:rsidRPr="0090780A">
              <w:rPr>
                <w:rFonts w:ascii="Tw Cen MT" w:hAnsi="Tw Cen MT" w:cs="Arial"/>
                <w:lang w:val="pt-PT"/>
              </w:rPr>
              <w:t xml:space="preserve"> cliente. </w:t>
            </w:r>
            <w:r w:rsidR="00F90A53">
              <w:rPr>
                <w:rFonts w:ascii="Tw Cen MT" w:hAnsi="Tw Cen MT" w:cs="Arial"/>
                <w:lang w:val="pt-PT"/>
              </w:rPr>
              <w:t>As</w:t>
            </w:r>
            <w:r w:rsidRPr="0090780A">
              <w:rPr>
                <w:rFonts w:ascii="Tw Cen MT" w:hAnsi="Tw Cen MT" w:cs="Arial"/>
                <w:lang w:val="pt-PT"/>
              </w:rPr>
              <w:t xml:space="preserve"> aulas seria</w:t>
            </w:r>
            <w:r w:rsidR="00F90A53">
              <w:rPr>
                <w:rFonts w:ascii="Tw Cen MT" w:hAnsi="Tw Cen MT" w:cs="Arial"/>
                <w:lang w:val="pt-PT"/>
              </w:rPr>
              <w:t>m</w:t>
            </w:r>
            <w:r w:rsidRPr="0090780A">
              <w:rPr>
                <w:rFonts w:ascii="Tw Cen MT" w:hAnsi="Tw Cen MT" w:cs="Arial"/>
                <w:lang w:val="pt-PT"/>
              </w:rPr>
              <w:t xml:space="preserve"> muito interativas para motivar o trabalho em grupo que é comum em empresas de desenvolvimento de jogo, e com inse</w:t>
            </w:r>
            <w:r w:rsidR="00EE7339">
              <w:rPr>
                <w:rFonts w:ascii="Tw Cen MT" w:hAnsi="Tw Cen MT" w:cs="Arial"/>
                <w:lang w:val="pt-PT"/>
              </w:rPr>
              <w:t>n</w:t>
            </w:r>
            <w:r w:rsidRPr="0090780A">
              <w:rPr>
                <w:rFonts w:ascii="Tw Cen MT" w:hAnsi="Tw Cen MT" w:cs="Arial"/>
                <w:lang w:val="pt-PT"/>
              </w:rPr>
              <w:t>tivos de ofertas de estágios e empregos para as empresas parceiras.</w:t>
            </w:r>
          </w:p>
        </w:tc>
        <w:tc>
          <w:tcPr>
            <w:tcW w:w="3210" w:type="dxa"/>
          </w:tcPr>
          <w:p w14:paraId="148ABC95" w14:textId="77777777" w:rsidR="00D65ABD" w:rsidRPr="006759E4" w:rsidRDefault="00D65ABD" w:rsidP="00D65ABD">
            <w:pPr>
              <w:spacing w:after="200" w:line="276" w:lineRule="auto"/>
              <w:rPr>
                <w:rFonts w:ascii="Tw Cen MT" w:hAnsi="Tw Cen MT" w:cs="Arial"/>
                <w:lang w:val="pt-PT"/>
              </w:rPr>
            </w:pPr>
            <w:r w:rsidRPr="006759E4">
              <w:rPr>
                <w:rFonts w:ascii="Tw Cen MT" w:hAnsi="Tw Cen MT" w:cs="Arial"/>
                <w:lang w:val="pt-PT"/>
              </w:rPr>
              <w:t>O nosso gaming lobby(espaço de jogo) seria construído baseado nas caracteristicas típicas na Esports, isto é, luzes ARGB, equipamento moderno e bem conservado, wallpapers relacianados a jogos populares. Mesmo para o cliente sentir que pode ser ele própio dentro da loja sem se sentir fora de sítio.</w:t>
            </w:r>
          </w:p>
          <w:p w14:paraId="225A6F01" w14:textId="29714FAC" w:rsidR="004F7341" w:rsidRPr="004F7341" w:rsidRDefault="00D65ABD" w:rsidP="00D65ABD">
            <w:pPr>
              <w:spacing w:after="200" w:line="276" w:lineRule="auto"/>
              <w:rPr>
                <w:rFonts w:ascii="Tw Cen MT" w:hAnsi="Tw Cen MT" w:cs="Arial"/>
                <w:lang w:val="pt-PT"/>
              </w:rPr>
            </w:pPr>
            <w:r w:rsidRPr="006759E4">
              <w:rPr>
                <w:rFonts w:ascii="Tw Cen MT" w:hAnsi="Tw Cen MT" w:cs="Arial"/>
                <w:lang w:val="pt-PT"/>
              </w:rPr>
              <w:t>No caso do espaço de aula, teria que ser mas conservado, mas ao mesmo tempo, com quadros e premiação dos jogos desenvolvidos com melhor sucesso pelas empresas em parceria com a loja, para motivar os alunos que estão a receber conhecimentos de empresas renumeradas.</w:t>
            </w:r>
          </w:p>
        </w:tc>
      </w:tr>
    </w:tbl>
    <w:p w14:paraId="78C5CCDE" w14:textId="0ACC8469" w:rsidR="004F7341" w:rsidRPr="004F7341" w:rsidRDefault="004F7341">
      <w:pPr>
        <w:spacing w:after="200" w:line="276" w:lineRule="auto"/>
        <w:rPr>
          <w:rFonts w:ascii="Tw Cen MT" w:hAnsi="Tw Cen MT" w:cs="Arial"/>
        </w:rPr>
      </w:pPr>
    </w:p>
    <w:p w14:paraId="4B79ACF1" w14:textId="03759266" w:rsidR="006759E4" w:rsidRDefault="008443A0" w:rsidP="0069441D">
      <w:pPr>
        <w:spacing w:line="320" w:lineRule="exact"/>
        <w:jc w:val="both"/>
        <w:rPr>
          <w:rFonts w:ascii="Tw Cen MT" w:hAnsi="Tw Cen MT" w:cs="Arial"/>
        </w:rPr>
      </w:pPr>
      <w:r>
        <w:rPr>
          <w:rFonts w:ascii="Tw Cen MT" w:hAnsi="Tw Cen MT" w:cs="Arial"/>
          <w:noProof/>
        </w:rPr>
        <w:drawing>
          <wp:anchor distT="0" distB="0" distL="114300" distR="114300" simplePos="0" relativeHeight="251661312" behindDoc="0" locked="0" layoutInCell="1" allowOverlap="1" wp14:anchorId="5F4CEBA1" wp14:editId="2EBBDF9A">
            <wp:simplePos x="0" y="0"/>
            <wp:positionH relativeFrom="column">
              <wp:posOffset>34290</wp:posOffset>
            </wp:positionH>
            <wp:positionV relativeFrom="paragraph">
              <wp:posOffset>10160</wp:posOffset>
            </wp:positionV>
            <wp:extent cx="6120130" cy="4338320"/>
            <wp:effectExtent l="0" t="0" r="0" b="508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90E47" w14:textId="2D296A11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74DDE718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54BDCFCB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169EA60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5DF4BCCC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25BE0094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EA8DE6E" w14:textId="7653AF36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18C0EBC9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A74FCE9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25C5ECC7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2A1BB944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6C5B48E8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4117B1CC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1200CC65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4DC7A07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16A03CA8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6AFBABDF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3D8FF5A0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586AF24A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6F929793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214344E1" w14:textId="7777777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4C9A909D" w14:textId="349A5F35" w:rsidR="006759E4" w:rsidRDefault="00835563" w:rsidP="0069441D">
      <w:pPr>
        <w:spacing w:line="320" w:lineRule="exact"/>
        <w:jc w:val="both"/>
        <w:rPr>
          <w:rFonts w:ascii="Tw Cen MT" w:hAnsi="Tw Cen MT" w:cs="Arial"/>
        </w:rPr>
      </w:pPr>
      <w:r>
        <w:rPr>
          <w:rFonts w:ascii="Tw Cen MT" w:hAnsi="Tw Cen MT" w:cs="Arial"/>
        </w:rPr>
        <w:t>Result</w:t>
      </w:r>
      <w:r w:rsidRPr="00563C8B">
        <w:rPr>
          <w:rFonts w:ascii="Tw Cen MT" w:hAnsi="Tw Cen MT" w:cs="Arial"/>
        </w:rPr>
        <w:t>a</w:t>
      </w:r>
      <w:r>
        <w:rPr>
          <w:rFonts w:ascii="Tw Cen MT" w:hAnsi="Tw Cen MT" w:cs="Arial"/>
        </w:rPr>
        <w:t>do dos inquéritos:</w:t>
      </w:r>
    </w:p>
    <w:p w14:paraId="39C0959F" w14:textId="304813F1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  <w:r>
        <w:rPr>
          <w:rFonts w:ascii="Tw Cen MT" w:hAnsi="Tw Cen MT" w:cs="Arial"/>
          <w:noProof/>
        </w:rPr>
        <w:drawing>
          <wp:anchor distT="0" distB="0" distL="114300" distR="114300" simplePos="0" relativeHeight="251658240" behindDoc="0" locked="0" layoutInCell="1" allowOverlap="1" wp14:anchorId="12829088" wp14:editId="11DA49E2">
            <wp:simplePos x="0" y="0"/>
            <wp:positionH relativeFrom="column">
              <wp:posOffset>-41910</wp:posOffset>
            </wp:positionH>
            <wp:positionV relativeFrom="paragraph">
              <wp:posOffset>199390</wp:posOffset>
            </wp:positionV>
            <wp:extent cx="5401310" cy="2036445"/>
            <wp:effectExtent l="0" t="0" r="8890" b="1905"/>
            <wp:wrapNone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1567B4" w14:textId="369EC13A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1187D3D6" w14:textId="3496922D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19E250E9" w14:textId="3008C3C0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2F320F4B" w14:textId="1A46C0DB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188567BF" w14:textId="2FCBFED5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35F9CCDC" w14:textId="6A264503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44E06E0F" w14:textId="400FEF16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69C25B4" w14:textId="16674385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6E182A2E" w14:textId="75B99924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34DEFFC" w14:textId="323365DE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9929202" w14:textId="78D7D5B4" w:rsidR="006759E4" w:rsidRDefault="00D95577" w:rsidP="0069441D">
      <w:pPr>
        <w:spacing w:line="320" w:lineRule="exact"/>
        <w:jc w:val="both"/>
        <w:rPr>
          <w:rFonts w:ascii="Tw Cen MT" w:hAnsi="Tw Cen MT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5A42F0" wp14:editId="0DFAC6FB">
            <wp:simplePos x="0" y="0"/>
            <wp:positionH relativeFrom="column">
              <wp:posOffset>-19050</wp:posOffset>
            </wp:positionH>
            <wp:positionV relativeFrom="paragraph">
              <wp:posOffset>36830</wp:posOffset>
            </wp:positionV>
            <wp:extent cx="5400040" cy="2018030"/>
            <wp:effectExtent l="0" t="0" r="0" b="1270"/>
            <wp:wrapNone/>
            <wp:docPr id="2" name="Imagem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hart, pi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1947" w14:textId="4BB6B7E7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7CE3B4BD" w14:textId="78A59B3D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3898B6D0" w14:textId="7EBF0DFF" w:rsidR="006759E4" w:rsidRDefault="006759E4" w:rsidP="0069441D">
      <w:pPr>
        <w:spacing w:line="320" w:lineRule="exact"/>
        <w:jc w:val="both"/>
        <w:rPr>
          <w:rFonts w:ascii="Tw Cen MT" w:hAnsi="Tw Cen MT" w:cs="Arial"/>
        </w:rPr>
      </w:pPr>
    </w:p>
    <w:p w14:paraId="03576B61" w14:textId="01CA538C" w:rsidR="00D95577" w:rsidRDefault="00D95577" w:rsidP="0069441D">
      <w:pPr>
        <w:spacing w:line="320" w:lineRule="exact"/>
        <w:jc w:val="both"/>
        <w:rPr>
          <w:rFonts w:ascii="Tw Cen MT" w:hAnsi="Tw Cen MT" w:cs="Arial"/>
        </w:rPr>
      </w:pPr>
    </w:p>
    <w:p w14:paraId="235B9765" w14:textId="18E23719" w:rsidR="00D95577" w:rsidRPr="001C5BFB" w:rsidRDefault="00D95577" w:rsidP="0069441D">
      <w:pPr>
        <w:spacing w:line="320" w:lineRule="exact"/>
        <w:jc w:val="both"/>
        <w:rPr>
          <w:rFonts w:ascii="Tw Cen MT" w:hAnsi="Tw Cen MT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3999BB" wp14:editId="2695F710">
            <wp:simplePos x="0" y="0"/>
            <wp:positionH relativeFrom="margin">
              <wp:posOffset>-22860</wp:posOffset>
            </wp:positionH>
            <wp:positionV relativeFrom="paragraph">
              <wp:posOffset>1055370</wp:posOffset>
            </wp:positionV>
            <wp:extent cx="5400040" cy="2025650"/>
            <wp:effectExtent l="0" t="0" r="0" b="0"/>
            <wp:wrapNone/>
            <wp:docPr id="7" name="Imagem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Chart, pi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577" w:rsidRPr="001C5BFB" w:rsidSect="0069441D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0B58" w14:textId="77777777" w:rsidR="00316A25" w:rsidRDefault="00316A25" w:rsidP="0069441D">
      <w:r>
        <w:separator/>
      </w:r>
    </w:p>
  </w:endnote>
  <w:endnote w:type="continuationSeparator" w:id="0">
    <w:p w14:paraId="7A9BF3B0" w14:textId="77777777" w:rsidR="00316A25" w:rsidRDefault="00316A25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7863" w14:textId="77777777" w:rsidR="00316A25" w:rsidRDefault="00316A25" w:rsidP="0069441D">
      <w:r>
        <w:separator/>
      </w:r>
    </w:p>
  </w:footnote>
  <w:footnote w:type="continuationSeparator" w:id="0">
    <w:p w14:paraId="3D8C15F2" w14:textId="77777777" w:rsidR="00316A25" w:rsidRDefault="00316A25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90F"/>
    <w:multiLevelType w:val="hybridMultilevel"/>
    <w:tmpl w:val="5B040928"/>
    <w:lvl w:ilvl="0" w:tplc="576E7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A0E"/>
    <w:multiLevelType w:val="hybridMultilevel"/>
    <w:tmpl w:val="2214A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51D3"/>
    <w:multiLevelType w:val="hybridMultilevel"/>
    <w:tmpl w:val="80360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74742"/>
    <w:multiLevelType w:val="hybridMultilevel"/>
    <w:tmpl w:val="FA6C83B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E440B"/>
    <w:multiLevelType w:val="hybridMultilevel"/>
    <w:tmpl w:val="270EA806"/>
    <w:lvl w:ilvl="0" w:tplc="CD328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73117"/>
    <w:multiLevelType w:val="hybridMultilevel"/>
    <w:tmpl w:val="F19C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63582"/>
    <w:multiLevelType w:val="multilevel"/>
    <w:tmpl w:val="09F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93384F"/>
    <w:multiLevelType w:val="hybridMultilevel"/>
    <w:tmpl w:val="C1FEC5C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D5682"/>
    <w:multiLevelType w:val="hybridMultilevel"/>
    <w:tmpl w:val="1EF623AE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F532D"/>
    <w:multiLevelType w:val="hybridMultilevel"/>
    <w:tmpl w:val="66008224"/>
    <w:lvl w:ilvl="0" w:tplc="7D0A4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E0256"/>
    <w:multiLevelType w:val="hybridMultilevel"/>
    <w:tmpl w:val="75547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10297">
    <w:abstractNumId w:val="7"/>
  </w:num>
  <w:num w:numId="2" w16cid:durableId="1379470789">
    <w:abstractNumId w:val="5"/>
  </w:num>
  <w:num w:numId="3" w16cid:durableId="992218209">
    <w:abstractNumId w:val="2"/>
  </w:num>
  <w:num w:numId="4" w16cid:durableId="1383868605">
    <w:abstractNumId w:val="9"/>
  </w:num>
  <w:num w:numId="5" w16cid:durableId="2146503084">
    <w:abstractNumId w:val="13"/>
  </w:num>
  <w:num w:numId="6" w16cid:durableId="1351950790">
    <w:abstractNumId w:val="8"/>
  </w:num>
  <w:num w:numId="7" w16cid:durableId="931858111">
    <w:abstractNumId w:val="4"/>
  </w:num>
  <w:num w:numId="8" w16cid:durableId="62264272">
    <w:abstractNumId w:val="11"/>
  </w:num>
  <w:num w:numId="9" w16cid:durableId="1585803710">
    <w:abstractNumId w:val="1"/>
  </w:num>
  <w:num w:numId="10" w16cid:durableId="325322430">
    <w:abstractNumId w:val="10"/>
  </w:num>
  <w:num w:numId="11" w16cid:durableId="2139756600">
    <w:abstractNumId w:val="3"/>
  </w:num>
  <w:num w:numId="12" w16cid:durableId="655886674">
    <w:abstractNumId w:val="12"/>
  </w:num>
  <w:num w:numId="13" w16cid:durableId="1394622692">
    <w:abstractNumId w:val="0"/>
  </w:num>
  <w:num w:numId="14" w16cid:durableId="791436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04199"/>
    <w:rsid w:val="00145271"/>
    <w:rsid w:val="00150DD9"/>
    <w:rsid w:val="001A5432"/>
    <w:rsid w:val="001A564F"/>
    <w:rsid w:val="001C35DC"/>
    <w:rsid w:val="001C5BFB"/>
    <w:rsid w:val="002113B1"/>
    <w:rsid w:val="002138FA"/>
    <w:rsid w:val="0021655A"/>
    <w:rsid w:val="002329DA"/>
    <w:rsid w:val="002409A2"/>
    <w:rsid w:val="002534C7"/>
    <w:rsid w:val="002622F2"/>
    <w:rsid w:val="00277AE7"/>
    <w:rsid w:val="002E7F57"/>
    <w:rsid w:val="002F3BB7"/>
    <w:rsid w:val="00301F95"/>
    <w:rsid w:val="00316A25"/>
    <w:rsid w:val="00334780"/>
    <w:rsid w:val="00335E5C"/>
    <w:rsid w:val="00337DD7"/>
    <w:rsid w:val="003433FF"/>
    <w:rsid w:val="00343642"/>
    <w:rsid w:val="00343C52"/>
    <w:rsid w:val="00362B41"/>
    <w:rsid w:val="00364DC8"/>
    <w:rsid w:val="00374503"/>
    <w:rsid w:val="0038280B"/>
    <w:rsid w:val="003900A7"/>
    <w:rsid w:val="003917C7"/>
    <w:rsid w:val="003B13D7"/>
    <w:rsid w:val="003C02FA"/>
    <w:rsid w:val="003C1B92"/>
    <w:rsid w:val="003D3ADE"/>
    <w:rsid w:val="00401635"/>
    <w:rsid w:val="00412C71"/>
    <w:rsid w:val="0042795D"/>
    <w:rsid w:val="00473FC4"/>
    <w:rsid w:val="00485FF6"/>
    <w:rsid w:val="004C1FD2"/>
    <w:rsid w:val="004F7341"/>
    <w:rsid w:val="00537E5E"/>
    <w:rsid w:val="00560D76"/>
    <w:rsid w:val="00562518"/>
    <w:rsid w:val="00563C8B"/>
    <w:rsid w:val="00570AE7"/>
    <w:rsid w:val="00581E96"/>
    <w:rsid w:val="00582AFB"/>
    <w:rsid w:val="00586C69"/>
    <w:rsid w:val="005A3146"/>
    <w:rsid w:val="005D11F9"/>
    <w:rsid w:val="005F27D6"/>
    <w:rsid w:val="005F6A60"/>
    <w:rsid w:val="0060054B"/>
    <w:rsid w:val="006032EC"/>
    <w:rsid w:val="00603344"/>
    <w:rsid w:val="00611474"/>
    <w:rsid w:val="00613ADB"/>
    <w:rsid w:val="0063296C"/>
    <w:rsid w:val="006356A2"/>
    <w:rsid w:val="006428A6"/>
    <w:rsid w:val="00643A6D"/>
    <w:rsid w:val="006724C7"/>
    <w:rsid w:val="006759E4"/>
    <w:rsid w:val="0069441D"/>
    <w:rsid w:val="006A0DB0"/>
    <w:rsid w:val="006E3FE5"/>
    <w:rsid w:val="007051F3"/>
    <w:rsid w:val="00706BF9"/>
    <w:rsid w:val="0073750C"/>
    <w:rsid w:val="00751143"/>
    <w:rsid w:val="00783C56"/>
    <w:rsid w:val="00797B22"/>
    <w:rsid w:val="007A5434"/>
    <w:rsid w:val="007B7661"/>
    <w:rsid w:val="007D0353"/>
    <w:rsid w:val="007E0A82"/>
    <w:rsid w:val="007E11A9"/>
    <w:rsid w:val="00800388"/>
    <w:rsid w:val="00803C1F"/>
    <w:rsid w:val="00823D37"/>
    <w:rsid w:val="00835563"/>
    <w:rsid w:val="008443A0"/>
    <w:rsid w:val="008578B9"/>
    <w:rsid w:val="00896BEB"/>
    <w:rsid w:val="008A185D"/>
    <w:rsid w:val="008D1089"/>
    <w:rsid w:val="008D6EF0"/>
    <w:rsid w:val="008E2FAA"/>
    <w:rsid w:val="00902B68"/>
    <w:rsid w:val="0090780A"/>
    <w:rsid w:val="00912E46"/>
    <w:rsid w:val="00921A87"/>
    <w:rsid w:val="00932C0C"/>
    <w:rsid w:val="00952529"/>
    <w:rsid w:val="00977CE7"/>
    <w:rsid w:val="00980846"/>
    <w:rsid w:val="009A36CF"/>
    <w:rsid w:val="009A5F63"/>
    <w:rsid w:val="009B5AB2"/>
    <w:rsid w:val="009B6CE8"/>
    <w:rsid w:val="009C7DDD"/>
    <w:rsid w:val="009D0454"/>
    <w:rsid w:val="009D4CD2"/>
    <w:rsid w:val="009E5F81"/>
    <w:rsid w:val="00A001F3"/>
    <w:rsid w:val="00A036DD"/>
    <w:rsid w:val="00A27901"/>
    <w:rsid w:val="00A725BD"/>
    <w:rsid w:val="00A81DB7"/>
    <w:rsid w:val="00A907EA"/>
    <w:rsid w:val="00AA275C"/>
    <w:rsid w:val="00AB1A35"/>
    <w:rsid w:val="00AB77A9"/>
    <w:rsid w:val="00AC352E"/>
    <w:rsid w:val="00AD4623"/>
    <w:rsid w:val="00AD5D79"/>
    <w:rsid w:val="00B201D3"/>
    <w:rsid w:val="00B229B7"/>
    <w:rsid w:val="00B2577C"/>
    <w:rsid w:val="00B370EF"/>
    <w:rsid w:val="00B43812"/>
    <w:rsid w:val="00B52B4F"/>
    <w:rsid w:val="00B5452A"/>
    <w:rsid w:val="00B566FD"/>
    <w:rsid w:val="00BA4B7D"/>
    <w:rsid w:val="00BD6101"/>
    <w:rsid w:val="00C065A0"/>
    <w:rsid w:val="00C3287F"/>
    <w:rsid w:val="00C33C13"/>
    <w:rsid w:val="00C629CC"/>
    <w:rsid w:val="00C74D59"/>
    <w:rsid w:val="00C83BBA"/>
    <w:rsid w:val="00C90A55"/>
    <w:rsid w:val="00CB2458"/>
    <w:rsid w:val="00CC2E31"/>
    <w:rsid w:val="00CC3866"/>
    <w:rsid w:val="00CC46DB"/>
    <w:rsid w:val="00CD6137"/>
    <w:rsid w:val="00CF0BD4"/>
    <w:rsid w:val="00D00175"/>
    <w:rsid w:val="00D32784"/>
    <w:rsid w:val="00D3669E"/>
    <w:rsid w:val="00D65ABD"/>
    <w:rsid w:val="00D941FC"/>
    <w:rsid w:val="00D95577"/>
    <w:rsid w:val="00DB7052"/>
    <w:rsid w:val="00DE632C"/>
    <w:rsid w:val="00E22AC5"/>
    <w:rsid w:val="00E33625"/>
    <w:rsid w:val="00E4483D"/>
    <w:rsid w:val="00E4633F"/>
    <w:rsid w:val="00E60933"/>
    <w:rsid w:val="00E72AFB"/>
    <w:rsid w:val="00E731F2"/>
    <w:rsid w:val="00E76642"/>
    <w:rsid w:val="00E8122A"/>
    <w:rsid w:val="00ED0972"/>
    <w:rsid w:val="00ED5108"/>
    <w:rsid w:val="00EE7339"/>
    <w:rsid w:val="00F0104C"/>
    <w:rsid w:val="00F50221"/>
    <w:rsid w:val="00F638FB"/>
    <w:rsid w:val="00F665F5"/>
    <w:rsid w:val="00F70FCD"/>
    <w:rsid w:val="00F76AD0"/>
    <w:rsid w:val="00F85249"/>
    <w:rsid w:val="00F90A53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1"/>
    <w:rPr>
      <w:rFonts w:ascii="Times New Roman" w:eastAsia="Times New Roman" w:hAnsi="Times New Roman" w:cs="Times New Roman"/>
      <w:sz w:val="18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9E5F81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563C8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inheirovivo.pt/empresas/o-mundo-dos-jogos-e-uma-aposta-milionaria-para-as-marcas-1277398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2A54-7C44-0A42-9E1C-CB5C32BE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2050</Words>
  <Characters>11685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Roberto Jorge Tarta</cp:lastModifiedBy>
  <cp:revision>56</cp:revision>
  <dcterms:created xsi:type="dcterms:W3CDTF">2022-05-09T09:18:00Z</dcterms:created>
  <dcterms:modified xsi:type="dcterms:W3CDTF">2022-06-21T22:27:00Z</dcterms:modified>
</cp:coreProperties>
</file>