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</w:rPr>
      </w:pPr>
      <w:r>
        <w:rPr>
          <w:b/>
          <w:bCs/>
        </w:rPr>
        <w:t>Developer Test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 xml:space="preserve">The following test will attempt to gauge your knowledge of Data Modelling, Algorithms and SQL.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 xml:space="preserve">The Acme Company is looking to automate some of their systems to reduce costs and streamline productivity.  </w:t>
      </w:r>
      <w:bookmarkStart w:id="0" w:name="__DdeLink__138_143441367"/>
      <w:r>
        <w:rPr>
          <w:b w:val="false"/>
          <w:bCs w:val="false"/>
        </w:rPr>
        <w:t>Acme is a multileveled hierarchial organization</w:t>
      </w:r>
      <w:bookmarkEnd w:id="0"/>
      <w:r>
        <w:rPr>
          <w:b w:val="false"/>
          <w:bCs w:val="false"/>
        </w:rPr>
        <w:t xml:space="preserve">. They would like to model their organizational structure to facilitate mapping Employees within the company.  Design a model that can capture their organizations structure keeping in mind that new departments can be added and likewise shifted or removed </w:t>
      </w:r>
      <w:r>
        <w:rPr>
          <w:b w:val="false"/>
          <w:bCs w:val="false"/>
        </w:rPr>
        <w:t>(but not very often)</w:t>
      </w:r>
      <w:r>
        <w:rPr>
          <w:b w:val="false"/>
          <w:bCs w:val="false"/>
        </w:rPr>
        <w:t xml:space="preserve">.  </w:t>
      </w:r>
      <w:r>
        <w:rPr>
          <w:b w:val="false"/>
          <w:bCs w:val="false"/>
        </w:rPr>
        <w:t xml:space="preserve">Amount of levels in the organization hierarchy can change as company grows. </w:t>
      </w:r>
      <w:r>
        <w:rPr>
          <w:b w:val="false"/>
          <w:bCs w:val="false"/>
        </w:rPr>
        <w:t xml:space="preserve">An Employee can exist in only one department at any given time.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Based on the given scenario, design a data model that fulfils the requirements and illustrates the relationships within the system.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Based on your model. Create an algorithm (pseudo-code) that will :</w:t>
      </w:r>
    </w:p>
    <w:p>
      <w:pPr>
        <w:pStyle w:val="Normal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Return the organizational structure of the entire company formatted for display.</w:t>
      </w:r>
    </w:p>
    <w:p>
      <w:pPr>
        <w:pStyle w:val="Normal"/>
        <w:numPr>
          <w:ilvl w:val="1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Return the organizational structure under</w:t>
      </w:r>
      <w:r>
        <w:rPr>
          <w:b w:val="false"/>
          <w:bCs w:val="false"/>
        </w:rPr>
        <w:t xml:space="preserve"> one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department  </w:t>
      </w:r>
      <w:r>
        <w:rPr>
          <w:b w:val="false"/>
          <w:bCs w:val="false"/>
        </w:rPr>
        <w:t>only formatted for display.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Explain why you chose the design pattern you did in #1 and how it did affect your response to #2.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Based on your model and the design pattern you chose in #1, Can you create a SQL Query that will return all members under IT ?  If so, produce that Query. If not, explain.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You need to create a page that allows easy editing of the Acme Company's organizational structure. Describe how you would structure your code and what design pattern you would utilize in your approach. 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 xml:space="preserve">Acme requires that certain processes take place when a new department is created and when a department is being removed or shifted to a new location. Describe what you would consider the best implementation to effectively handle this requirement. 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How would you best handle a situation where multiple administrators are making changes to the organizational structure at the same time?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rPr>
          <w:b w:val="false"/>
          <w:bCs w:val="false"/>
        </w:rPr>
      </w:pPr>
      <w:r>
        <w:rPr>
          <w:b w:val="false"/>
          <w:bCs w:val="false"/>
        </w:rPr>
        <w:t>Based on the given DOM: Use Javascript / jQuery to make the button from tab one activate tab three adding a class 'notice' to the related tab list element.</w:t>
      </w:r>
    </w:p>
    <w:p>
      <w:pPr>
        <w:pStyle w:val="Normal"/>
        <w:ind w:left="709" w:right="0" w:hanging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709" w:right="0" w:hanging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&lt;div id=”tabs”&gt;</w:t>
      </w:r>
    </w:p>
    <w:p>
      <w:pPr>
        <w:pStyle w:val="Normal"/>
        <w:ind w:left="709" w:right="0" w:hanging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ab/>
        <w:t>&lt;ul class=”tabs-nav”&gt;</w:t>
      </w:r>
    </w:p>
    <w:p>
      <w:pPr>
        <w:pStyle w:val="Normal"/>
        <w:ind w:left="709" w:right="0" w:hanging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ab/>
        <w:tab/>
        <w:t>&lt;li class=”tabs-selected”&gt;</w:t>
      </w:r>
    </w:p>
    <w:p>
      <w:pPr>
        <w:pStyle w:val="Normal"/>
        <w:ind w:left="709" w:right="0" w:hanging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ab/>
        <w:tab/>
        <w:tab/>
        <w:t>&lt;a href=”#one”&gt;One&lt;/a&gt;</w:t>
      </w:r>
    </w:p>
    <w:p>
      <w:pPr>
        <w:pStyle w:val="Normal"/>
        <w:ind w:left="709" w:right="0" w:hanging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ab/>
        <w:tab/>
        <w:t>&lt;/li&gt;</w:t>
      </w:r>
    </w:p>
    <w:p>
      <w:pPr>
        <w:pStyle w:val="Normal"/>
        <w:ind w:left="709" w:right="0" w:hanging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ab/>
        <w:tab/>
        <w:t>&lt;li&gt;</w:t>
      </w:r>
    </w:p>
    <w:p>
      <w:pPr>
        <w:pStyle w:val="Normal"/>
        <w:ind w:left="709" w:right="0" w:hanging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ab/>
        <w:tab/>
        <w:tab/>
        <w:t>&lt;a href=”#two”&gt;Two&lt;/a&gt;</w:t>
      </w:r>
    </w:p>
    <w:p>
      <w:pPr>
        <w:pStyle w:val="Normal"/>
        <w:ind w:left="709" w:right="0" w:hanging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ab/>
        <w:tab/>
        <w:t>&lt;/li&gt;</w:t>
      </w:r>
    </w:p>
    <w:p>
      <w:pPr>
        <w:pStyle w:val="Normal"/>
        <w:ind w:left="709" w:right="0" w:hanging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ab/>
        <w:tab/>
        <w:t>&lt;li&gt;</w:t>
      </w:r>
    </w:p>
    <w:p>
      <w:pPr>
        <w:pStyle w:val="Normal"/>
        <w:ind w:left="709" w:right="0" w:hanging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ab/>
        <w:tab/>
        <w:tab/>
        <w:t>&lt;a href=”#three”&gt;Three&lt;/a&gt;</w:t>
      </w:r>
    </w:p>
    <w:p>
      <w:pPr>
        <w:pStyle w:val="Normal"/>
        <w:ind w:left="709" w:right="0" w:hanging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ab/>
        <w:tab/>
        <w:t>&lt;/li&gt;</w:t>
      </w:r>
    </w:p>
    <w:p>
      <w:pPr>
        <w:pStyle w:val="Normal"/>
        <w:ind w:left="709" w:right="0" w:hanging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ab/>
        <w:t>&lt;/ul&gt;</w:t>
      </w:r>
    </w:p>
    <w:p>
      <w:pPr>
        <w:pStyle w:val="Normal"/>
        <w:ind w:left="709" w:right="0" w:hanging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ind w:left="709" w:right="0" w:hanging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ab/>
        <w:t>&lt;div id=”one”&gt;</w:t>
      </w:r>
    </w:p>
    <w:p>
      <w:pPr>
        <w:pStyle w:val="Normal"/>
        <w:ind w:left="709" w:right="0" w:hanging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b w:val="false"/>
          <w:bCs w:val="false"/>
          <w:sz w:val="20"/>
          <w:szCs w:val="20"/>
        </w:rPr>
        <w:tab/>
        <w:tab/>
      </w:r>
      <w:r>
        <w:rPr>
          <w:rFonts w:ascii="Ubuntu Mono" w:hAnsi="Ubuntu Mono"/>
          <w:sz w:val="20"/>
          <w:szCs w:val="20"/>
        </w:rPr>
        <w:t xml:space="preserve">&lt;button type="button"&gt;Activate Tab Three!&lt;/button&gt; </w:t>
      </w:r>
    </w:p>
    <w:p>
      <w:pPr>
        <w:pStyle w:val="Normal"/>
        <w:ind w:left="709" w:right="0" w:hanging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ab/>
        <w:t>&lt;/div&gt;</w:t>
      </w:r>
    </w:p>
    <w:p>
      <w:pPr>
        <w:pStyle w:val="Normal"/>
        <w:ind w:left="709" w:right="0" w:hanging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ind w:left="709" w:right="0" w:hanging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ab/>
        <w:t>&lt;div id=”two”&gt;</w:t>
      </w:r>
    </w:p>
    <w:p>
      <w:pPr>
        <w:pStyle w:val="Normal"/>
        <w:ind w:left="709" w:right="0" w:hanging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ind w:left="709" w:right="0" w:hanging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ab/>
        <w:t>&lt;/div&gt;</w:t>
      </w:r>
    </w:p>
    <w:p>
      <w:pPr>
        <w:pStyle w:val="Normal"/>
        <w:ind w:left="709" w:right="0" w:hanging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ind w:left="709" w:right="0" w:hanging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ab/>
        <w:t>&lt;div id=”three”&gt;</w:t>
      </w:r>
    </w:p>
    <w:p>
      <w:pPr>
        <w:pStyle w:val="Normal"/>
        <w:ind w:left="709" w:right="0" w:hanging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</w:r>
    </w:p>
    <w:p>
      <w:pPr>
        <w:pStyle w:val="Normal"/>
        <w:ind w:left="709" w:right="0" w:hanging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ab/>
        <w:t>&lt;/div&gt;</w:t>
      </w:r>
    </w:p>
    <w:p>
      <w:pPr>
        <w:pStyle w:val="Normal"/>
        <w:ind w:left="709" w:right="0" w:hanging="0"/>
        <w:rPr>
          <w:rFonts w:ascii="Ubuntu Mono" w:hAnsi="Ubuntu Mono"/>
          <w:sz w:val="20"/>
          <w:szCs w:val="20"/>
        </w:rPr>
      </w:pPr>
      <w:r>
        <w:rPr>
          <w:rFonts w:ascii="Ubuntu Mono" w:hAnsi="Ubuntu Mono"/>
          <w:sz w:val="20"/>
          <w:szCs w:val="20"/>
        </w:rPr>
        <w:t>&lt;/div&gt;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Ubuntu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9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Micro Hei" w:cs="Lohit Hindi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true"/>
      <w:bidi w:val="0"/>
      <w:jc w:val="left"/>
    </w:pPr>
    <w:rPr>
      <w:rFonts w:ascii="Liberation Serif" w:hAnsi="Liberation Serif" w:eastAsia="WenQuanYi Micro Hei" w:cs="Lohit Hindi"/>
      <w:color w:val="00000A"/>
      <w:sz w:val="24"/>
      <w:szCs w:val="24"/>
      <w:lang w:val="en-CA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Micro Hei" w:cs="Lohit Hind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Hindi"/>
    </w:rPr>
  </w:style>
  <w:style w:type="paragraph" w:styleId="ListIndent">
    <w:name w:val="List Indent"/>
    <w:basedOn w:val="TextBody"/>
    <w:pPr>
      <w:tabs>
        <w:tab w:val="left" w:pos="0" w:leader="none"/>
      </w:tabs>
      <w:spacing w:before="0" w:after="0"/>
      <w:ind w:left="2835" w:right="0" w:hanging="2551"/>
    </w:pPr>
    <w:rPr/>
  </w:style>
  <w:style w:type="paragraph" w:styleId="Marginalia">
    <w:name w:val="Marginalia"/>
    <w:basedOn w:val="TextBody"/>
    <w:pPr>
      <w:spacing w:before="0" w:after="0"/>
      <w:ind w:left="2268" w:right="0" w:hanging="0"/>
    </w:pPr>
    <w:rPr/>
  </w:style>
  <w:style w:type="paragraph" w:styleId="TextBodyIndent">
    <w:name w:val="Text Body Indent"/>
    <w:basedOn w:val="TextBody"/>
    <w:pPr>
      <w:spacing w:before="0" w:after="0"/>
      <w:ind w:left="283" w:right="0" w:hanging="0"/>
    </w:pPr>
    <w:rPr/>
  </w:style>
  <w:style w:type="paragraph" w:styleId="HangingIndent">
    <w:name w:val="Hanging Indent"/>
    <w:basedOn w:val="TextBody"/>
    <w:pPr>
      <w:tabs>
        <w:tab w:val="left" w:pos="0" w:leader="none"/>
      </w:tabs>
      <w:spacing w:before="0" w:after="0"/>
      <w:ind w:left="567" w:right="0" w:hanging="283"/>
    </w:pPr>
    <w:rPr/>
  </w:style>
  <w:style w:type="paragraph" w:styleId="FirstLineIndent">
    <w:name w:val="First Line Indent"/>
    <w:basedOn w:val="TextBody"/>
    <w:pPr>
      <w:spacing w:before="0" w:after="0"/>
      <w:ind w:left="0" w:right="0" w:firstLine="283"/>
    </w:pPr>
    <w:rPr/>
  </w:style>
  <w:style w:type="paragraph" w:styleId="ComplimentaryClose">
    <w:name w:val="Complimentary Close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4451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2013-03-18T15:49:16Z</dcterms:created>
  <dc:creator>Jesse Badwal</dc:creator>
  <dc:language>en-CA</dc:language>
  <cp:lastModifiedBy>Jesse Badwal</cp:lastModifiedBy>
  <dcterms:modified xsi:type="dcterms:W3CDTF">2013-03-26T10:27:36Z</dcterms:modified>
  <cp:revision>17</cp:revision>
</cp:coreProperties>
</file>