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577F" w:rsidRDefault="00E51B68">
      <w:pPr>
        <w:spacing w:after="120"/>
      </w:pPr>
      <w:r>
        <w:rPr>
          <w:rFonts w:ascii="Arial" w:eastAsia="Arial" w:hAnsi="Arial" w:cs="Arial"/>
          <w:b/>
          <w:bCs/>
          <w:color w:val="1A237E"/>
          <w:sz w:val="36"/>
          <w:szCs w:val="36"/>
        </w:rPr>
        <w:t>Ergonomika ir sveikas kompiuterio naudojimas</w:t>
      </w:r>
    </w:p>
    <w:p w:rsidR="00DB577F" w:rsidRDefault="00DB577F">
      <w:pPr>
        <w:pBdr>
          <w:bottom w:val="single" w:sz="48" w:space="0" w:color="1565C0"/>
        </w:pBdr>
        <w:spacing w:after="200"/>
      </w:pPr>
    </w:p>
    <w:p w:rsidR="00DB577F" w:rsidRDefault="00DB577F">
      <w:pPr>
        <w:spacing w:before="1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DB577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Tipas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L — Mokymosi pamoka (1 iš 4 apie saugą)</w:t>
            </w:r>
          </w:p>
        </w:tc>
      </w:tr>
      <w:tr w:rsidR="00DB577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Klasė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9</w:t>
            </w:r>
          </w:p>
        </w:tc>
      </w:tr>
      <w:tr w:rsidR="00DB577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Trukmė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~40 min.</w:t>
            </w:r>
          </w:p>
        </w:tc>
      </w:tr>
      <w:tr w:rsidR="00DB577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Forma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proofErr w:type="spellStart"/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Demo</w:t>
            </w:r>
            <w:proofErr w:type="spellEnd"/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 xml:space="preserve"> → bandymas</w:t>
            </w:r>
          </w:p>
        </w:tc>
      </w:tr>
      <w:tr w:rsidR="00DB577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Temos ribos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Ergonomikos pagrindai: laikysena, ekrano padėtis ir atstumas, rankų pozicija, akių poilsio taisyklė (20-20-20), nuovargį šalinantys pratimai, darbo ir poilsio ritmas. Neapima psichologinių aspektų, priklausomybės ar socialinių temų.</w:t>
            </w:r>
          </w:p>
        </w:tc>
      </w:tr>
    </w:tbl>
    <w:p w:rsidR="00DB577F" w:rsidRDefault="00DB577F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B577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00" w:type="dxa"/>
            <w:tcBorders>
              <w:top w:val="single" w:sz="4" w:space="0" w:color="E0E0E0"/>
              <w:left w:val="single" w:sz="64" w:space="0" w:color="5E35B1"/>
              <w:bottom w:val="single" w:sz="4" w:space="0" w:color="E0E0E0"/>
              <w:right w:val="single" w:sz="4" w:space="0" w:color="E0E0E0"/>
            </w:tcBorders>
            <w:shd w:val="clear" w:color="auto" w:fill="EDE7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B577F" w:rsidRDefault="00E51B68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2"/>
                <w:szCs w:val="22"/>
              </w:rPr>
              <w:t>PAMOKOS TIKSLAI</w:t>
            </w:r>
          </w:p>
          <w:p w:rsidR="00DB577F" w:rsidRDefault="00E51B68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>▸</w:t>
            </w: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Įva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rdinti pagrindinius ergonomikos principus (laikysena, ekrano padėtis, rankų pozicija, pertraukos).</w:t>
            </w:r>
          </w:p>
          <w:p w:rsidR="00DB577F" w:rsidRDefault="00E51B68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>▸</w:t>
            </w: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Paaiškinti, kaip kiekvienas principas padeda išvengti ilgalaikių sveikatos problemų.</w:t>
            </w:r>
          </w:p>
          <w:p w:rsidR="00DB577F" w:rsidRDefault="00E51B68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>▸</w:t>
            </w: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Pademonstruoti taisyklingą sėdėjimo pozą ir ekrano padėtį savo darbo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 xml:space="preserve"> vietoje.</w:t>
            </w:r>
          </w:p>
          <w:p w:rsidR="00DB577F" w:rsidRDefault="00E51B68"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>▸</w:t>
            </w: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Atlikti kelis nuovargį šalinančius pratimus (akių, rankų, nugaros).</w:t>
            </w:r>
          </w:p>
        </w:tc>
      </w:tr>
    </w:tbl>
    <w:p w:rsidR="00DB577F" w:rsidRDefault="00DB577F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00"/>
      </w:tblGrid>
      <w:tr w:rsidR="00DB577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7C00"/>
          </w:tcPr>
          <w:p w:rsidR="00DB577F" w:rsidRDefault="00DB577F"/>
        </w:tc>
        <w:tc>
          <w:tcPr>
            <w:tcW w:w="9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E0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F57C00"/>
                <w:sz w:val="24"/>
                <w:szCs w:val="24"/>
              </w:rPr>
              <w:t>Pamokos pradžios klausimai</w:t>
            </w:r>
            <w:r>
              <w:rPr>
                <w:rFonts w:ascii="Arial" w:eastAsia="Arial" w:hAnsi="Arial" w:cs="Arial"/>
                <w:color w:val="757575"/>
              </w:rPr>
              <w:t xml:space="preserve"> — ~3 min.</w:t>
            </w:r>
          </w:p>
        </w:tc>
      </w:tr>
    </w:tbl>
    <w:p w:rsidR="00DB577F" w:rsidRDefault="00E51B68">
      <w:pPr>
        <w:keepNext/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eastAsia="Arial" w:hAnsi="Arial" w:cs="Arial"/>
          <w:color w:val="212121"/>
          <w:sz w:val="22"/>
          <w:szCs w:val="22"/>
        </w:rPr>
        <w:t>žodinis, klausinėjimas pasirinktinai.</w:t>
      </w:r>
    </w:p>
    <w:p w:rsidR="00F1646F" w:rsidRDefault="00F1646F">
      <w:pPr>
        <w:keepNext/>
        <w:spacing w:after="80"/>
      </w:pPr>
    </w:p>
    <w:p w:rsidR="00DB577F" w:rsidRDefault="00E51B68">
      <w:pPr>
        <w:keepNext/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Tai pirma metų informatikos pamoka. Atgaminimo klausimų iš ankstesnių pamokų nėra. Paklauskite bendro pobūdžio klausimų, kad užmegztumėte ryšį su tema.</w:t>
      </w:r>
    </w:p>
    <w:p w:rsidR="00DB577F" w:rsidRDefault="00E51B68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eastAsia="Arial" w:hAnsi="Arial" w:cs="Arial"/>
          <w:color w:val="212121"/>
          <w:sz w:val="22"/>
          <w:szCs w:val="22"/>
        </w:rPr>
        <w:t>Kas nutinka jūsų akims, kai ilgai žiūrite į ekraną be pertraukos?</w:t>
      </w:r>
    </w:p>
    <w:p w:rsidR="00DB577F" w:rsidRDefault="00E51B68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eastAsia="Arial" w:hAnsi="Arial" w:cs="Arial"/>
          <w:color w:val="212121"/>
          <w:sz w:val="22"/>
          <w:szCs w:val="22"/>
        </w:rPr>
        <w:t>Ar pradėjus skaudėti nugarą galima iš karto suprasti priežastį? Kodėl?</w:t>
      </w:r>
    </w:p>
    <w:p w:rsidR="00DB577F" w:rsidRDefault="00E51B68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eastAsia="Arial" w:hAnsi="Arial" w:cs="Arial"/>
          <w:color w:val="212121"/>
          <w:sz w:val="22"/>
          <w:szCs w:val="22"/>
        </w:rPr>
        <w:t>Kiek laiko per dieną praleidžiate prie ekrano (telefonas + kompiuteris)?</w:t>
      </w:r>
    </w:p>
    <w:p w:rsidR="00DB577F" w:rsidRDefault="00E51B68">
      <w:pPr>
        <w:spacing w:after="80"/>
        <w:ind w:left="240"/>
      </w:pPr>
      <w:r>
        <w:rPr>
          <w:rFonts w:ascii="Arial" w:eastAsia="Arial" w:hAnsi="Arial" w:cs="Arial"/>
          <w:i/>
          <w:iCs/>
          <w:color w:val="616161"/>
        </w:rPr>
        <w:t>(Šie klausimai atveria temą: kaip elgtis, kad ilgalaikis darbas prie kompiuterio nekenktų sveikatai.)</w:t>
      </w:r>
    </w:p>
    <w:p w:rsidR="00DB577F" w:rsidRDefault="00DB577F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00"/>
      </w:tblGrid>
      <w:tr w:rsidR="00DB577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</w:tcPr>
          <w:p w:rsidR="00DB577F" w:rsidRDefault="00DB577F"/>
        </w:tc>
        <w:tc>
          <w:tcPr>
            <w:tcW w:w="9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1565C0"/>
                <w:sz w:val="24"/>
                <w:szCs w:val="24"/>
              </w:rPr>
              <w:t>Dėsty</w:t>
            </w:r>
            <w:r>
              <w:rPr>
                <w:rFonts w:ascii="Arial" w:eastAsia="Arial" w:hAnsi="Arial" w:cs="Arial"/>
                <w:b/>
                <w:bCs/>
                <w:color w:val="1565C0"/>
                <w:sz w:val="24"/>
                <w:szCs w:val="24"/>
              </w:rPr>
              <w:t>mas</w:t>
            </w:r>
            <w:r>
              <w:rPr>
                <w:rFonts w:ascii="Arial" w:eastAsia="Arial" w:hAnsi="Arial" w:cs="Arial"/>
                <w:color w:val="757575"/>
              </w:rPr>
              <w:t xml:space="preserve"> — ~20 min.</w:t>
            </w:r>
          </w:p>
        </w:tc>
      </w:tr>
    </w:tbl>
    <w:p w:rsidR="00F1646F" w:rsidRDefault="00F1646F">
      <w:pPr>
        <w:keepNext/>
        <w:spacing w:after="80"/>
        <w:rPr>
          <w:rFonts w:ascii="Arial" w:eastAsia="Arial" w:hAnsi="Arial" w:cs="Arial"/>
          <w:b/>
          <w:bCs/>
          <w:color w:val="424242"/>
          <w:sz w:val="22"/>
          <w:szCs w:val="22"/>
        </w:rPr>
      </w:pPr>
    </w:p>
    <w:p w:rsidR="00DB577F" w:rsidRDefault="00E51B68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Mokytojo veiksmai: </w:t>
      </w:r>
      <w:r>
        <w:rPr>
          <w:rFonts w:ascii="Arial" w:eastAsia="Arial" w:hAnsi="Arial" w:cs="Arial"/>
          <w:color w:val="212121"/>
          <w:sz w:val="22"/>
          <w:szCs w:val="22"/>
        </w:rPr>
        <w:t>Dėstykite keturis ergonomikos blokus nuosekliai. Po kiekvieno bloko trumpai parodykite taisyklingą padėtį arba prašykite mokinių patikrinti savo įpročius.</w:t>
      </w:r>
    </w:p>
    <w:p w:rsidR="00DB577F" w:rsidRDefault="00E51B68">
      <w:pPr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Mokinių veiksmai: </w:t>
      </w:r>
      <w:r>
        <w:rPr>
          <w:rFonts w:ascii="Arial" w:eastAsia="Arial" w:hAnsi="Arial" w:cs="Arial"/>
          <w:color w:val="212121"/>
          <w:sz w:val="22"/>
          <w:szCs w:val="22"/>
        </w:rPr>
        <w:t>klausosi, stebi demonstravimą, bando patikrinti savo laikyseną ir ekrano padėtį.</w:t>
      </w:r>
    </w:p>
    <w:p w:rsidR="00DB577F" w:rsidRDefault="00DB577F">
      <w:pPr>
        <w:spacing w:before="100"/>
      </w:pPr>
    </w:p>
    <w:p w:rsidR="00DB577F" w:rsidRDefault="00E51B68">
      <w:pPr>
        <w:spacing w:after="80"/>
      </w:pPr>
      <w:r>
        <w:rPr>
          <w:rFonts w:ascii="Arial" w:eastAsia="Arial" w:hAnsi="Arial" w:cs="Arial"/>
          <w:b/>
          <w:bCs/>
          <w:color w:val="212121"/>
          <w:sz w:val="22"/>
          <w:szCs w:val="22"/>
        </w:rPr>
        <w:t>1 blokas. Taisyklinga sėdėjimo laikysena (~5 min.)</w:t>
      </w:r>
    </w:p>
    <w:p w:rsidR="00DB577F" w:rsidRDefault="00E51B68">
      <w:pPr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color w:val="212121"/>
          <w:sz w:val="22"/>
          <w:szCs w:val="22"/>
        </w:rPr>
        <w:t>Paaiškinkite tris pagrindinius laikysenos taškus: pėdos ant grindų, nugara atremta į kėdės atlošą, pečiai atpalaiduoti. Par</w:t>
      </w:r>
      <w:r>
        <w:rPr>
          <w:rFonts w:ascii="Arial" w:eastAsia="Arial" w:hAnsi="Arial" w:cs="Arial"/>
          <w:color w:val="212121"/>
          <w:sz w:val="22"/>
          <w:szCs w:val="22"/>
        </w:rPr>
        <w:t>odykite teisingai ir neteisingai prie savo stalo. Paprašykite mokinių patikrinti savo laikyseną dabar.</w:t>
      </w:r>
    </w:p>
    <w:p w:rsidR="00F1646F" w:rsidRDefault="00F1646F">
      <w:pPr>
        <w:spacing w:after="80"/>
      </w:pPr>
    </w:p>
    <w:p w:rsidR="00DB577F" w:rsidRDefault="00E51B68">
      <w:pPr>
        <w:keepLines/>
        <w:shd w:val="clear" w:color="auto" w:fill="FFF8E1"/>
        <w:spacing w:before="80" w:after="80"/>
        <w:ind w:left="240"/>
      </w:pPr>
      <w:r>
        <w:rPr>
          <w:rFonts w:ascii="Arial" w:eastAsia="Arial" w:hAnsi="Arial" w:cs="Arial"/>
          <w:b/>
          <w:bCs/>
          <w:color w:val="E65100"/>
          <w:sz w:val="22"/>
          <w:szCs w:val="22"/>
        </w:rPr>
        <w:t>⚠</w:t>
      </w:r>
      <w:r>
        <w:rPr>
          <w:rFonts w:ascii="Arial" w:eastAsia="Arial" w:hAnsi="Arial" w:cs="Arial"/>
          <w:b/>
          <w:bCs/>
          <w:color w:val="E65100"/>
          <w:sz w:val="22"/>
          <w:szCs w:val="22"/>
        </w:rPr>
        <w:t xml:space="preserve"> Dažna klaida: </w:t>
      </w:r>
      <w:r>
        <w:rPr>
          <w:rFonts w:ascii="Arial" w:eastAsia="Arial" w:hAnsi="Arial" w:cs="Arial"/>
          <w:color w:val="212121"/>
          <w:sz w:val="22"/>
          <w:szCs w:val="22"/>
        </w:rPr>
        <w:t xml:space="preserve">Mokiniai linksta įlinkti per juosmenį arba sėdėti ant kėdės krašto. </w:t>
      </w:r>
      <w:r>
        <w:rPr>
          <w:rFonts w:ascii="Arial" w:eastAsia="Arial" w:hAnsi="Arial" w:cs="Arial"/>
          <w:b/>
          <w:bCs/>
          <w:color w:val="212121"/>
          <w:sz w:val="22"/>
          <w:szCs w:val="22"/>
        </w:rPr>
        <w:t>Taisyklė: nugara turi liesti atlošą, kojos siekti grindis.</w:t>
      </w:r>
    </w:p>
    <w:p w:rsidR="00F1646F" w:rsidRDefault="00F1646F">
      <w:pPr>
        <w:spacing w:after="80"/>
        <w:rPr>
          <w:rFonts w:ascii="Arial" w:eastAsia="Arial" w:hAnsi="Arial" w:cs="Arial"/>
          <w:b/>
          <w:bCs/>
          <w:color w:val="212121"/>
          <w:sz w:val="22"/>
          <w:szCs w:val="22"/>
        </w:rPr>
      </w:pPr>
    </w:p>
    <w:p w:rsidR="00DB577F" w:rsidRDefault="00E51B68">
      <w:pPr>
        <w:spacing w:after="80"/>
      </w:pPr>
      <w:r>
        <w:rPr>
          <w:rFonts w:ascii="Arial" w:eastAsia="Arial" w:hAnsi="Arial" w:cs="Arial"/>
          <w:b/>
          <w:bCs/>
          <w:color w:val="212121"/>
          <w:sz w:val="22"/>
          <w:szCs w:val="22"/>
        </w:rPr>
        <w:t xml:space="preserve">2 blokas. </w:t>
      </w:r>
      <w:r>
        <w:rPr>
          <w:rFonts w:ascii="Arial" w:eastAsia="Arial" w:hAnsi="Arial" w:cs="Arial"/>
          <w:b/>
          <w:bCs/>
          <w:color w:val="212121"/>
          <w:sz w:val="22"/>
          <w:szCs w:val="22"/>
        </w:rPr>
        <w:t>Ekrano padėtis ir atstumas (~5 min.)</w:t>
      </w:r>
    </w:p>
    <w:p w:rsidR="00DB577F" w:rsidRDefault="00E51B68">
      <w:pPr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color w:val="212121"/>
          <w:sz w:val="22"/>
          <w:szCs w:val="22"/>
        </w:rPr>
        <w:t>Paaiškinkite: ekrano viršus turi būti akių lygyje arba šiek tiek žemiau. Atstumas nuo akių iki ekrano: ištiesta ranka. Ekranas neturi atspindėti šviesos. Parodykite, kaip pakreipti ekraną, kad nebūtų atspindžių.</w:t>
      </w:r>
    </w:p>
    <w:p w:rsidR="00F1646F" w:rsidRDefault="00F1646F">
      <w:pPr>
        <w:spacing w:after="80"/>
      </w:pPr>
    </w:p>
    <w:p w:rsidR="00DB577F" w:rsidRDefault="00E51B68">
      <w:pPr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color w:val="212121"/>
          <w:sz w:val="22"/>
          <w:szCs w:val="22"/>
        </w:rPr>
        <w:t>Paprašy</w:t>
      </w:r>
      <w:r>
        <w:rPr>
          <w:rFonts w:ascii="Arial" w:eastAsia="Arial" w:hAnsi="Arial" w:cs="Arial"/>
          <w:color w:val="212121"/>
          <w:sz w:val="22"/>
          <w:szCs w:val="22"/>
        </w:rPr>
        <w:t>kite mokinių patikrinti savo ekrano padėtį ir pakoreguoti.</w:t>
      </w:r>
    </w:p>
    <w:p w:rsidR="00F1646F" w:rsidRDefault="00F1646F">
      <w:pPr>
        <w:spacing w:after="80"/>
      </w:pPr>
    </w:p>
    <w:p w:rsidR="00DB577F" w:rsidRDefault="00E51B68">
      <w:pPr>
        <w:spacing w:after="80"/>
      </w:pPr>
      <w:r>
        <w:rPr>
          <w:rFonts w:ascii="Arial" w:eastAsia="Arial" w:hAnsi="Arial" w:cs="Arial"/>
          <w:b/>
          <w:bCs/>
          <w:color w:val="212121"/>
          <w:sz w:val="22"/>
          <w:szCs w:val="22"/>
        </w:rPr>
        <w:t>3 blokas. 20-20-20 taisyklė (~5 min.)</w:t>
      </w:r>
    </w:p>
    <w:p w:rsidR="00DB577F" w:rsidRDefault="00E51B68">
      <w:pPr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color w:val="212121"/>
          <w:sz w:val="22"/>
          <w:szCs w:val="22"/>
        </w:rPr>
        <w:t xml:space="preserve">Kas 20 minučių žiūrėti 20 sekundžių į objektą, esantį bent 20 pėdų (apie 6 metrus) atstumu. Paaiškinkite, kodėl tai veikia: akių raumenys, fokusuojantys arti, </w:t>
      </w:r>
      <w:r>
        <w:rPr>
          <w:rFonts w:ascii="Arial" w:eastAsia="Arial" w:hAnsi="Arial" w:cs="Arial"/>
          <w:color w:val="212121"/>
          <w:sz w:val="22"/>
          <w:szCs w:val="22"/>
        </w:rPr>
        <w:t>nuo nuolatinio įtempimo pavargsta. Žiūrėjimas į tolį leidžia jiems atsipalaiduoti.</w:t>
      </w:r>
    </w:p>
    <w:p w:rsidR="00F1646F" w:rsidRDefault="00F1646F">
      <w:pPr>
        <w:spacing w:after="80"/>
      </w:pPr>
    </w:p>
    <w:p w:rsidR="00DB577F" w:rsidRDefault="00E51B68">
      <w:pPr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color w:val="212121"/>
          <w:sz w:val="22"/>
          <w:szCs w:val="22"/>
        </w:rPr>
        <w:t>Praktinis momentas: atlikite 20-20-20 pratimą visi kartu dabar. Nurodykite objektą už lango.</w:t>
      </w:r>
    </w:p>
    <w:p w:rsidR="00F1646F" w:rsidRDefault="00F1646F">
      <w:pPr>
        <w:spacing w:after="80"/>
      </w:pPr>
    </w:p>
    <w:p w:rsidR="00DB577F" w:rsidRDefault="00E51B68">
      <w:pPr>
        <w:spacing w:after="80"/>
      </w:pPr>
      <w:r>
        <w:rPr>
          <w:rFonts w:ascii="Arial" w:eastAsia="Arial" w:hAnsi="Arial" w:cs="Arial"/>
          <w:b/>
          <w:bCs/>
          <w:color w:val="212121"/>
          <w:sz w:val="22"/>
          <w:szCs w:val="22"/>
        </w:rPr>
        <w:t>4 blokas. Darbo ir poilsio ritmas, nuovargį šalinantys pratimai (~5 min.)</w:t>
      </w:r>
    </w:p>
    <w:p w:rsidR="00DB577F" w:rsidRDefault="00E51B68">
      <w:pPr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color w:val="212121"/>
          <w:sz w:val="22"/>
          <w:szCs w:val="22"/>
        </w:rPr>
        <w:t xml:space="preserve">Rekomenduokite kas 40–60 min. padaryti 5–10 min. pertrauką. Per pertrauką atsistoti, </w:t>
      </w:r>
      <w:r w:rsidR="00F1646F">
        <w:rPr>
          <w:rFonts w:ascii="Arial" w:eastAsia="Arial" w:hAnsi="Arial" w:cs="Arial"/>
          <w:color w:val="212121"/>
          <w:sz w:val="22"/>
          <w:szCs w:val="22"/>
        </w:rPr>
        <w:t>pasiūbuoti</w:t>
      </w:r>
      <w:r>
        <w:rPr>
          <w:rFonts w:ascii="Arial" w:eastAsia="Arial" w:hAnsi="Arial" w:cs="Arial"/>
          <w:color w:val="212121"/>
          <w:sz w:val="22"/>
          <w:szCs w:val="22"/>
        </w:rPr>
        <w:t>. Parodykite tris pratimus:</w:t>
      </w:r>
    </w:p>
    <w:p w:rsidR="00F1646F" w:rsidRDefault="00F1646F">
      <w:pPr>
        <w:spacing w:after="80"/>
      </w:pPr>
    </w:p>
    <w:p w:rsidR="00DB577F" w:rsidRDefault="00E51B68">
      <w:pPr>
        <w:spacing w:after="80"/>
        <w:ind w:left="360"/>
      </w:pPr>
      <w:r>
        <w:rPr>
          <w:rFonts w:ascii="Arial" w:eastAsia="Arial" w:hAnsi="Arial" w:cs="Arial"/>
          <w:color w:val="212121"/>
          <w:sz w:val="22"/>
          <w:szCs w:val="22"/>
        </w:rPr>
        <w:t>• Akių: užmerkti stipriai, atidaryti plačiai (5 kartus).</w:t>
      </w:r>
    </w:p>
    <w:p w:rsidR="00DB577F" w:rsidRDefault="00E51B68">
      <w:pPr>
        <w:spacing w:after="80"/>
        <w:ind w:left="360"/>
      </w:pPr>
      <w:r>
        <w:rPr>
          <w:rFonts w:ascii="Arial" w:eastAsia="Arial" w:hAnsi="Arial" w:cs="Arial"/>
          <w:color w:val="212121"/>
          <w:sz w:val="22"/>
          <w:szCs w:val="22"/>
        </w:rPr>
        <w:t xml:space="preserve">• Rankų: </w:t>
      </w:r>
      <w:proofErr w:type="spellStart"/>
      <w:r>
        <w:rPr>
          <w:rFonts w:ascii="Arial" w:eastAsia="Arial" w:hAnsi="Arial" w:cs="Arial"/>
          <w:color w:val="212121"/>
          <w:sz w:val="22"/>
          <w:szCs w:val="22"/>
        </w:rPr>
        <w:t>suimti</w:t>
      </w:r>
      <w:proofErr w:type="spellEnd"/>
      <w:r>
        <w:rPr>
          <w:rFonts w:ascii="Arial" w:eastAsia="Arial" w:hAnsi="Arial" w:cs="Arial"/>
          <w:color w:val="212121"/>
          <w:sz w:val="22"/>
          <w:szCs w:val="22"/>
        </w:rPr>
        <w:t xml:space="preserve"> ir ištiesti pirštus, pasukti riešus ratais.</w:t>
      </w:r>
    </w:p>
    <w:p w:rsidR="00DB577F" w:rsidRDefault="00E51B68">
      <w:pPr>
        <w:spacing w:after="80"/>
        <w:ind w:left="36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color w:val="212121"/>
          <w:sz w:val="22"/>
          <w:szCs w:val="22"/>
        </w:rPr>
        <w:t>• Nugaros: atsi</w:t>
      </w:r>
      <w:r>
        <w:rPr>
          <w:rFonts w:ascii="Arial" w:eastAsia="Arial" w:hAnsi="Arial" w:cs="Arial"/>
          <w:color w:val="212121"/>
          <w:sz w:val="22"/>
          <w:szCs w:val="22"/>
        </w:rPr>
        <w:t>stoti, ištiesti rankas viršun, palinkti į šonus.</w:t>
      </w:r>
    </w:p>
    <w:p w:rsidR="00F1646F" w:rsidRDefault="00F1646F">
      <w:pPr>
        <w:spacing w:after="80"/>
        <w:ind w:left="360"/>
      </w:pPr>
    </w:p>
    <w:p w:rsidR="00DB577F" w:rsidRDefault="00E51B68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Atlikite visus tris pratimus kartu su klase.</w:t>
      </w:r>
    </w:p>
    <w:p w:rsidR="00DB577F" w:rsidRDefault="00DB577F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00"/>
      </w:tblGrid>
      <w:tr w:rsidR="00DB577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</w:tcPr>
          <w:p w:rsidR="00DB577F" w:rsidRDefault="00DB577F"/>
        </w:tc>
        <w:tc>
          <w:tcPr>
            <w:tcW w:w="9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2E7D32"/>
                <w:sz w:val="24"/>
                <w:szCs w:val="24"/>
              </w:rPr>
              <w:t>Taikymo užduotis</w:t>
            </w:r>
            <w:r>
              <w:rPr>
                <w:rFonts w:ascii="Arial" w:eastAsia="Arial" w:hAnsi="Arial" w:cs="Arial"/>
                <w:color w:val="757575"/>
              </w:rPr>
              <w:t xml:space="preserve"> — ~10 min.</w:t>
            </w:r>
          </w:p>
        </w:tc>
      </w:tr>
    </w:tbl>
    <w:p w:rsidR="00F1646F" w:rsidRDefault="00F1646F">
      <w:pPr>
        <w:keepNext/>
        <w:spacing w:after="80"/>
        <w:rPr>
          <w:rFonts w:ascii="Arial" w:eastAsia="Arial" w:hAnsi="Arial" w:cs="Arial"/>
          <w:b/>
          <w:bCs/>
          <w:color w:val="424242"/>
          <w:sz w:val="22"/>
          <w:szCs w:val="22"/>
        </w:rPr>
      </w:pPr>
    </w:p>
    <w:p w:rsidR="00DB577F" w:rsidRDefault="00E51B68">
      <w:pPr>
        <w:keepNext/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Mokytojo veiksmai: </w:t>
      </w:r>
      <w:r>
        <w:rPr>
          <w:rFonts w:ascii="Arial" w:eastAsia="Arial" w:hAnsi="Arial" w:cs="Arial"/>
          <w:color w:val="212121"/>
          <w:sz w:val="22"/>
          <w:szCs w:val="22"/>
        </w:rPr>
        <w:t>perskaitykite užduoties instrukcijas. Vaikščiokite po klasę ir stebėkite, kaip mokiniai reguliuoja darbo vietas.</w:t>
      </w:r>
    </w:p>
    <w:p w:rsidR="00F1646F" w:rsidRDefault="00F1646F">
      <w:pPr>
        <w:keepNext/>
        <w:spacing w:after="80"/>
      </w:pPr>
    </w:p>
    <w:p w:rsidR="00DB577F" w:rsidRDefault="00E51B68">
      <w:pPr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Mokinių veiksmai: </w:t>
      </w:r>
      <w:r>
        <w:rPr>
          <w:rFonts w:ascii="Arial" w:eastAsia="Arial" w:hAnsi="Arial" w:cs="Arial"/>
          <w:color w:val="212121"/>
          <w:sz w:val="22"/>
          <w:szCs w:val="22"/>
        </w:rPr>
        <w:t>individualiai reguliuoja savo darbo vietą pagal išmoktus principus ir atlieka pratimus.</w:t>
      </w:r>
    </w:p>
    <w:p w:rsidR="00DB577F" w:rsidRDefault="00DB577F">
      <w:pPr>
        <w:spacing w:before="80"/>
      </w:pPr>
    </w:p>
    <w:p w:rsidR="00DB577F" w:rsidRDefault="00E51B68">
      <w:pPr>
        <w:spacing w:after="80"/>
      </w:pPr>
      <w:r>
        <w:rPr>
          <w:rFonts w:ascii="Arial" w:eastAsia="Arial" w:hAnsi="Arial" w:cs="Arial"/>
          <w:b/>
          <w:bCs/>
          <w:color w:val="212121"/>
          <w:sz w:val="22"/>
          <w:szCs w:val="22"/>
        </w:rPr>
        <w:t>Užduoties instrukcijos (skaidrėje):</w:t>
      </w:r>
    </w:p>
    <w:p w:rsidR="00DB577F" w:rsidRDefault="00E51B68">
      <w:pPr>
        <w:spacing w:after="80"/>
        <w:ind w:left="360"/>
      </w:pPr>
      <w:r>
        <w:rPr>
          <w:rFonts w:ascii="Arial" w:eastAsia="Arial" w:hAnsi="Arial" w:cs="Arial"/>
          <w:color w:val="212121"/>
          <w:sz w:val="22"/>
          <w:szCs w:val="22"/>
        </w:rPr>
        <w:t xml:space="preserve">1. </w:t>
      </w:r>
      <w:r>
        <w:rPr>
          <w:rFonts w:ascii="Arial" w:eastAsia="Arial" w:hAnsi="Arial" w:cs="Arial"/>
          <w:color w:val="212121"/>
          <w:sz w:val="22"/>
          <w:szCs w:val="22"/>
        </w:rPr>
        <w:t>Patikrinkite savo sėdėjimo laikyseną: ar pėdos ant grindų, ar nugara remiasi į atlošą, ar pečiai atpalaiduoti? Jei reikia, pakoreguokite.</w:t>
      </w:r>
    </w:p>
    <w:p w:rsidR="00DB577F" w:rsidRDefault="00E51B68">
      <w:pPr>
        <w:spacing w:after="80"/>
        <w:ind w:left="360"/>
      </w:pPr>
      <w:r>
        <w:rPr>
          <w:rFonts w:ascii="Arial" w:eastAsia="Arial" w:hAnsi="Arial" w:cs="Arial"/>
          <w:color w:val="212121"/>
          <w:sz w:val="22"/>
          <w:szCs w:val="22"/>
        </w:rPr>
        <w:t>2</w:t>
      </w:r>
      <w:r>
        <w:rPr>
          <w:rFonts w:ascii="Arial" w:eastAsia="Arial" w:hAnsi="Arial" w:cs="Arial"/>
          <w:color w:val="212121"/>
          <w:sz w:val="22"/>
          <w:szCs w:val="22"/>
        </w:rPr>
        <w:t>. Patikrinkite ekrano padėtį: ar viršus akių lygyje? Ar atstumas lygus ištiestai rankai? Pakoreguokite ekraną.</w:t>
      </w:r>
    </w:p>
    <w:p w:rsidR="00DB577F" w:rsidRDefault="00E51B68">
      <w:pPr>
        <w:spacing w:after="80"/>
        <w:ind w:left="360"/>
      </w:pPr>
      <w:r>
        <w:rPr>
          <w:rFonts w:ascii="Arial" w:eastAsia="Arial" w:hAnsi="Arial" w:cs="Arial"/>
          <w:color w:val="212121"/>
          <w:sz w:val="22"/>
          <w:szCs w:val="22"/>
        </w:rPr>
        <w:t xml:space="preserve">3. </w:t>
      </w:r>
      <w:r>
        <w:rPr>
          <w:rFonts w:ascii="Arial" w:eastAsia="Arial" w:hAnsi="Arial" w:cs="Arial"/>
          <w:color w:val="212121"/>
          <w:sz w:val="22"/>
          <w:szCs w:val="22"/>
        </w:rPr>
        <w:t>Atlikite tris pratimus: akių (užmerkti/atidaryti 5 kartus), rankų (pirštai + riešai), nugaros (išsitiesimas + palinkimas).</w:t>
      </w:r>
    </w:p>
    <w:p w:rsidR="00DB577F" w:rsidRDefault="00E51B68">
      <w:pPr>
        <w:spacing w:after="80"/>
        <w:ind w:left="360"/>
      </w:pPr>
      <w:r>
        <w:rPr>
          <w:rFonts w:ascii="Arial" w:eastAsia="Arial" w:hAnsi="Arial" w:cs="Arial"/>
          <w:color w:val="212121"/>
          <w:sz w:val="22"/>
          <w:szCs w:val="22"/>
        </w:rPr>
        <w:t>4. Įvardinkite vieną dalyką, kurį namų darbo vietoje reikėtų pakeisti. Pasakykite garsiai, kai paklaus mokytojas.</w:t>
      </w:r>
    </w:p>
    <w:p w:rsidR="00DB577F" w:rsidRDefault="00DB577F">
      <w:pPr>
        <w:spacing w:before="80"/>
      </w:pPr>
    </w:p>
    <w:p w:rsidR="00DB577F" w:rsidRDefault="00E51B68">
      <w:pPr>
        <w:spacing w:after="80"/>
      </w:pPr>
      <w:bookmarkStart w:id="0" w:name="_GoBack"/>
      <w:r>
        <w:rPr>
          <w:rFonts w:ascii="Arial" w:eastAsia="Arial" w:hAnsi="Arial" w:cs="Arial"/>
          <w:b/>
          <w:bCs/>
          <w:color w:val="424242"/>
          <w:sz w:val="22"/>
          <w:szCs w:val="22"/>
        </w:rPr>
        <w:t>Ką stebėti</w:t>
      </w:r>
      <w:bookmarkEnd w:id="0"/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: </w:t>
      </w:r>
      <w:r>
        <w:rPr>
          <w:rFonts w:ascii="Arial" w:eastAsia="Arial" w:hAnsi="Arial" w:cs="Arial"/>
          <w:color w:val="212121"/>
          <w:sz w:val="22"/>
          <w:szCs w:val="22"/>
        </w:rPr>
        <w:t>ar mok</w:t>
      </w:r>
      <w:r>
        <w:rPr>
          <w:rFonts w:ascii="Arial" w:eastAsia="Arial" w:hAnsi="Arial" w:cs="Arial"/>
          <w:color w:val="212121"/>
          <w:sz w:val="22"/>
          <w:szCs w:val="22"/>
        </w:rPr>
        <w:t>iniai reguliuoja kėdes ir ekranus, o ne tik apsimeta. Ar geba įvardinti konkretų pakeitimą namų darbo vietai.</w:t>
      </w:r>
    </w:p>
    <w:p w:rsidR="00DB577F" w:rsidRDefault="00DB577F">
      <w:pPr>
        <w:spacing w:before="200"/>
      </w:pPr>
    </w:p>
    <w:p w:rsidR="00F1646F" w:rsidRDefault="00F1646F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00"/>
      </w:tblGrid>
      <w:tr w:rsidR="00DB577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7C00"/>
          </w:tcPr>
          <w:p w:rsidR="00DB577F" w:rsidRDefault="00DB577F"/>
        </w:tc>
        <w:tc>
          <w:tcPr>
            <w:tcW w:w="9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E0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B577F" w:rsidRDefault="00E51B68">
            <w:r>
              <w:rPr>
                <w:rFonts w:ascii="Arial" w:eastAsia="Arial" w:hAnsi="Arial" w:cs="Arial"/>
                <w:b/>
                <w:bCs/>
                <w:color w:val="F57C00"/>
                <w:sz w:val="24"/>
                <w:szCs w:val="24"/>
              </w:rPr>
              <w:t>Pamokos pabaigos klausimai</w:t>
            </w:r>
            <w:r>
              <w:rPr>
                <w:rFonts w:ascii="Arial" w:eastAsia="Arial" w:hAnsi="Arial" w:cs="Arial"/>
                <w:color w:val="757575"/>
              </w:rPr>
              <w:t xml:space="preserve"> — ~4 min.</w:t>
            </w:r>
          </w:p>
        </w:tc>
      </w:tr>
    </w:tbl>
    <w:p w:rsidR="00DB577F" w:rsidRDefault="00E51B68">
      <w:pPr>
        <w:keepNext/>
        <w:spacing w:after="8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eastAsia="Arial" w:hAnsi="Arial" w:cs="Arial"/>
          <w:color w:val="212121"/>
          <w:sz w:val="22"/>
          <w:szCs w:val="22"/>
        </w:rPr>
        <w:t>žodinis, klausinėjimas pasirinktinai.</w:t>
      </w:r>
    </w:p>
    <w:p w:rsidR="00F1646F" w:rsidRDefault="00F1646F">
      <w:pPr>
        <w:keepNext/>
        <w:spacing w:after="80"/>
      </w:pPr>
    </w:p>
    <w:p w:rsidR="00DB577F" w:rsidRDefault="00E51B68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eastAsia="Arial" w:hAnsi="Arial" w:cs="Arial"/>
          <w:color w:val="212121"/>
          <w:sz w:val="22"/>
          <w:szCs w:val="22"/>
        </w:rPr>
        <w:t>Įvardinkite tris taisyklingos sėdėjimo laikysenos taškus.</w:t>
      </w:r>
    </w:p>
    <w:p w:rsidR="00DB577F" w:rsidRDefault="00E51B68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eastAsia="Arial" w:hAnsi="Arial" w:cs="Arial"/>
          <w:color w:val="212121"/>
          <w:sz w:val="22"/>
          <w:szCs w:val="22"/>
        </w:rPr>
        <w:t>Paaiškinkite 20-20-20 taisyklę: ką reikia daryti ir kodėl tai padeda akims?</w:t>
      </w:r>
    </w:p>
    <w:p w:rsidR="00DB577F" w:rsidRDefault="00E51B68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eastAsia="Arial" w:hAnsi="Arial" w:cs="Arial"/>
          <w:color w:val="212121"/>
          <w:sz w:val="22"/>
          <w:szCs w:val="22"/>
        </w:rPr>
        <w:t>Parodykite vieną nuovargį šalinantį pratimą ir pasakykite, kuriai kūno daliai jis skirtas.</w:t>
      </w:r>
    </w:p>
    <w:p w:rsidR="00DB577F" w:rsidRDefault="00DB577F">
      <w:pPr>
        <w:spacing w:before="200"/>
      </w:pPr>
    </w:p>
    <w:p w:rsidR="00DB577F" w:rsidRDefault="00DB577F">
      <w:pPr>
        <w:keepNext/>
        <w:pBdr>
          <w:bottom w:val="single" w:sz="8" w:space="0" w:color="757575"/>
        </w:pBdr>
        <w:spacing w:after="80"/>
      </w:pPr>
    </w:p>
    <w:p w:rsidR="00DB577F" w:rsidRDefault="00E51B68">
      <w:pPr>
        <w:spacing w:after="80"/>
      </w:pPr>
      <w:r>
        <w:rPr>
          <w:rFonts w:ascii="Arial" w:eastAsia="Arial" w:hAnsi="Arial" w:cs="Arial"/>
          <w:b/>
          <w:bCs/>
          <w:color w:val="757575"/>
          <w:sz w:val="22"/>
          <w:szCs w:val="22"/>
        </w:rPr>
        <w:t>PAMOKOS APRAŠYMAS (DIENYNUI)</w:t>
      </w:r>
    </w:p>
    <w:p w:rsidR="00DB577F" w:rsidRDefault="00E51B68">
      <w:r>
        <w:rPr>
          <w:rFonts w:ascii="Arial" w:eastAsia="Arial" w:hAnsi="Arial" w:cs="Arial"/>
          <w:i/>
          <w:iCs/>
          <w:color w:val="616161"/>
          <w:sz w:val="21"/>
          <w:szCs w:val="21"/>
        </w:rPr>
        <w:t xml:space="preserve">Mokiniai susipažino su ergonomikos principais dirbant kompiuteriu. Išmoko taisyklingos sėdėjimo laikysenos, ekrano padėties ir atstumo taisyklių, 20-20-20 akių poilsio taisyklės bei nuovargį šalinančių pratimų. Praktikoje reguliavo savo darbo vietas pagal </w:t>
      </w:r>
      <w:r>
        <w:rPr>
          <w:rFonts w:ascii="Arial" w:eastAsia="Arial" w:hAnsi="Arial" w:cs="Arial"/>
          <w:i/>
          <w:iCs/>
          <w:color w:val="616161"/>
          <w:sz w:val="21"/>
          <w:szCs w:val="21"/>
        </w:rPr>
        <w:t>išmoktus principus ir atliko pratimus.</w:t>
      </w:r>
    </w:p>
    <w:sectPr w:rsidR="00DB577F">
      <w:pgSz w:w="11906" w:h="16838"/>
      <w:pgMar w:top="1134" w:right="1134" w:bottom="1134" w:left="1134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2754FB"/>
    <w:multiLevelType w:val="hybridMultilevel"/>
    <w:tmpl w:val="CCF0CC7E"/>
    <w:lvl w:ilvl="0" w:tplc="732A7460">
      <w:start w:val="1"/>
      <w:numFmt w:val="bullet"/>
      <w:lvlText w:val="●"/>
      <w:lvlJc w:val="left"/>
      <w:pPr>
        <w:ind w:left="720" w:hanging="360"/>
      </w:pPr>
    </w:lvl>
    <w:lvl w:ilvl="1" w:tplc="F3688FFC">
      <w:start w:val="1"/>
      <w:numFmt w:val="bullet"/>
      <w:lvlText w:val="○"/>
      <w:lvlJc w:val="left"/>
      <w:pPr>
        <w:ind w:left="1440" w:hanging="360"/>
      </w:pPr>
    </w:lvl>
    <w:lvl w:ilvl="2" w:tplc="32C89F84">
      <w:start w:val="1"/>
      <w:numFmt w:val="bullet"/>
      <w:lvlText w:val="■"/>
      <w:lvlJc w:val="left"/>
      <w:pPr>
        <w:ind w:left="2160" w:hanging="360"/>
      </w:pPr>
    </w:lvl>
    <w:lvl w:ilvl="3" w:tplc="34FAE0BE">
      <w:start w:val="1"/>
      <w:numFmt w:val="bullet"/>
      <w:lvlText w:val="●"/>
      <w:lvlJc w:val="left"/>
      <w:pPr>
        <w:ind w:left="2880" w:hanging="360"/>
      </w:pPr>
    </w:lvl>
    <w:lvl w:ilvl="4" w:tplc="5BBEE606">
      <w:start w:val="1"/>
      <w:numFmt w:val="bullet"/>
      <w:lvlText w:val="○"/>
      <w:lvlJc w:val="left"/>
      <w:pPr>
        <w:ind w:left="3600" w:hanging="360"/>
      </w:pPr>
    </w:lvl>
    <w:lvl w:ilvl="5" w:tplc="00EE1A86">
      <w:start w:val="1"/>
      <w:numFmt w:val="bullet"/>
      <w:lvlText w:val="■"/>
      <w:lvlJc w:val="left"/>
      <w:pPr>
        <w:ind w:left="4320" w:hanging="360"/>
      </w:pPr>
    </w:lvl>
    <w:lvl w:ilvl="6" w:tplc="F02A3B44">
      <w:start w:val="1"/>
      <w:numFmt w:val="bullet"/>
      <w:lvlText w:val="●"/>
      <w:lvlJc w:val="left"/>
      <w:pPr>
        <w:ind w:left="5040" w:hanging="360"/>
      </w:pPr>
    </w:lvl>
    <w:lvl w:ilvl="7" w:tplc="13E46F0A">
      <w:start w:val="1"/>
      <w:numFmt w:val="bullet"/>
      <w:lvlText w:val="●"/>
      <w:lvlJc w:val="left"/>
      <w:pPr>
        <w:ind w:left="5760" w:hanging="360"/>
      </w:pPr>
    </w:lvl>
    <w:lvl w:ilvl="8" w:tplc="2EF6E01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77F"/>
    <w:rsid w:val="00DB577F"/>
    <w:rsid w:val="00E51B68"/>
    <w:rsid w:val="00F1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AA5EC"/>
  <w15:docId w15:val="{C7EBF0E8-F7EA-4801-8402-D03239D79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3015</Words>
  <Characters>1719</Characters>
  <Application>Microsoft Office Word</Application>
  <DocSecurity>0</DocSecurity>
  <Lines>14</Lines>
  <Paragraphs>9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2</cp:revision>
  <dcterms:created xsi:type="dcterms:W3CDTF">2026-03-27T13:33:00Z</dcterms:created>
  <dcterms:modified xsi:type="dcterms:W3CDTF">2026-03-27T16:08:00Z</dcterms:modified>
</cp:coreProperties>
</file>