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Skaitmeninių technologijų poveikis aplinkai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Tipas: </w:t>
      </w:r>
      <w:r>
        <w:rPr>
          <w:rFonts w:ascii="Arial" w:cs="Arial" w:eastAsia="Arial" w:hAnsi="Arial"/>
          <w:sz w:val="22"/>
          <w:szCs w:val="22"/>
        </w:rPr>
        <w:t xml:space="preserve">L — Mokymosi pamoka (4 iš 4 apie saugą)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Klasė: </w:t>
      </w:r>
      <w:r>
        <w:rPr>
          <w:rFonts w:ascii="Arial" w:cs="Arial" w:eastAsia="Arial" w:hAnsi="Arial"/>
          <w:sz w:val="22"/>
          <w:szCs w:val="22"/>
        </w:rPr>
        <w:t xml:space="preserve">9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Trukmė: </w:t>
      </w:r>
      <w:r>
        <w:rPr>
          <w:rFonts w:ascii="Arial" w:cs="Arial" w:eastAsia="Arial" w:hAnsi="Arial"/>
          <w:sz w:val="22"/>
          <w:szCs w:val="22"/>
        </w:rPr>
        <w:t xml:space="preserve">~40 min.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Forma: </w:t>
      </w:r>
      <w:r>
        <w:rPr>
          <w:rFonts w:ascii="Arial" w:cs="Arial" w:eastAsia="Arial" w:hAnsi="Arial"/>
          <w:sz w:val="22"/>
          <w:szCs w:val="22"/>
        </w:rPr>
        <w:t xml:space="preserve">Trumpas įvadas → ilga praktika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Temos ribos: </w:t>
      </w:r>
      <w:r>
        <w:rPr>
          <w:rFonts w:ascii="Arial" w:cs="Arial" w:eastAsia="Arial" w:hAnsi="Arial"/>
          <w:sz w:val="22"/>
          <w:szCs w:val="22"/>
        </w:rPr>
        <w:t xml:space="preserve">Ši pamoka apima skaitmeninių technologijų poveikį aplinkai: energijos suvartojimą (duomenų centrai, įrenginiai), elektronines atliekas (e-waste) ir galimybes mažinti neigiamą poveikį. Neapima ergonomikos, privatumo ar internetinių grėsmių.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Pamokos tikslai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Įvardinti tris pagrindinius būdus, kuriais skaitmeninės technologijos veikia aplinką.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Paaiškinti priežasties–pasekmės ryšį tarp skaitmeninio elgesio ir aplinkos poveikio.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Pasiūlyti bent vieną konkrečią priemonę neigiamam poveikiui mažinti.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Įžanginis atgaminimas — ~4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Žodinis šaltojo kvietimo formatas. Klausimai skaidrėje.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Klausimai iš praėjusios pamokos (internetinės grėsmės):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Kokie 3 požymiai rodo, kad el. laiškas gali būti phishing?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Ką daryti, jei kas nors internete nuolat siunčia įžeidžiančius pranešimus?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Kodėl „Laimėjote prizą!“ tipo pranešimai visada apgaulė?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Ryšys: </w:t>
      </w:r>
      <w:r>
        <w:rPr>
          <w:rFonts w:ascii="Arial" w:cs="Arial" w:eastAsia="Arial" w:hAnsi="Arial"/>
          <w:sz w:val="22"/>
          <w:szCs w:val="22"/>
        </w:rPr>
        <w:t xml:space="preserve">„Ankstesnėse pamokose kalbėjome apie saugą žmogui. Šiandien — apie poveikį aplinkai.“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Trumpas įvadas — ~8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Paaiškinkite tris pagrindines poveikio kryptis: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Energijos suvartojimas — </w:t>
      </w:r>
      <w:r>
        <w:rPr>
          <w:rFonts w:ascii="Arial" w:cs="Arial" w:eastAsia="Arial" w:hAnsi="Arial"/>
          <w:sz w:val="22"/>
          <w:szCs w:val="22"/>
        </w:rPr>
        <w:t xml:space="preserve">duomenų centrai dirba 24/7, vartoja elektrą serveriams ir aušinimui. Viena Google paieška ≈ 0,3 Wh. Parodykite skaidrėje duomenų centro nuotrauką.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Elektroninės atliekos (e-waste) — </w:t>
      </w:r>
      <w:r>
        <w:rPr>
          <w:rFonts w:ascii="Arial" w:cs="Arial" w:eastAsia="Arial" w:hAnsi="Arial"/>
          <w:sz w:val="22"/>
          <w:szCs w:val="22"/>
        </w:rPr>
        <w:t xml:space="preserve">senus įrenginius dažnai išmetame, o ne perdirbame. E-waste turi kenksmingų medžiagų (gyvsidabris, švinas). Parodykite e-waste statistiką.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Gamybos pėdsakas — </w:t>
      </w:r>
      <w:r>
        <w:rPr>
          <w:rFonts w:ascii="Arial" w:cs="Arial" w:eastAsia="Arial" w:hAnsi="Arial"/>
          <w:sz w:val="22"/>
          <w:szCs w:val="22"/>
        </w:rPr>
        <w:t xml:space="preserve">vieno išmaniojo telefono gamyba sunaudoja daug vandens ir retųjų metalų. Dažnesnis keitimas = didesnis poveikis.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Supratimo patikrinimas: </w:t>
      </w:r>
      <w:r>
        <w:rPr>
          <w:rFonts w:ascii="Arial" w:cs="Arial" w:eastAsia="Arial" w:hAnsi="Arial"/>
          <w:sz w:val="22"/>
          <w:szCs w:val="22"/>
        </w:rPr>
        <w:t xml:space="preserve">„Kas sunaudoja daugiau elektros — jūsų kompiuteris ar duomenų centras, kuris apdoroja jūsų užklausas?“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Priežasčių–pasekmių užduotis — ~20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Mokiniai dirba individualiai. Užduoties instrukcijos skaidrėje.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Užduotis: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Perskaitykite 4 situacijas. Kiekvienai nurodykite: 1) poveikio kryptį (energija / e-waste / gamyba), 2) priežastį, 3) pasekmę aplinkai, 4) ką galima padaryti kitaip.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Situacija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Užduotis</w:t>
            </w:r>
          </w:p>
        </w:tc>
      </w:tr>
      <w:tr>
        <w:tc>
          <w:tcPr>
            <w:tcW w:type="dxa" w:w="406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Petras kasdien žiūri 3 val. vaizdo įrašų HD kokybėje.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Kokia poveikio kryptis? Ką galėtų pakeisti?</w:t>
            </w:r>
          </w:p>
        </w:tc>
      </w:tr>
      <w:tr>
        <w:tc>
          <w:tcPr>
            <w:tcW w:type="dxa" w:w="406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Monika kas metus perka naują telefoną, o seną išmeta.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Kokia pasekmė aplinkai? Koks alternatyvus sprendimas?</w:t>
            </w:r>
          </w:p>
        </w:tc>
      </w:tr>
      <w:tr>
        <w:tc>
          <w:tcPr>
            <w:tcW w:type="dxa" w:w="406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Mokykloje visi kompiuteriai per naktį paliekami įjungti.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Kokia priežastis ir pasekmė? Ką pasiūlytumėte?</w:t>
            </w:r>
          </w:p>
        </w:tc>
      </w:tr>
      <w:tr>
        <w:tc>
          <w:tcPr>
            <w:tcW w:type="dxa" w:w="406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Jonas naudojasi debesijos saugykla vietoj USB.</w:t>
            </w:r>
          </w:p>
        </w:tc>
        <w:tc>
          <w:tcPr>
            <w:tcW w:type="dxa" w:w="49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Ar tai geriau aplinkai? Kodėl taip arba ne?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Vaikščiokite po klasę. Stebėkite, ar mokiniai teisingai identifikuoja poveikio kryptis. Jei pastebite pasikartojančią klaidą — trumpam sustabdykite klasę ir aptarkite.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Stipresniems mokiniams: </w:t>
      </w:r>
      <w:r>
        <w:rPr>
          <w:rFonts w:ascii="Arial" w:cs="Arial" w:eastAsia="Arial" w:hAnsi="Arial"/>
          <w:sz w:val="22"/>
          <w:szCs w:val="22"/>
        </w:rPr>
        <w:t xml:space="preserve">Parašykite vieną papildomą situaciją su savo priežasties–pasekmės analize.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Išėjimo atgaminimas — ~5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Žodinis šaltojo kvietimo formatas. Klausimai skaidrėje.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Įvardinkite 3 būdus, kuriais skaitmeninės technologijos veikia aplinką.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Kodėl dažnas telefono keitimas kenkia aplinkai?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Ką galite padaryti, kad jūsų skaitmeninis pėdsakas būtų mažesnis?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Pamokos aprašymas (dienynui)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Pamokoje mokiniai nagrinėjo skaitmeninių technologijų poveikį aplinkai: energijos suvartojimą, elektronines atliekas ir gamybos pėdsaką. Analizavo konkrečias situacijas, identifikavo priežasties–pasekmės ryšius ir siūlė priemones neigiamam poveikiui mažinti.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2026-03-21T14:15:40.176Z</dcterms:created>
  <dcterms:modified xsi:type="dcterms:W3CDTF">2026-03-21T14:15:40.176Z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