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Saugos kontrolinis sąrašas ir dažnų klaidų peržiūra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P — Pasiruošimo vertinimui pamoka (6 iš 7 saugos modulyje)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Kartojimas + repeticija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Pamoka apima visą saugos modulį: ergonomiką, privatumo apsaugą, internetines grėsmes ir skaitmeninį poveikį aplinkai. Naujos teorijos nepristatoma. Tikslas — susisteminti žinias, išsiaiškinti spragas ir pasipraktikuoti su vertinimo formato užduotimis.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Sudaryti struktūruotą kontrolinį sąrašą, apimantį visas keturias saugos sritis.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Identifikuoti bent 5 tipines klaidas, kurias mokiniai daro saugos temoje.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Atlikti trumpą praktikos užduotį, atitinkančią vertinimo formatą.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Klausimai apima visas keturias sritis: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reiškia 2FA ir kodėl ji svarbi?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Kokie 3 phishing požymiai el. laiške?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e-waste yra problema?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Kokia taisyklinga sėdėjimo poza prie kompiuterio?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Vertinimo apžvalga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Paaiškinkite, ko mokiniai gali tikėtis vertinime: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Mišraus formato užduotis: scenarijų pasirinkimai ir trumpi pagrindimai.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Bus 4 sritys: ergonomika, privatumas, grėsmės, aplinka.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Kiekviename klausime reikės pagrįsti „nes...“ formatu.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Dažnos klaidos: per bendras pagrindimas („tiesiog svarbu“), srities supainiojimas.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Parodykite pasirengimo kontrolinį sąrašą skaidrėje: ergonomika → privatumas → grėsmės → aplinka → pagrindimo struktūra.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Modelinė užduotis su klase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Parodykite vieną situaciją skaidrėje: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„Gauni el. laišką iš „bankas@secure-login.xyz“ su prašymu patvirtinti savo duomenis per nuorodą. Laiške rašoma, kad paskyra bus uždaryta per 12 val.“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Kartu su klase aptarkite: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Kokia grėsmė? (phishing)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Kokie požymiai? (keistas adresas, skubumas, nuoroda)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daryti? (nespausti, pranešti, patikrinti tikrą banko svetainę)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Pagrindimas: „Nespaudžiu nuorodos, nes siuntėjo adresas nėra oficialus banko domenas, o skubus tonas yra tipinis phishing požymis.“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Akcentuokite pagrindimo struktūrą: veiksmas + „nes...“ + konkretus argumentas.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Savarankiška repeticija — ~12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Trys trumpos situacinės užduotys. Instrukcijos skaidrėje. Mokiniai dirba individualiai.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Situacija A: </w:t>
      </w:r>
      <w:r>
        <w:rPr>
          <w:rFonts w:ascii="Arial" w:cs="Arial" w:eastAsia="Arial" w:hAnsi="Arial"/>
          <w:sz w:val="22"/>
          <w:szCs w:val="22"/>
        </w:rPr>
        <w:t xml:space="preserve">„Klasiokas siūlo naudoti tą patį slaptažodį visoms paskyroms, nes taip lengviau prisiminti.“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Atsakykite: ar tai saugu? Pagrįskite 2 argumentais.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Situacija B: </w:t>
      </w:r>
      <w:r>
        <w:rPr>
          <w:rFonts w:ascii="Arial" w:cs="Arial" w:eastAsia="Arial" w:hAnsi="Arial"/>
          <w:sz w:val="22"/>
          <w:szCs w:val="22"/>
        </w:rPr>
        <w:t xml:space="preserve">„Mokykloje pastebėjai, kad kolega sėdi labai pasilenkęs į ekraną, akys 20 cm atstumu, dirba be pertraukos jau valandą.“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Kokias 3 klaidas daro? Ką pasiūlytumėte?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Situacija C: </w:t>
      </w:r>
      <w:r>
        <w:rPr>
          <w:rFonts w:ascii="Arial" w:cs="Arial" w:eastAsia="Arial" w:hAnsi="Arial"/>
          <w:sz w:val="22"/>
          <w:szCs w:val="22"/>
        </w:rPr>
        <w:t xml:space="preserve">„Tėvai nori išmesti seną, bet veikiantį nešiojamąjį kompiuterį ir nupirkti naują.“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Kokia aplinkos problema? Pasiūlykite alternatyvą ir pagrįskite.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sz w:val="22"/>
          <w:szCs w:val="22"/>
        </w:rPr>
        <w:t xml:space="preserve">Vaikščiokite po klasę. Stebėkite tipinius klaidingus atsakymus — jie bus reikalingi kitai fazei.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Dažniausios klaidos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Remdamiesi tuo, ką matėte mokinių darbuose, trumpai peržvelkite dažniausias klaidas: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Per bendras pagrindimas: „tiesiog nesaugu“ vietoj konkretaus argumento.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Srities supainiojimas (pvz., phishing priskiriamas privatumui, o ne grėsmėms).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Ergonomikos taisyklių pamiršimas (dažnai pamirštamas 20-20-20).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E-waste ir energijos suvartojimo suplakimas į vieną.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Savikontrolė: </w:t>
      </w:r>
      <w:r>
        <w:rPr>
          <w:rFonts w:ascii="Arial" w:cs="Arial" w:eastAsia="Arial" w:hAnsi="Arial"/>
          <w:sz w:val="22"/>
          <w:szCs w:val="22"/>
        </w:rPr>
        <w:t xml:space="preserve">Paklauskite mokinių — ką dar reikia pasikartoti prieš vertinimą?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Vienas dalykas, kuris vertinime tikrai bus, ir kaip jam pasiruoši.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Viena klaida, kurios nori išvengti.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Kas tau dar neaišku prieš vertinimą?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ruošėsi saugos vertinimui: peržiūrėjo visas keturias saugos sritis (ergonomika, privatumas, grėsmės, aplinka), analizavo modelinę situaciją ir atliko tris savarankišškas repeticines užduotis vertinimo formatu. Aptartos dažniausios klaidos ir pagrindimo struktūra.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2026-03-21T14:15:40.213Z</dcterms:created>
  <dcterms:modified xsi:type="dcterms:W3CDTF">2026-03-21T14:15:40.213Z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