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D8E6" w14:textId="64E82E3D" w:rsidR="0079767E" w:rsidRDefault="00D55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Gabriel Alvares – 01222080</w:t>
      </w:r>
    </w:p>
    <w:p w14:paraId="0D7A7818" w14:textId="0BB433C5" w:rsidR="00D555E6" w:rsidRPr="00D555E6" w:rsidRDefault="00D55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ano que se passa a importância dos chips tem se mostrado maior, devido a sua extrema utilidade e necessidade em diversas áreas da tecnologia, desde computadores a inteligência artificial ele se mostra indispensável para a uma vida tecnológica atualmente.</w:t>
      </w:r>
      <w:r w:rsidR="001661C4">
        <w:rPr>
          <w:rFonts w:ascii="Arial" w:hAnsi="Arial" w:cs="Arial"/>
          <w:sz w:val="24"/>
          <w:szCs w:val="24"/>
        </w:rPr>
        <w:t xml:space="preserve"> Existem 4 tipos de empresa na fabricação de chips, Wafer, Foundry</w:t>
      </w:r>
      <w:r w:rsidR="007047EC">
        <w:rPr>
          <w:rFonts w:ascii="Arial" w:hAnsi="Arial" w:cs="Arial"/>
          <w:sz w:val="24"/>
          <w:szCs w:val="24"/>
        </w:rPr>
        <w:t xml:space="preserve">, Fabless e IDM’s. Mundialmente falando a TCMS tem mais de 50% do mercado, muito </w:t>
      </w:r>
      <w:r w:rsidR="00794519">
        <w:rPr>
          <w:rFonts w:ascii="Arial" w:hAnsi="Arial" w:cs="Arial"/>
          <w:sz w:val="24"/>
          <w:szCs w:val="24"/>
        </w:rPr>
        <w:t>à</w:t>
      </w:r>
      <w:r w:rsidR="007047EC">
        <w:rPr>
          <w:rFonts w:ascii="Arial" w:hAnsi="Arial" w:cs="Arial"/>
          <w:sz w:val="24"/>
          <w:szCs w:val="24"/>
        </w:rPr>
        <w:t xml:space="preserve"> frente pois participa de trabalhos terceirizados por outras empresas, isso não parece durar muito visto que acontece uma extrema concorrência mercadológica no mundo todo, principalmente entre Estados Unidos e China.</w:t>
      </w:r>
      <w:r w:rsidR="00794519">
        <w:rPr>
          <w:rFonts w:ascii="Arial" w:hAnsi="Arial" w:cs="Arial"/>
          <w:sz w:val="24"/>
          <w:szCs w:val="24"/>
        </w:rPr>
        <w:t xml:space="preserve"> Falando particularmente do Brasil existe uma centralização sobre o controle de qualidade dos chips em cima da empresa centec, essa centralização se torna altamente debatida por toda a comunidade pois a permanência ou encerramento da empresa tem para ambos os lados muitos argumentos principalmente fundados em cima do setor financeiro. Mas o Brasil também possui startups espalhadas principalmente em São Paulo devido a auto modernização que passamos por aqui.</w:t>
      </w:r>
    </w:p>
    <w:sectPr w:rsidR="00D555E6" w:rsidRPr="00D55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E6"/>
    <w:rsid w:val="001661C4"/>
    <w:rsid w:val="007047EC"/>
    <w:rsid w:val="00794519"/>
    <w:rsid w:val="0079767E"/>
    <w:rsid w:val="00D5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F838"/>
  <w15:chartTrackingRefBased/>
  <w15:docId w15:val="{11D8A3BB-DCB4-4C2D-9166-318557C0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Alvares</dc:creator>
  <cp:keywords/>
  <dc:description/>
  <cp:lastModifiedBy>Paulo Alvares</cp:lastModifiedBy>
  <cp:revision>1</cp:revision>
  <dcterms:created xsi:type="dcterms:W3CDTF">2022-08-16T19:02:00Z</dcterms:created>
  <dcterms:modified xsi:type="dcterms:W3CDTF">2022-08-16T23:24:00Z</dcterms:modified>
</cp:coreProperties>
</file>