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– Iteração 2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Relatório de Análise</w:t>
      </w:r>
    </w:p>
    <w:p w:rsidR="00000000" w:rsidDel="00000000" w:rsidP="00000000" w:rsidRDefault="00000000" w:rsidRPr="00000000" w14:paraId="00000003">
      <w:pPr>
        <w:spacing w:before="1701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600"/>
      </w:tblPr>
      <w:tblGrid>
        <w:gridCol w:w="1418"/>
        <w:gridCol w:w="7938"/>
        <w:tblGridChange w:id="0">
          <w:tblGrid>
            <w:gridCol w:w="1418"/>
            <w:gridCol w:w="793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AutoHub: Serviços automóveis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110509: Rui Albuquerque</w:t>
            </w:r>
          </w:p>
          <w:p w:rsidR="00000000" w:rsidDel="00000000" w:rsidP="00000000" w:rsidRDefault="00000000" w:rsidRPr="00000000" w14:paraId="00000008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117450: Ellen Sales</w:t>
            </w:r>
          </w:p>
          <w:p w:rsidR="00000000" w:rsidDel="00000000" w:rsidP="00000000" w:rsidRDefault="00000000" w:rsidRPr="00000000" w14:paraId="00000009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119859: João Leite</w:t>
            </w:r>
          </w:p>
          <w:p w:rsidR="00000000" w:rsidDel="00000000" w:rsidP="00000000" w:rsidRDefault="00000000" w:rsidRPr="00000000" w14:paraId="0000000A">
            <w:pPr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120202: Paulo Lacerda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Data/versão: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 v1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relatório apresenta o progresso do projeto AutoHub, com foco nos requisitos e no modelo de conceitos. Descreve a abordagem usada para levantar requisitos realistas, mesmo sem um promotor real.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inclui atores e casos de uso que definem o seu funcionamento, destacando aspetos essenciais para o negócio. Foram também identificados requisitos não funcionais importantes para garantir desempenho e usabilidade.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modelo de domínio reflete a estrutura do sistema e as relações entre entidades. Adicionalmente, são apresentados outros modelos e resultados da análise, incluindo regras de negócio, restrições de implementação e modelos de estado.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1" w:right="0" w:hanging="431"/>
        <w:jc w:val="left"/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736"/>
            </w:tabs>
            <w:spacing w:after="60" w:before="60" w:line="264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b6sgp4tt2w5t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b6sgp4tt2w5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_heading=h.b6sgp4tt2w5t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736"/>
            </w:tabs>
            <w:spacing w:after="0" w:before="0" w:line="264" w:lineRule="auto"/>
            <w:ind w:left="221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fegjwz5ta6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sfegjwz5ta6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_heading=h.sfegjwz5ta6o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Sumário executivo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736"/>
            </w:tabs>
            <w:spacing w:after="0" w:before="0" w:line="264" w:lineRule="auto"/>
            <w:ind w:left="221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3b4pzya3rkx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43b4pzya3rkx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_heading=h.43b4pzya3rkx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Recolha de informação e investigação do domínio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736"/>
            </w:tabs>
            <w:spacing w:after="0" w:before="0" w:line="264" w:lineRule="auto"/>
            <w:ind w:left="221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rocdv781x2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crocdv781x2o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_heading=h.crocdv781x2o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Controlo de Versões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736"/>
            </w:tabs>
            <w:spacing w:after="60" w:before="60" w:line="264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h3u3cdt7ikm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qh3u3cdt7i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_heading=h.qh3u3cdt7ikm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utilização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736"/>
            </w:tabs>
            <w:spacing w:after="0" w:before="0" w:line="264" w:lineRule="auto"/>
            <w:ind w:left="221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81jlp2nl09d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s81jlp2nl09d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_heading=h.s81jlp2nl09d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736"/>
            </w:tabs>
            <w:spacing w:after="0" w:before="0" w:line="264" w:lineRule="auto"/>
            <w:ind w:left="221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po4v2j4on5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xpo4v2j4on5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_heading=h.xpo4v2j4on5u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Casos de utilização – visão geral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736"/>
            </w:tabs>
            <w:spacing w:after="60" w:before="60" w:line="264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gnuzyfhvb3y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ygnuzyfhvb3y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_heading=h.ygnuzyfhvb3y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Aspetos transversais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736"/>
            </w:tabs>
            <w:spacing w:after="0" w:before="0" w:line="264" w:lineRule="auto"/>
            <w:ind w:left="221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lhv11e5ve6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llhv11e5ve6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_heading=h.llhv11e5ve6s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Regras do negócio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736"/>
            </w:tabs>
            <w:spacing w:after="0" w:before="0" w:line="264" w:lineRule="auto"/>
            <w:ind w:left="221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dfeq7v4c0n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dfeq7v4c0n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_heading=h.1dfeq7v4c0nn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736"/>
            </w:tabs>
            <w:spacing w:after="0" w:before="0" w:line="264" w:lineRule="auto"/>
            <w:ind w:left="221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4rqsy4h0fk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o4rqsy4h0fk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_heading=h.o4rqsy4h0fk9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Restrições de implementação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736"/>
            </w:tabs>
            <w:spacing w:after="60" w:before="60" w:line="264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usm3739k4f9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rusm3739k4f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_heading=h.rusm3739k4f9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 do domínio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736"/>
            </w:tabs>
            <w:spacing w:after="60" w:before="60" w:line="264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ptiln1cw4mk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nptiln1cw4mk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_heading=h.nptiln1cw4mk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Outros modelos e resultados da análise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736"/>
            </w:tabs>
            <w:spacing w:after="0" w:before="0" w:line="264" w:lineRule="auto"/>
            <w:ind w:left="221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fl565n4vcu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sfl565n4vcu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_heading=h.sfl565n4vcuw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Modelos de estado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736"/>
            </w:tabs>
            <w:spacing w:after="60" w:before="60" w:line="264" w:lineRule="auto"/>
            <w:ind w:left="0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d4qchfqmi9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2bd4qchfqmi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_heading=h.2bd4qchfqmi9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Anexo A: Especificação dos casos de utilização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736"/>
            </w:tabs>
            <w:spacing w:after="0" w:before="0" w:line="264" w:lineRule="auto"/>
            <w:ind w:left="221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inmeq6w50ri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ainmeq6w50ri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_heading=h.ainmeq6w50ri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Pacote 1: descoberta e compra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736"/>
            </w:tabs>
            <w:spacing w:after="0" w:before="0" w:line="264" w:lineRule="auto"/>
            <w:ind w:left="221" w:right="0" w:firstLine="0"/>
            <w:jc w:val="both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al6kexxntf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heading=h.sal6kexxntf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_heading=h.sal6kexxntfg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Pacote 2: Serviços pós-compra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1"/>
        <w:numPr>
          <w:ilvl w:val="0"/>
          <w:numId w:val="16"/>
        </w:numPr>
        <w:ind w:left="432" w:hanging="432"/>
        <w:rPr/>
      </w:pPr>
      <w:bookmarkStart w:colFirst="0" w:colLast="0" w:name="_heading=h.b6sgp4tt2w5t" w:id="0"/>
      <w:bookmarkEnd w:id="0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6"/>
        </w:numPr>
        <w:tabs>
          <w:tab w:val="left" w:leader="none" w:pos="900"/>
        </w:tabs>
        <w:spacing w:after="360" w:before="480" w:line="240" w:lineRule="auto"/>
        <w:ind w:left="680" w:hanging="680"/>
        <w:rPr/>
      </w:pPr>
      <w:bookmarkStart w:colFirst="0" w:colLast="0" w:name="_heading=h.sfegjwz5ta6o" w:id="1"/>
      <w:bookmarkEnd w:id="1"/>
      <w:r w:rsidDel="00000000" w:rsidR="00000000" w:rsidRPr="00000000">
        <w:rPr>
          <w:rtl w:val="0"/>
        </w:rPr>
        <w:t xml:space="preserve">Sumário executivo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Este relatório apresenta os resultados da 2ª iteração (fase de Elaboration, adaptada do método OpenUP), em que se desenvolveu sobretudo a análise e especificação de requisitos para o produto a desenvolver.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conceito do produto, caraterizado no relatório referente à Visão, serviu como ponto de partida para o trabalho de análise aqui apresentado.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Os novos processos de trabalho incidem sobre a otimização e automação de serviços de manutenção e assistência automóvel, com foco na melhoria da experiência do utilizador, aumento da eficiência operacional e integração de novos prestadores de serviços especializados.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6"/>
        </w:numPr>
        <w:ind w:left="576" w:hanging="576"/>
        <w:rPr/>
      </w:pPr>
      <w:bookmarkStart w:colFirst="0" w:colLast="0" w:name="_heading=h.43b4pzya3rkx" w:id="2"/>
      <w:bookmarkEnd w:id="2"/>
      <w:r w:rsidDel="00000000" w:rsidR="00000000" w:rsidRPr="00000000">
        <w:rPr>
          <w:rtl w:val="0"/>
        </w:rPr>
        <w:t xml:space="preserve">Recolha de informação e investigação do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before="60" w:line="240" w:lineRule="auto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="240" w:lineRule="auto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60" w:line="240" w:lineRule="auto"/>
        <w:rPr>
          <w:rFonts w:ascii="Aptos Light" w:cs="Aptos Light" w:eastAsia="Aptos Light" w:hAnsi="Aptos Light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O nosso grupo adotou uma estratégia colaborativa para o levantamento de informação, com várias reuniões de brainstorming e debates coletivos. Durante essas sessões, discutimos ideias que foram depois exploradas individualmente por cada membro, aplicando-as a tópicos específicos.</w:t>
      </w:r>
    </w:p>
    <w:p w:rsidR="00000000" w:rsidDel="00000000" w:rsidP="00000000" w:rsidRDefault="00000000" w:rsidRPr="00000000" w14:paraId="00000032">
      <w:pPr>
        <w:spacing w:after="60" w:before="60" w:line="240" w:lineRule="auto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Consultámos documentos disponibilizados na plataforma Drive pelos docentes da unidade curricular.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6"/>
        </w:numPr>
        <w:ind w:left="576" w:hanging="576"/>
        <w:rPr/>
      </w:pPr>
      <w:bookmarkStart w:colFirst="0" w:colLast="0" w:name="_heading=h.crocdv781x2o" w:id="3"/>
      <w:bookmarkEnd w:id="3"/>
      <w:r w:rsidDel="00000000" w:rsidR="00000000" w:rsidRPr="00000000">
        <w:rPr>
          <w:rtl w:val="0"/>
        </w:rPr>
        <w:t xml:space="preserve">Controlo de Versões</w:t>
      </w:r>
    </w:p>
    <w:tbl>
      <w:tblPr>
        <w:tblStyle w:val="Table2"/>
        <w:tblW w:w="98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3"/>
        <w:gridCol w:w="2246"/>
        <w:gridCol w:w="6310"/>
        <w:tblGridChange w:id="0">
          <w:tblGrid>
            <w:gridCol w:w="1293"/>
            <w:gridCol w:w="2246"/>
            <w:gridCol w:w="6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Quando?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Quem?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Alterações significativas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 Lacerda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Construção da introdução do relatório e realização da apresentação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Ellen Sales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utilização: atores, visão geral e especificações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60" w:before="60" w:line="264" w:lineRule="auto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60" w:before="60" w:line="26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Rui Albuquerque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Modelo de domínio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60" w:before="60" w:line="264" w:lineRule="auto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60" w:before="60" w:line="264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Leite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Aspetos Transversais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color w:val="ff0000"/>
        </w:rPr>
      </w:pPr>
      <w:bookmarkStart w:colFirst="0" w:colLast="0" w:name="_heading=h.so8vrshctuf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6"/>
        </w:numPr>
        <w:spacing w:after="240" w:before="360" w:line="240" w:lineRule="auto"/>
        <w:ind w:left="432" w:right="567" w:hanging="432"/>
        <w:jc w:val="left"/>
        <w:rPr/>
      </w:pPr>
      <w:bookmarkStart w:colFirst="0" w:colLast="0" w:name="_heading=h.qh3u3cdt7ikm" w:id="5"/>
      <w:bookmarkEnd w:id="5"/>
      <w:r w:rsidDel="00000000" w:rsidR="00000000" w:rsidRPr="00000000">
        <w:rPr>
          <w:rtl w:val="0"/>
        </w:rPr>
        <w:t xml:space="preserve">Casos de utilização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6"/>
        </w:numPr>
        <w:tabs>
          <w:tab w:val="left" w:leader="none" w:pos="900"/>
        </w:tabs>
        <w:spacing w:after="360" w:before="480" w:line="240" w:lineRule="auto"/>
        <w:ind w:left="680" w:hanging="680"/>
        <w:rPr/>
      </w:pPr>
      <w:bookmarkStart w:colFirst="0" w:colLast="0" w:name="_heading=h.s81jlp2nl09d" w:id="6"/>
      <w:bookmarkEnd w:id="6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No sistema AutoHub, os atores identificados foram: </w:t>
      </w:r>
      <w:r w:rsidDel="00000000" w:rsidR="00000000" w:rsidRPr="00000000">
        <w:rPr>
          <w:rFonts w:ascii="Aptos Light" w:cs="Aptos Light" w:eastAsia="Aptos Light" w:hAnsi="Aptos Light"/>
          <w:b w:val="1"/>
          <w:rtl w:val="0"/>
        </w:rPr>
        <w:t xml:space="preserve">Cliente</w:t>
      </w: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, </w:t>
      </w:r>
      <w:r w:rsidDel="00000000" w:rsidR="00000000" w:rsidRPr="00000000">
        <w:rPr>
          <w:rFonts w:ascii="Aptos Light" w:cs="Aptos Light" w:eastAsia="Aptos Light" w:hAnsi="Aptos Light"/>
          <w:b w:val="1"/>
          <w:rtl w:val="0"/>
        </w:rPr>
        <w:t xml:space="preserve">Prestador de Serviço</w:t>
      </w: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, </w:t>
      </w:r>
      <w:r w:rsidDel="00000000" w:rsidR="00000000" w:rsidRPr="00000000">
        <w:rPr>
          <w:rFonts w:ascii="Aptos Light" w:cs="Aptos Light" w:eastAsia="Aptos Light" w:hAnsi="Aptos Light"/>
          <w:b w:val="1"/>
          <w:rtl w:val="0"/>
        </w:rPr>
        <w:t xml:space="preserve">Administrador</w:t>
      </w: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, </w:t>
      </w:r>
      <w:r w:rsidDel="00000000" w:rsidR="00000000" w:rsidRPr="00000000">
        <w:rPr>
          <w:rFonts w:ascii="Aptos Light" w:cs="Aptos Light" w:eastAsia="Aptos Light" w:hAnsi="Aptos Light"/>
          <w:b w:val="1"/>
          <w:rtl w:val="0"/>
        </w:rPr>
        <w:t xml:space="preserve">Equipe de Suporte</w:t>
      </w: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 e</w:t>
      </w: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 </w:t>
      </w:r>
      <w:r w:rsidDel="00000000" w:rsidR="00000000" w:rsidRPr="00000000">
        <w:rPr>
          <w:rFonts w:ascii="Aptos Light" w:cs="Aptos Light" w:eastAsia="Aptos Light" w:hAnsi="Aptos Light"/>
          <w:b w:val="1"/>
          <w:rtl w:val="0"/>
        </w:rPr>
        <w:t xml:space="preserve">Sistema de Pagamento</w:t>
      </w: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. Cada um desses atores possui um papel específico dentro do sistema, sendo responsável por interagir com a plataforma de maneiras distintas, mas complementares.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34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033"/>
        <w:tblGridChange w:id="0">
          <w:tblGrid>
            <w:gridCol w:w="1701"/>
            <w:gridCol w:w="7033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Pessoa que utiliza a AutoHub para pesquisar serviços, comprar produtos e agendar atendimentos. Possui um perfil com informações pessoais, histórico de compras e agendamentos.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Profissional ou empresa que oferece serviços automóveis na plataforma. Pode listar serviços, gerir agendamentos e responder a pedidos de orçamento.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pela gestão da plataforma, incluindo a moderação de usuários, serviços e produtos, além da manutenção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Equipa de Suporte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por fornecer assistência técnica e atendimento ao cliente, solucionando problemas, dúvidas e questões relacionadas ao uso da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Pagamentos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Lida com as transações financeiras, processando pagamentos de serviços e produtos entre clientes e prestadores ou fornecedores, garantindo a segurança nas transações.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Tabela 2: Atores do sistema.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6"/>
        </w:numPr>
        <w:tabs>
          <w:tab w:val="left" w:leader="none" w:pos="900"/>
        </w:tabs>
        <w:spacing w:after="360" w:before="480" w:line="240" w:lineRule="auto"/>
        <w:ind w:left="680" w:hanging="680"/>
        <w:rPr/>
      </w:pPr>
      <w:bookmarkStart w:colFirst="0" w:colLast="0" w:name="_heading=h.xpo4v2j4on5u" w:id="7"/>
      <w:bookmarkEnd w:id="7"/>
      <w:r w:rsidDel="00000000" w:rsidR="00000000" w:rsidRPr="00000000">
        <w:rPr>
          <w:rtl w:val="0"/>
        </w:rPr>
        <w:t xml:space="preserve">Casos de utilização – visão geral</w:t>
      </w:r>
    </w:p>
    <w:p w:rsidR="00000000" w:rsidDel="00000000" w:rsidP="00000000" w:rsidRDefault="00000000" w:rsidRPr="00000000" w14:paraId="00000058">
      <w:pPr>
        <w:tabs>
          <w:tab w:val="left" w:leader="none" w:pos="900"/>
        </w:tabs>
        <w:ind w:left="576" w:firstLine="0"/>
        <w:rPr/>
      </w:pPr>
      <w:r w:rsidDel="00000000" w:rsidR="00000000" w:rsidRPr="00000000">
        <w:rPr>
          <w:rtl w:val="0"/>
        </w:rPr>
        <w:t xml:space="preserve">Nesta secção, apresenta-se uma visão geral dos casos de utilização do sistema, destacando as principais interações entre os utilizadores e as funcionalidades da plataforma. O objetivo é fornecer uma compreensão clara do funcionamento do sistema para aqueles que estão a consultar as especificações pela primeira vez.</w:t>
      </w:r>
    </w:p>
    <w:p w:rsidR="00000000" w:rsidDel="00000000" w:rsidP="00000000" w:rsidRDefault="00000000" w:rsidRPr="00000000" w14:paraId="00000059">
      <w:pPr>
        <w:tabs>
          <w:tab w:val="left" w:leader="none" w:pos="900"/>
        </w:tabs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00"/>
        </w:tabs>
        <w:ind w:left="576" w:firstLine="0"/>
        <w:rPr/>
      </w:pPr>
      <w:r w:rsidDel="00000000" w:rsidR="00000000" w:rsidRPr="00000000">
        <w:rPr>
          <w:rtl w:val="0"/>
        </w:rPr>
        <w:t xml:space="preserve">O Ex. 2.2.1 apresenta um diagrama geral (</w:t>
      </w:r>
      <w:r w:rsidDel="00000000" w:rsidR="00000000" w:rsidRPr="00000000">
        <w:rPr>
          <w:i w:val="1"/>
          <w:rtl w:val="0"/>
        </w:rPr>
        <w:t xml:space="preserve">overview)</w:t>
      </w:r>
      <w:r w:rsidDel="00000000" w:rsidR="00000000" w:rsidRPr="00000000">
        <w:rPr>
          <w:rtl w:val="0"/>
        </w:rPr>
        <w:t xml:space="preserve"> dos casos de utilização, enquanto o Ex. 2.2.2 apresenta um diagrama dos casos de utilização relacionados à Gestão de Serviços Automóveis (UC2).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714375</wp:posOffset>
            </wp:positionV>
            <wp:extent cx="5410200" cy="3995225"/>
            <wp:effectExtent b="0" l="0" r="0" t="0"/>
            <wp:wrapTopAndBottom distB="114300" distT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99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tabs>
          <w:tab w:val="left" w:leader="none" w:pos="900"/>
        </w:tabs>
        <w:ind w:left="576" w:firstLine="0"/>
        <w:rPr/>
      </w:pPr>
      <w:r w:rsidDel="00000000" w:rsidR="00000000" w:rsidRPr="00000000">
        <w:rPr/>
        <w:drawing>
          <wp:inline distB="114300" distT="114300" distL="114300" distR="114300">
            <wp:extent cx="6188400" cy="48514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576"/>
        <w:jc w:val="both"/>
        <w:rPr>
          <w:rFonts w:ascii="Aptos Light" w:cs="Aptos Light" w:eastAsia="Aptos Light" w:hAnsi="Aptos Light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5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utilização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Sinopse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UC1: Gestão de conta de utilizador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 criar uma conta, fazer login, e gerenciar o seu perfil na plataforma.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UC1.1: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conta de utilizador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 criar uma conta no sistema, fornecendo informações como nome, e-mail e senha para acesso futuro.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UC1.2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Login de utilizador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 fazer login na plataforma utilizando seu e-mail e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UC1.3: Gestão de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 editar as informações do seu perfil, como nome, e-mail e preferências de notificação.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UC2: Gestão de Serviços Automóveis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 pesquisar, agendar e cancelar serviços automóveis, enquanto o prestador de serviços gerencia os serviços oferecidos.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1: Pesquisar por serviços automóveis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pesquisa por serviços, filtrando por tipo, localização e avaliação.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UC2.2: Agendar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escolhe um serviço, define a data, hora e local (no local ou oficina parceira).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UC2.3: Cancelar Agendamento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 cancelar um agendamento já realizado, caso necessário.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UC2.4: Registrar Serviço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Prestador de Serviço registra um novo serviço, informando descrição, preço e disponibilidade.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UC2.5: Gerir Agendamentos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Prestador de Serviço confirma, visualiza, modifica ou cancela agendamentos de serviços realizados ou agendados.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UC3: Avaliação de Serviços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 avaliar os serviços realizados e visualizar avaliações de outros clientes sobre os serviços oferecidos. 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UC3.1: Submeter Avaliação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submete uma avaliação do serviço realizado, com uma pontuação e comentário. 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UC3.2: Visualizar Avaliações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 visualizar as avaliações e feedbacks de outros clientes sobre um serviço específico antes de agendar, com base nas informações registradas no sistema.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UC3.3: Responder a Avaliações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Prestador de Serviço pode responder às avaliações feitas pelos cliente e respondê-las.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UC5: Gestão administrativa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pode gerenciar usuários, moderar feedbacks e monitorar as atividades da plataforma.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UC5.1: Gerenciar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pode gerenciar usuários, incluindo bloqueio, remoção ou alteração de perfis.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UC5.2: Gerenciar Serviços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pode adicionar, modificar ou remover serviços oferecidos pelos prestadores.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UC5.3: Monitorar Atividades e Moderar Conteúdo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monitora a plataforma para detectar problemas, erros ou atividades suspeitas e modera avaliações inadequadas.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UC6: Suporte ao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Equipa de Suporte pode fornecer assistência técnica aos utilizadores, esclarecendo dúvidas e resolvendo problemas.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UC6.1: Solicitar Suporte 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Cliente pode enviar uma solicitação de suporte técnico, caso tenha algum problema ou dúvida ao usar a plataforma.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UC6.2: Resposta ao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Equipa de Suporte responde ao Cliente, fornecendo uma solução ou esclarecimento para o problema informado.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UC7: Sistema de Pagamentos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 Pagamentos processa transações financeiras entre clientes, prestadores e fornecedores.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UC7.1: Processar Pagamento de Serviço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 Pagamentos processa o pagamento do Cliente ao Prestador de Serviço, garantindo segurança nas transações.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UC7.2: Processar Reembolso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 Pagamentos realiza o reembolso para o Cliente, caso o serviço tenha sido cancelado ou o pagamento seja devolvido.</w:t>
            </w:r>
          </w:p>
        </w:tc>
      </w:tr>
      <w:tr>
        <w:trPr>
          <w:cantSplit w:val="0"/>
          <w:trHeight w:val="460.95703124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Tabela 3: Lista de casos de utilização do sistema.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pageBreakBefore w:val="1"/>
        <w:numPr>
          <w:ilvl w:val="0"/>
          <w:numId w:val="16"/>
        </w:numPr>
        <w:tabs>
          <w:tab w:val="left" w:leader="none" w:pos="900"/>
        </w:tabs>
        <w:spacing w:after="480" w:before="960" w:line="240" w:lineRule="auto"/>
        <w:ind w:left="680" w:hanging="680"/>
        <w:rPr/>
      </w:pPr>
      <w:bookmarkStart w:colFirst="0" w:colLast="0" w:name="_heading=h.ygnuzyfhvb3y" w:id="8"/>
      <w:bookmarkEnd w:id="8"/>
      <w:r w:rsidDel="00000000" w:rsidR="00000000" w:rsidRPr="00000000">
        <w:rPr>
          <w:rtl w:val="0"/>
        </w:rPr>
        <w:t xml:space="preserve">Aspetos transversais</w:t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16"/>
        </w:numPr>
        <w:spacing w:after="240" w:before="480" w:line="320" w:lineRule="auto"/>
        <w:ind w:left="576" w:right="567" w:hanging="576"/>
        <w:jc w:val="left"/>
        <w:rPr/>
      </w:pPr>
      <w:bookmarkStart w:colFirst="0" w:colLast="0" w:name="_heading=h.llhv11e5ve6s" w:id="9"/>
      <w:bookmarkEnd w:id="9"/>
      <w:r w:rsidDel="00000000" w:rsidR="00000000" w:rsidRPr="00000000">
        <w:rPr>
          <w:rtl w:val="0"/>
        </w:rPr>
        <w:t xml:space="preserve">Regras do negócio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430835</wp:posOffset>
            </wp:positionV>
            <wp:extent cx="5045185" cy="2848589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185" cy="2848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6"/>
        </w:numPr>
        <w:spacing w:after="240" w:before="480" w:line="320" w:lineRule="auto"/>
        <w:ind w:left="576" w:right="567" w:hanging="576"/>
        <w:jc w:val="left"/>
        <w:rPr/>
      </w:pPr>
      <w:bookmarkStart w:colFirst="0" w:colLast="0" w:name="_heading=h.1dfeq7v4c0nn" w:id="10"/>
      <w:bookmarkEnd w:id="10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both"/>
        <w:rPr>
          <w:b w:val="1"/>
          <w:sz w:val="20"/>
          <w:szCs w:val="20"/>
        </w:rPr>
      </w:pPr>
      <w:bookmarkStart w:colFirst="0" w:colLast="0" w:name="_heading=h.bwdo83icqqbb" w:id="11"/>
      <w:bookmarkEnd w:id="11"/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usabilidade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both"/>
        <w:rPr>
          <w:b w:val="1"/>
          <w:sz w:val="20"/>
          <w:szCs w:val="20"/>
        </w:rPr>
      </w:pPr>
      <w:bookmarkStart w:colFirst="0" w:colLast="0" w:name="_heading=h.buc87uwg8kwz" w:id="12"/>
      <w:bookmarkEnd w:id="12"/>
      <w:r w:rsidDel="00000000" w:rsidR="00000000" w:rsidRPr="00000000">
        <w:rPr>
          <w:rtl w:val="0"/>
        </w:rPr>
      </w:r>
    </w:p>
    <w:tbl>
      <w:tblPr>
        <w:tblStyle w:val="Table5"/>
        <w:tblW w:w="903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5964"/>
        <w:gridCol w:w="2127"/>
        <w:tblGridChange w:id="0">
          <w:tblGrid>
            <w:gridCol w:w="948"/>
            <w:gridCol w:w="5964"/>
            <w:gridCol w:w="21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de interface e 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 relacionados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RInt.1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Usar fontes e cores que facilitem a legibilidade da informação.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nt.2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design deve ser responsivo para suportar dispositivos móveis.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RInt.3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ser intuitiva a página de registo e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both"/>
        <w:rPr>
          <w:b w:val="1"/>
          <w:sz w:val="20"/>
          <w:szCs w:val="20"/>
        </w:rPr>
      </w:pPr>
      <w:bookmarkStart w:colFirst="0" w:colLast="0" w:name="_heading=h.r403kcl4h9z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both"/>
        <w:rPr>
          <w:b w:val="1"/>
          <w:sz w:val="20"/>
          <w:szCs w:val="20"/>
        </w:rPr>
      </w:pPr>
      <w:bookmarkStart w:colFirst="0" w:colLast="0" w:name="_heading=h.p7n1jpm3jum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desempenho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5964"/>
        <w:gridCol w:w="2127"/>
        <w:tblGridChange w:id="0">
          <w:tblGrid>
            <w:gridCol w:w="948"/>
            <w:gridCol w:w="5964"/>
            <w:gridCol w:w="21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de desempenho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 relacionados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RDes.1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tempo de carregamento da página inicial não deve ultrapassar 2 segundos.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RDes.2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suportar pelo menos 500 utilizadores simultâneos sem degradação de desempenho.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RDes.3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Todas as pesquisas por serviços devem ser concluídas em menos de 3 segundos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bookmarkStart w:colFirst="0" w:colLast="0" w:name="_heading=h.s3y3nbalae3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bookmarkStart w:colFirst="0" w:colLast="0" w:name="_heading=h.dgtajj7kl14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bookmarkStart w:colFirst="0" w:colLast="0" w:name="_heading=h.ldxvew4xj23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bookmarkStart w:colFirst="0" w:colLast="0" w:name="_heading=h.z9piqenfqma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segurança e integridade dos dados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5964"/>
        <w:gridCol w:w="2127"/>
        <w:tblGridChange w:id="0">
          <w:tblGrid>
            <w:gridCol w:w="948"/>
            <w:gridCol w:w="5964"/>
            <w:gridCol w:w="21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de segurança, privacidade e integridade de dados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 relacionados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RSeg.1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Apenas utilizadores autenticados podem aceder a informações sensíveis.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CaU.1, CaU2, CaU.5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RSeg.2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 dados dos utilizadores devem ser guardados encriptados.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RSeg.3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Necessária a autenticação de dois fatores para prestadores de serviços.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bookmarkStart w:colFirst="0" w:colLast="0" w:name="_heading=h.dd43641lx4f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5964"/>
        <w:gridCol w:w="2127"/>
        <w:tblGridChange w:id="0">
          <w:tblGrid>
            <w:gridCol w:w="948"/>
            <w:gridCol w:w="5964"/>
            <w:gridCol w:w="212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 de interface com sistemas externos e com ambientes de execução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 relacionados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RSeg.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Integração com APIs de pagamentos para facilitar a contratação de serviços.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RSeg.5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Suporte para integração com sistemas de avaliação de prestadores.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RSeg.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Compatibilidade com sistemas de geolocalização para encontrar prestadores próximos.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CaU.2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16"/>
        </w:numPr>
        <w:spacing w:after="240" w:before="480" w:line="320" w:lineRule="auto"/>
        <w:ind w:left="576" w:right="567" w:hanging="576"/>
        <w:jc w:val="left"/>
        <w:rPr/>
      </w:pPr>
      <w:bookmarkStart w:colFirst="0" w:colLast="0" w:name="_heading=h.o4rqsy4h0fk9" w:id="20"/>
      <w:bookmarkEnd w:id="20"/>
      <w:r w:rsidDel="00000000" w:rsidR="00000000" w:rsidRPr="00000000">
        <w:rPr>
          <w:rtl w:val="0"/>
        </w:rPr>
        <w:t xml:space="preserve">Restrições de implementação</w:t>
      </w:r>
    </w:p>
    <w:p w:rsidR="00000000" w:rsidDel="00000000" w:rsidP="00000000" w:rsidRDefault="00000000" w:rsidRPr="00000000" w14:paraId="000000E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interface com sistemas externos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264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deve permitir integração com APIs de pagamento para viabilizar transações seguras.</w:t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4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Será implementada uma conexão com serviços de geolocalização, permitindo que os utilizadores encontrem prestadores próximos.</w:t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64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AutoHub terá suporte para APIs de avaliação e reputação de prestadores, garantindo um histórico confiável de serviços.</w:t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64" w:lineRule="auto"/>
        <w:ind w:left="0" w:right="0" w:firstLine="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interface com sistemas externos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240" w:lineRule="auto"/>
        <w:ind w:left="720" w:right="0" w:hanging="360"/>
        <w:jc w:val="both"/>
        <w:rPr>
          <w:rFonts w:ascii="Aptos Light" w:cs="Aptos Light" w:eastAsia="Aptos Light" w:hAnsi="Aptos Light"/>
          <w:u w:val="none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O frontend será desenvolvido de forma a garantir uma interface dinâmica e responsiva.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ptos Light" w:cs="Aptos Light" w:eastAsia="Aptos Light" w:hAnsi="Aptos Light"/>
          <w:u w:val="none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A base de dados utilizada será uma que garanta escalabilidade e confiabilidade no armazenamento de dados.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ptos Light" w:cs="Aptos Light" w:eastAsia="Aptos Light" w:hAnsi="Aptos Light"/>
          <w:u w:val="none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O sistema será hospedado com suporte para escalabilidade automática e balanceamento de carga.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Aptos Light" w:cs="Aptos Light" w:eastAsia="Aptos Light" w:hAnsi="Aptos Light"/>
          <w:u w:val="none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O AutoHub será compatível com os navegadores Google Chrome, Edge, Firefox e Safari.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both"/>
        <w:rPr>
          <w:rFonts w:ascii="Aptos Light" w:cs="Aptos Light" w:eastAsia="Aptos Light" w:hAnsi="Aptos Light"/>
          <w:u w:val="none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A aplicação será otimizada para funcionamento em sistemas operacionais Windows, macOS e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numPr>
          <w:ilvl w:val="0"/>
          <w:numId w:val="16"/>
        </w:numPr>
        <w:spacing w:after="240" w:before="360" w:line="240" w:lineRule="auto"/>
        <w:ind w:left="432" w:right="567" w:hanging="432"/>
        <w:jc w:val="left"/>
        <w:rPr/>
      </w:pPr>
      <w:bookmarkStart w:colFirst="0" w:colLast="0" w:name="_heading=h.rusm3739k4f9" w:id="21"/>
      <w:bookmarkEnd w:id="21"/>
      <w:r w:rsidDel="00000000" w:rsidR="00000000" w:rsidRPr="00000000">
        <w:rPr>
          <w:rtl w:val="0"/>
        </w:rPr>
        <w:t xml:space="preserve">Modelo do domínio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 modelo de domínio do AutoHub descreve as principais entidades envolvidas no sistema e as suas interações. As entidades principais incluem o Cliente, o Prestador de Serviço, o Agendamento, o Serviço, a Avaliação e o Administrador. A interação entre estas entidades é essencial para garantir que o sistema funcione de forma eficiente e atenda às necessidades dos utilizadores.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As principais entidades são descritas da seguinte forma: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Cliente: Representa a pessoa que utiliza a plataforma AutoHub para procurar serviços e fazer agendamentos.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Prestador de Serviço: Representa o profissional ou a empresa que oferece serviços automóveis.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Agendamento: Regista os serviços agendados pelo Cliente e fornecidos pelo Prestador de Serviço.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Serviço: Define os serviços oferecidos pelos Prestadores de Serviço, como manutenção, reparação, limpeza, etc.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Avaliação: Permite que os Clientes avaliem os serviços prestados.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Administrador: Responsável pela gestão da plataforma, incluindo a moderação de utilizadores, serviços e produtos.</w:t>
      </w:r>
    </w:p>
    <w:p w:rsidR="00000000" w:rsidDel="00000000" w:rsidP="00000000" w:rsidRDefault="00000000" w:rsidRPr="00000000" w14:paraId="000000F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w1bannxv7ax1" w:id="22"/>
      <w:bookmarkEnd w:id="22"/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Diagrama 3: Modelo do domínio.</w:t>
      </w:r>
    </w:p>
    <w:tbl>
      <w:tblPr>
        <w:tblStyle w:val="Table9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7371"/>
        <w:tblGridChange w:id="0">
          <w:tblGrid>
            <w:gridCol w:w="2093"/>
            <w:gridCol w:w="73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Conceito do domínio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64" w:lineRule="auto"/>
              <w:ind w:left="0" w:right="0" w:firstLine="0"/>
              <w:jc w:val="both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Representa o utilizador da plataforma AutoHub, que pode agendar serviços automóveis, avaliar serviços e interagir com o sistema. Possui um perfil com informações pessoais, histórico de compras e agendamentos.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Prestador de 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a oficina ou o profissional que oferece serviços automóveis, como manutenção, reparação e outros. O prestador pode listar seus serviços na plataforma e gerenciar os agendamentos realizados.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serviço automóvel oferecido pelo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Prestador de Serviço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Exemplos incluem serviços de manutenção, limpeza, reparação, entre outros. Cada serviço tem uma descrição, preço e disponibilidade associada.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a ação de um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ao marcar um serviço. Cada agendamento está associado a um prestador de serviço e a um serviço específico, com uma data, hora e local definidos.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 o feedback dado por um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após a prestação de um serviço. A avaliação inclui uma nota e um comentário, sendo útil para outros utilizadores na escolha do prestador de serviço.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pela gestão da plataforma, incluindo a moderação de utilizadores, a gestão dos serviços e a manutenção do sistema. 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tem privilégios para interagir com todas as entidades.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 pela gestão das transações financeiras entre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Prestadores de Serviço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O sistema processa os pagamentos e reembolsos, garantindo a segurança das transações.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Tabela 4: Descrição dos conceitos do domínio.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 Light" w:cs="Aptos Light" w:eastAsia="Aptos Light" w:hAnsi="Aptos Light"/>
          <w:color w:val="008000"/>
        </w:rPr>
        <w:drawing>
          <wp:inline distB="114300" distT="114300" distL="114300" distR="114300">
            <wp:extent cx="6188400" cy="2959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numPr>
          <w:ilvl w:val="0"/>
          <w:numId w:val="16"/>
        </w:numPr>
        <w:spacing w:after="240" w:before="360" w:line="240" w:lineRule="auto"/>
        <w:ind w:left="432" w:right="567" w:hanging="432"/>
        <w:jc w:val="left"/>
        <w:rPr/>
      </w:pPr>
      <w:bookmarkStart w:colFirst="0" w:colLast="0" w:name="_heading=h.nptiln1cw4mk" w:id="23"/>
      <w:bookmarkEnd w:id="23"/>
      <w:r w:rsidDel="00000000" w:rsidR="00000000" w:rsidRPr="00000000">
        <w:rPr>
          <w:rtl w:val="0"/>
        </w:rPr>
        <w:t xml:space="preserve">Outros modelos e resultados da análise</w:t>
      </w:r>
    </w:p>
    <w:p w:rsidR="00000000" w:rsidDel="00000000" w:rsidP="00000000" w:rsidRDefault="00000000" w:rsidRPr="00000000" w14:paraId="00000116">
      <w:pPr>
        <w:pStyle w:val="Heading2"/>
        <w:numPr>
          <w:ilvl w:val="1"/>
          <w:numId w:val="16"/>
        </w:numPr>
        <w:spacing w:after="240" w:before="480" w:line="320" w:lineRule="auto"/>
        <w:ind w:left="576" w:right="567" w:hanging="576"/>
        <w:jc w:val="left"/>
        <w:rPr/>
      </w:pPr>
      <w:bookmarkStart w:colFirst="0" w:colLast="0" w:name="_heading=h.sfl565n4vcuw" w:id="24"/>
      <w:bookmarkEnd w:id="24"/>
      <w:r w:rsidDel="00000000" w:rsidR="00000000" w:rsidRPr="00000000">
        <w:rPr>
          <w:rtl w:val="0"/>
        </w:rPr>
        <w:t xml:space="preserve">Modelos de 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O modelo de estado descreve as diferentes fases pelas quais um Agendamento pode passar. A seguir estão os possíveis estados de um Agendamento: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Pendente: O agendamento foi criado, mas ainda não foi confirmado pelo prestador de serviço.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Confirmado: O prestador de serviço confirmou o agendamento.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Em Execução: O serviço agendado está sendo realizado.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Concluído: O serviço foi finalizado com sucesso.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Cancelado: O agendamento foi cancelado, seja pelo Cliente ou pelo Prestador de Serviço.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88400" cy="5905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76" w:right="0" w:firstLine="0"/>
        <w:jc w:val="both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numPr>
          <w:ilvl w:val="0"/>
          <w:numId w:val="16"/>
        </w:numPr>
        <w:spacing w:after="240" w:before="360" w:line="240" w:lineRule="auto"/>
        <w:ind w:left="432" w:right="567" w:hanging="432"/>
        <w:jc w:val="left"/>
        <w:rPr/>
      </w:pPr>
      <w:bookmarkStart w:colFirst="0" w:colLast="0" w:name="_heading=h.2bd4qchfqmi9" w:id="25"/>
      <w:bookmarkEnd w:id="25"/>
      <w:r w:rsidDel="00000000" w:rsidR="00000000" w:rsidRPr="00000000">
        <w:rPr>
          <w:rtl w:val="0"/>
        </w:rPr>
        <w:t xml:space="preserve">Anexo A: Especificação dos casos de utilização</w:t>
      </w:r>
    </w:p>
    <w:p w:rsidR="00000000" w:rsidDel="00000000" w:rsidP="00000000" w:rsidRDefault="00000000" w:rsidRPr="00000000" w14:paraId="00000122">
      <w:pPr>
        <w:spacing w:after="240" w:before="240" w:line="240" w:lineRule="auto"/>
        <w:ind w:firstLine="720"/>
        <w:rPr>
          <w:rFonts w:ascii="Aptos Light" w:cs="Aptos Light" w:eastAsia="Aptos Light" w:hAnsi="Aptos Light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Este documento apresenta as especificações detalhadas dos casos de utilização incluídos no incremento atual do desenvolvimento da AutoHub. A especificação seguirá uma abordagem evolutiva, sendo refinada e ampliada conforme a plataforma evolui.</w:t>
      </w:r>
    </w:p>
    <w:p w:rsidR="00000000" w:rsidDel="00000000" w:rsidP="00000000" w:rsidRDefault="00000000" w:rsidRPr="00000000" w14:paraId="00000123">
      <w:pPr>
        <w:spacing w:after="240" w:before="240" w:line="240" w:lineRule="auto"/>
        <w:ind w:firstLine="720"/>
        <w:rPr>
          <w:rFonts w:ascii="Aptos Light" w:cs="Aptos Light" w:eastAsia="Aptos Light" w:hAnsi="Aptos Light"/>
          <w:color w:val="008000"/>
        </w:rPr>
      </w:pP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Os casos de uso descritos neste documento referem-se ao primeiro incremento do roadmap, cobrindo as funcionalidades essenciais do </w:t>
      </w:r>
      <w:r w:rsidDel="00000000" w:rsidR="00000000" w:rsidRPr="00000000">
        <w:rPr>
          <w:rFonts w:ascii="Aptos Light" w:cs="Aptos Light" w:eastAsia="Aptos Light" w:hAnsi="Aptos Light"/>
          <w:b w:val="1"/>
          <w:rtl w:val="0"/>
        </w:rPr>
        <w:t xml:space="preserve">Produto Mínimo Viável (MVP)</w:t>
      </w:r>
      <w:r w:rsidDel="00000000" w:rsidR="00000000" w:rsidRPr="00000000">
        <w:rPr>
          <w:rFonts w:ascii="Aptos Light" w:cs="Aptos Light" w:eastAsia="Aptos Light" w:hAnsi="Aptos Ligh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16"/>
        </w:numPr>
        <w:spacing w:after="240" w:before="480" w:line="320" w:lineRule="auto"/>
        <w:ind w:left="576" w:right="567" w:hanging="576"/>
        <w:jc w:val="left"/>
        <w:rPr/>
      </w:pPr>
      <w:bookmarkStart w:colFirst="0" w:colLast="0" w:name="_heading=h.ainmeq6w50ri" w:id="26"/>
      <w:bookmarkEnd w:id="26"/>
      <w:r w:rsidDel="00000000" w:rsidR="00000000" w:rsidRPr="00000000">
        <w:rPr>
          <w:rtl w:val="0"/>
        </w:rPr>
        <w:t xml:space="preserve">Pacote 1: Gestão de conta de utilizador</w:t>
      </w:r>
    </w:p>
    <w:p w:rsidR="00000000" w:rsidDel="00000000" w:rsidP="00000000" w:rsidRDefault="00000000" w:rsidRPr="00000000" w14:paraId="00000125">
      <w:pPr>
        <w:pStyle w:val="Heading5"/>
        <w:numPr>
          <w:ilvl w:val="4"/>
          <w:numId w:val="16"/>
        </w:numPr>
        <w:ind w:left="1008" w:hanging="1008"/>
        <w:rPr/>
      </w:pPr>
      <w:bookmarkStart w:colFirst="0" w:colLast="0" w:name="_heading=h.9sisugib7i6t" w:id="27"/>
      <w:bookmarkEnd w:id="27"/>
      <w:r w:rsidDel="00000000" w:rsidR="00000000" w:rsidRPr="00000000">
        <w:rPr>
          <w:rtl w:val="0"/>
        </w:rPr>
        <w:t xml:space="preserve">UC1.1: Criar conta de utilizador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0"/>
            <w:tblW w:w="9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7695"/>
            <w:tblGridChange w:id="0">
              <w:tblGrid>
                <w:gridCol w:w="2025"/>
                <w:gridCol w:w="7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UC1.1: Criar conta de utilizador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Editado por: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E. Sales, v2025/03/21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Breve descrição: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utilizador pode criar uma conta na plataforma AutoHub, fornecendo informações básicas como nome, e-mail, senha e tipo de conta (Cliente ou Prestador de Serviço).</w:t>
                </w:r>
              </w:p>
            </w:tc>
          </w:tr>
          <w:tr>
            <w:trPr>
              <w:cantSplit w:val="0"/>
              <w:trHeight w:val="1971.9140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numPr>
                    <w:ilvl w:val="0"/>
                    <w:numId w:val="24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utilizador deve ter acesso à internet.</w:t>
                </w:r>
              </w:p>
              <w:p w:rsidR="00000000" w:rsidDel="00000000" w:rsidP="00000000" w:rsidRDefault="00000000" w:rsidRPr="00000000" w14:paraId="0000012F">
                <w:pPr>
                  <w:widowControl w:val="0"/>
                  <w:numPr>
                    <w:ilvl w:val="0"/>
                    <w:numId w:val="24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utilizador deve fornecer um e-mail válido.</w:t>
                </w:r>
              </w:p>
              <w:p w:rsidR="00000000" w:rsidDel="00000000" w:rsidP="00000000" w:rsidRDefault="00000000" w:rsidRPr="00000000" w14:paraId="00000130">
                <w:pPr>
                  <w:widowControl w:val="0"/>
                  <w:numPr>
                    <w:ilvl w:val="0"/>
                    <w:numId w:val="24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e-mail não pode estar previamente registado no sistema.</w:t>
                </w:r>
              </w:p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 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acessa a página de registo da AutoHub.</w:t>
                </w:r>
              </w:p>
              <w:p w:rsidR="00000000" w:rsidDel="00000000" w:rsidP="00000000" w:rsidRDefault="00000000" w:rsidRPr="00000000" w14:paraId="00000134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insere nome, e-mail, senha e seleciona o tipo de conta.</w:t>
                </w:r>
              </w:p>
              <w:p w:rsidR="00000000" w:rsidDel="00000000" w:rsidP="00000000" w:rsidRDefault="00000000" w:rsidRPr="00000000" w14:paraId="00000135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sistema verifica se o e-mail já está registado.</w:t>
                </w:r>
              </w:p>
              <w:p w:rsidR="00000000" w:rsidDel="00000000" w:rsidP="00000000" w:rsidRDefault="00000000" w:rsidRPr="00000000" w14:paraId="00000136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Caso o e-mail seja novo, o sistema envia um e-mail de verificação.</w:t>
                </w:r>
              </w:p>
              <w:p w:rsidR="00000000" w:rsidDel="00000000" w:rsidP="00000000" w:rsidRDefault="00000000" w:rsidRPr="00000000" w14:paraId="00000137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confirma o e-mail clicando no link enviado.</w:t>
                </w:r>
              </w:p>
              <w:p w:rsidR="00000000" w:rsidDel="00000000" w:rsidP="00000000" w:rsidRDefault="00000000" w:rsidRPr="00000000" w14:paraId="00000138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sistema ativa a conta e redireciona o utilizador para a página de login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Fluxos alternativos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FA1: O utilizador deseja registar-se com redes sociais</w:t>
                </w:r>
              </w:p>
              <w:p w:rsidR="00000000" w:rsidDel="00000000" w:rsidP="00000000" w:rsidRDefault="00000000" w:rsidRPr="00000000" w14:paraId="0000013B">
                <w:pPr>
                  <w:widowControl w:val="0"/>
                  <w:numPr>
                    <w:ilvl w:val="0"/>
                    <w:numId w:val="23"/>
                  </w:numPr>
                  <w:spacing w:after="0" w:afterAutospacing="0" w:before="24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pode optar por criar uma conta via Google ou Facebook.</w:t>
                </w:r>
              </w:p>
              <w:p w:rsidR="00000000" w:rsidDel="00000000" w:rsidP="00000000" w:rsidRDefault="00000000" w:rsidRPr="00000000" w14:paraId="0000013C">
                <w:pPr>
                  <w:widowControl w:val="0"/>
                  <w:numPr>
                    <w:ilvl w:val="0"/>
                    <w:numId w:val="23"/>
                  </w:numPr>
                  <w:spacing w:after="0" w:afterAutospacing="0" w:before="0" w:beforeAutospacing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sistema solicita permissões para obter os dados básicos.</w:t>
                </w:r>
              </w:p>
              <w:p w:rsidR="00000000" w:rsidDel="00000000" w:rsidP="00000000" w:rsidRDefault="00000000" w:rsidRPr="00000000" w14:paraId="0000013D">
                <w:pPr>
                  <w:widowControl w:val="0"/>
                  <w:numPr>
                    <w:ilvl w:val="0"/>
                    <w:numId w:val="23"/>
                  </w:numPr>
                  <w:spacing w:after="240" w:before="0" w:beforeAutospacing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autoriza e é registado automaticamente no sistema.</w:t>
                </w:r>
              </w:p>
              <w:p w:rsidR="00000000" w:rsidDel="00000000" w:rsidP="00000000" w:rsidRDefault="00000000" w:rsidRPr="00000000" w14:paraId="0000013E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FA2: O utilizador insere um e-mail já registado</w:t>
                </w:r>
              </w:p>
              <w:p w:rsidR="00000000" w:rsidDel="00000000" w:rsidP="00000000" w:rsidRDefault="00000000" w:rsidRPr="00000000" w14:paraId="0000013F">
                <w:pPr>
                  <w:widowControl w:val="0"/>
                  <w:numPr>
                    <w:ilvl w:val="0"/>
                    <w:numId w:val="10"/>
                  </w:numPr>
                  <w:spacing w:after="0" w:afterAutospacing="0" w:before="24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sistema exibe uma mensagem informando que o e-mail já está associado a uma conta.</w:t>
                </w:r>
              </w:p>
              <w:p w:rsidR="00000000" w:rsidDel="00000000" w:rsidP="00000000" w:rsidRDefault="00000000" w:rsidRPr="00000000" w14:paraId="00000140">
                <w:pPr>
                  <w:widowControl w:val="0"/>
                  <w:numPr>
                    <w:ilvl w:val="0"/>
                    <w:numId w:val="10"/>
                  </w:numPr>
                  <w:spacing w:after="240" w:before="0" w:beforeAutospacing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sistema sugere a recuperação de senha.</w:t>
                </w:r>
              </w:p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Exceções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E1: O e-mail de verificação não é recebido</w:t>
                </w:r>
              </w:p>
              <w:p w:rsidR="00000000" w:rsidDel="00000000" w:rsidP="00000000" w:rsidRDefault="00000000" w:rsidRPr="00000000" w14:paraId="00000144">
                <w:pPr>
                  <w:widowControl w:val="0"/>
                  <w:numPr>
                    <w:ilvl w:val="0"/>
                    <w:numId w:val="5"/>
                  </w:numPr>
                  <w:spacing w:after="0" w:afterAutospacing="0" w:before="24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pode solicitar um novo envio.</w:t>
                </w:r>
              </w:p>
              <w:p w:rsidR="00000000" w:rsidDel="00000000" w:rsidP="00000000" w:rsidRDefault="00000000" w:rsidRPr="00000000" w14:paraId="00000145">
                <w:pPr>
                  <w:widowControl w:val="0"/>
                  <w:numPr>
                    <w:ilvl w:val="0"/>
                    <w:numId w:val="5"/>
                  </w:numPr>
                  <w:spacing w:after="240" w:before="0" w:beforeAutospacing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Caso o problema persista, o suporte técnico pode ser contactado.</w:t>
                </w:r>
              </w:p>
              <w:p w:rsidR="00000000" w:rsidDel="00000000" w:rsidP="00000000" w:rsidRDefault="00000000" w:rsidRPr="00000000" w14:paraId="00000146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E2: Senha não atende aos critérios de segurança</w:t>
                </w:r>
              </w:p>
              <w:p w:rsidR="00000000" w:rsidDel="00000000" w:rsidP="00000000" w:rsidRDefault="00000000" w:rsidRPr="00000000" w14:paraId="00000147">
                <w:pPr>
                  <w:widowControl w:val="0"/>
                  <w:numPr>
                    <w:ilvl w:val="0"/>
                    <w:numId w:val="20"/>
                  </w:numPr>
                  <w:spacing w:after="240" w:before="24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sistema exibe uma mensagem explicando os requisitos mínimos (exemplo: pelo menos 8 caracteres, 1 letra maiúscula, 1 número).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especiais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sistema deve garantir a segurança dos dados utilizando criptografia para armazenar senhas.</w:t>
                </w:r>
              </w:p>
              <w:p w:rsidR="00000000" w:rsidDel="00000000" w:rsidP="00000000" w:rsidRDefault="00000000" w:rsidRPr="00000000" w14:paraId="0000014A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A verificação de e-mail deve expirar em 24 horas caso o utilizador não confirme o registo.</w:t>
                </w:r>
              </w:p>
              <w:p w:rsidR="00000000" w:rsidDel="00000000" w:rsidP="00000000" w:rsidRDefault="00000000" w:rsidRPr="00000000" w14:paraId="000001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Aspectos em aberto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Será necessário implementar autenticação de dois fatores (2FA) no futuro?</w:t>
                </w:r>
              </w:p>
              <w:p w:rsidR="00000000" w:rsidDel="00000000" w:rsidP="00000000" w:rsidRDefault="00000000" w:rsidRPr="00000000" w14:paraId="0000014E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utilizador poderá escolher um nome de utilizador além do e-mail?</w:t>
                </w:r>
              </w:p>
              <w:p w:rsidR="00000000" w:rsidDel="00000000" w:rsidP="00000000" w:rsidRDefault="00000000" w:rsidRPr="00000000" w14:paraId="000001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5"/>
        <w:numPr>
          <w:ilvl w:val="4"/>
          <w:numId w:val="16"/>
        </w:numPr>
        <w:ind w:left="1008" w:hanging="1008"/>
        <w:rPr/>
      </w:pPr>
      <w:bookmarkStart w:colFirst="0" w:colLast="0" w:name="_heading=h.q2oyht2us422" w:id="28"/>
      <w:bookmarkEnd w:id="28"/>
      <w:r w:rsidDel="00000000" w:rsidR="00000000" w:rsidRPr="00000000">
        <w:rPr>
          <w:rtl w:val="0"/>
        </w:rPr>
        <w:t xml:space="preserve">UC1.2 Login de utilizador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1"/>
            <w:tblW w:w="9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7695"/>
            <w:tblGridChange w:id="0">
              <w:tblGrid>
                <w:gridCol w:w="2025"/>
                <w:gridCol w:w="7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UC1.1: Login de utilizador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Editado por: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E. Sales, v2025/03/21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Breve descrição: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pode autenticar-se na plataforma AutoHub utilizando o seu e-mail e senha previamente registados para aceder às funcionalidades disponíveis.</w:t>
                </w:r>
              </w:p>
            </w:tc>
          </w:tr>
          <w:tr>
            <w:trPr>
              <w:cantSplit w:val="0"/>
              <w:trHeight w:val="87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deve ter uma conta previamente registada e validada.</w:t>
                </w:r>
              </w:p>
              <w:p w:rsidR="00000000" w:rsidDel="00000000" w:rsidP="00000000" w:rsidRDefault="00000000" w:rsidRPr="00000000" w14:paraId="0000015B">
                <w:pPr>
                  <w:widowControl w:val="0"/>
                  <w:numPr>
                    <w:ilvl w:val="0"/>
                    <w:numId w:val="9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deve fornecer credenciais válidas (e-mail e senha).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 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acessa a página de login da AutoHub.</w:t>
                </w:r>
              </w:p>
              <w:p w:rsidR="00000000" w:rsidDel="00000000" w:rsidP="00000000" w:rsidRDefault="00000000" w:rsidRPr="00000000" w14:paraId="0000015E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insere o seu e-mail e senha.</w:t>
                </w:r>
              </w:p>
              <w:p w:rsidR="00000000" w:rsidDel="00000000" w:rsidP="00000000" w:rsidRDefault="00000000" w:rsidRPr="00000000" w14:paraId="0000015F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sistema valida as credenciais.</w:t>
                </w:r>
              </w:p>
              <w:p w:rsidR="00000000" w:rsidDel="00000000" w:rsidP="00000000" w:rsidRDefault="00000000" w:rsidRPr="00000000" w14:paraId="00000160">
                <w:pPr>
                  <w:widowControl w:val="0"/>
                  <w:numPr>
                    <w:ilvl w:val="0"/>
                    <w:numId w:val="11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Se as credenciais estiverem corretas, o sistema autentica o utilizador e redireciona para a página inicial.</w:t>
                </w:r>
              </w:p>
              <w:p w:rsidR="00000000" w:rsidDel="00000000" w:rsidP="00000000" w:rsidRDefault="00000000" w:rsidRPr="00000000" w14:paraId="00000161">
                <w:pPr>
                  <w:widowControl w:val="0"/>
                  <w:spacing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Fluxos alternativos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FA1: Login com Redes Sociais</w:t>
                </w:r>
              </w:p>
              <w:p w:rsidR="00000000" w:rsidDel="00000000" w:rsidP="00000000" w:rsidRDefault="00000000" w:rsidRPr="00000000" w14:paraId="00000164">
                <w:pPr>
                  <w:widowControl w:val="0"/>
                  <w:numPr>
                    <w:ilvl w:val="0"/>
                    <w:numId w:val="21"/>
                  </w:numPr>
                  <w:spacing w:after="0" w:afterAutospacing="0" w:before="24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pode optar por entrar utilizando Google ou Facebook.</w:t>
                </w:r>
              </w:p>
              <w:p w:rsidR="00000000" w:rsidDel="00000000" w:rsidP="00000000" w:rsidRDefault="00000000" w:rsidRPr="00000000" w14:paraId="00000165">
                <w:pPr>
                  <w:widowControl w:val="0"/>
                  <w:numPr>
                    <w:ilvl w:val="0"/>
                    <w:numId w:val="21"/>
                  </w:numPr>
                  <w:spacing w:after="0" w:afterAutospacing="0" w:before="0" w:beforeAutospacing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sistema redireciona para a autenticação da rede social escolhida.</w:t>
                </w:r>
              </w:p>
              <w:p w:rsidR="00000000" w:rsidDel="00000000" w:rsidP="00000000" w:rsidRDefault="00000000" w:rsidRPr="00000000" w14:paraId="00000166">
                <w:pPr>
                  <w:widowControl w:val="0"/>
                  <w:numPr>
                    <w:ilvl w:val="0"/>
                    <w:numId w:val="21"/>
                  </w:numPr>
                  <w:spacing w:after="240" w:before="0" w:beforeAutospacing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Após a confirmação, o sistema autentica o utilizador e redireciona para a página inicial.</w:t>
                </w:r>
              </w:p>
              <w:p w:rsidR="00000000" w:rsidDel="00000000" w:rsidP="00000000" w:rsidRDefault="00000000" w:rsidRPr="00000000" w14:paraId="0000016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Exceções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E1: E-mail ou senha inválidos</w:t>
                </w:r>
              </w:p>
              <w:p w:rsidR="00000000" w:rsidDel="00000000" w:rsidP="00000000" w:rsidRDefault="00000000" w:rsidRPr="00000000" w14:paraId="0000016A">
                <w:pPr>
                  <w:widowControl w:val="0"/>
                  <w:numPr>
                    <w:ilvl w:val="0"/>
                    <w:numId w:val="14"/>
                  </w:numPr>
                  <w:spacing w:after="0" w:afterAutospacing="0" w:before="24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sistema exibe uma mensagem de erro informando que as credenciais não são válidas.</w:t>
                </w:r>
              </w:p>
              <w:p w:rsidR="00000000" w:rsidDel="00000000" w:rsidP="00000000" w:rsidRDefault="00000000" w:rsidRPr="00000000" w14:paraId="0000016B">
                <w:pPr>
                  <w:widowControl w:val="0"/>
                  <w:numPr>
                    <w:ilvl w:val="0"/>
                    <w:numId w:val="14"/>
                  </w:numPr>
                  <w:spacing w:after="240" w:before="0" w:beforeAutospacing="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utilizador pode tentar novamente ou optar por recuperar a senha.</w:t>
                </w:r>
              </w:p>
              <w:p w:rsidR="00000000" w:rsidDel="00000000" w:rsidP="00000000" w:rsidRDefault="00000000" w:rsidRPr="00000000" w14:paraId="0000016C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E2: Conta não validada</w:t>
                </w:r>
              </w:p>
              <w:p w:rsidR="00000000" w:rsidDel="00000000" w:rsidP="00000000" w:rsidRDefault="00000000" w:rsidRPr="00000000" w14:paraId="0000016D">
                <w:pPr>
                  <w:widowControl w:val="0"/>
                  <w:numPr>
                    <w:ilvl w:val="0"/>
                    <w:numId w:val="19"/>
                  </w:numPr>
                  <w:spacing w:after="240" w:before="24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Se o e-mail do utilizador ainda não tiver sido confirmado, o sistema exibe uma notificação e sugere reenviar o e-mail de verificação.</w:t>
                </w:r>
              </w:p>
              <w:p w:rsidR="00000000" w:rsidDel="00000000" w:rsidP="00000000" w:rsidRDefault="00000000" w:rsidRPr="00000000" w14:paraId="0000016E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E3: Múltiplas tentativas falhadas</w:t>
                </w:r>
              </w:p>
              <w:p w:rsidR="00000000" w:rsidDel="00000000" w:rsidP="00000000" w:rsidRDefault="00000000" w:rsidRPr="00000000" w14:paraId="0000016F">
                <w:pPr>
                  <w:widowControl w:val="0"/>
                  <w:numPr>
                    <w:ilvl w:val="0"/>
                    <w:numId w:val="27"/>
                  </w:numPr>
                  <w:spacing w:after="240" w:before="240"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Após um número excessivo de tentativas falhadas (exemplo: 5 tentativas), o sistema pode bloquear temporariamente a conta e enviar um alerta por e-mail.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especiais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sistema deve utilizar autenticação segura (exemplo: hashing de senhas).</w:t>
                </w:r>
              </w:p>
              <w:p w:rsidR="00000000" w:rsidDel="00000000" w:rsidP="00000000" w:rsidRDefault="00000000" w:rsidRPr="00000000" w14:paraId="00000172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Deve ser considerada a implementação futura de autenticação de dois fatores (2FA).</w:t>
                </w:r>
              </w:p>
              <w:p w:rsidR="00000000" w:rsidDel="00000000" w:rsidP="00000000" w:rsidRDefault="00000000" w:rsidRPr="00000000" w14:paraId="00000173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Caso o utilizador esteja inativo por um período prolongado, pode ser necessária uma nova autenticação.</w:t>
                </w:r>
              </w:p>
              <w:p w:rsidR="00000000" w:rsidDel="00000000" w:rsidP="00000000" w:rsidRDefault="00000000" w:rsidRPr="00000000" w14:paraId="0000017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Aspectos em aberto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sistema permitirá login automático em dispositivos confiáveis?</w:t>
                </w:r>
              </w:p>
              <w:p w:rsidR="00000000" w:rsidDel="00000000" w:rsidP="00000000" w:rsidRDefault="00000000" w:rsidRPr="00000000" w14:paraId="00000177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Será possível utilizar autenticação biométrica (exemplo: reconhecimento facial ou impressão digital)?</w:t>
                </w:r>
              </w:p>
              <w:p w:rsidR="00000000" w:rsidDel="00000000" w:rsidP="00000000" w:rsidRDefault="00000000" w:rsidRPr="00000000" w14:paraId="0000017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5"/>
        <w:numPr>
          <w:ilvl w:val="4"/>
          <w:numId w:val="16"/>
        </w:numPr>
        <w:rPr>
          <w:color w:val="0f4761"/>
        </w:rPr>
      </w:pPr>
      <w:bookmarkStart w:colFirst="0" w:colLast="0" w:name="_heading=h.jnipq9uyzwww" w:id="29"/>
      <w:bookmarkEnd w:id="29"/>
      <w:r w:rsidDel="00000000" w:rsidR="00000000" w:rsidRPr="00000000">
        <w:rPr>
          <w:color w:val="000000"/>
          <w:rtl w:val="0"/>
        </w:rPr>
        <w:t xml:space="preserve">UC1.3 Gestão de perfil</w:t>
      </w:r>
    </w:p>
    <w:sdt>
      <w:sdtPr>
        <w:lock w:val="contentLocked"/>
        <w:tag w:val="goog_rdk_2"/>
      </w:sdtPr>
      <w:sdtContent>
        <w:tbl>
          <w:tblPr>
            <w:tblStyle w:val="Table12"/>
            <w:tblW w:w="9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7695"/>
            <w:tblGridChange w:id="0">
              <w:tblGrid>
                <w:gridCol w:w="2025"/>
                <w:gridCol w:w="7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pStyle w:val="Heading5"/>
                  <w:ind w:left="0" w:firstLine="0"/>
                  <w:rPr/>
                </w:pPr>
                <w:bookmarkStart w:colFirst="0" w:colLast="0" w:name="_heading=h.1wuiadz7vgro" w:id="30"/>
                <w:bookmarkEnd w:id="30"/>
                <w:r w:rsidDel="00000000" w:rsidR="00000000" w:rsidRPr="00000000">
                  <w:rPr>
                    <w:color w:val="000000"/>
                    <w:rtl w:val="0"/>
                  </w:rPr>
                  <w:t xml:space="preserve">UC1.3 Gestão de perfil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Editado por: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E. Sales, v2025/03/21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Breve descrição: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pode visualizar e editar as informações do seu perfil, incluindo nome, e-mail, número de telefone, foto de perfil e preferências de notificação.</w:t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utilizador deve estar autenticado na plataforma.</w:t>
                </w:r>
              </w:p>
            </w:tc>
          </w:tr>
          <w:tr>
            <w:trPr>
              <w:cantSplit w:val="0"/>
              <w:trHeight w:val="531.9140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 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numPr>
                    <w:ilvl w:val="0"/>
                    <w:numId w:val="28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utilizador acessa a área de gestão do perfil.</w:t>
                </w:r>
              </w:p>
              <w:p w:rsidR="00000000" w:rsidDel="00000000" w:rsidP="00000000" w:rsidRDefault="00000000" w:rsidRPr="00000000" w14:paraId="00000185">
                <w:pPr>
                  <w:widowControl w:val="0"/>
                  <w:numPr>
                    <w:ilvl w:val="0"/>
                    <w:numId w:val="28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sistema exibe as informações atuais do perfil.</w:t>
                </w:r>
              </w:p>
              <w:p w:rsidR="00000000" w:rsidDel="00000000" w:rsidP="00000000" w:rsidRDefault="00000000" w:rsidRPr="00000000" w14:paraId="00000186">
                <w:pPr>
                  <w:widowControl w:val="0"/>
                  <w:numPr>
                    <w:ilvl w:val="0"/>
                    <w:numId w:val="28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utilizador edita os dados desejados.</w:t>
                </w:r>
              </w:p>
              <w:p w:rsidR="00000000" w:rsidDel="00000000" w:rsidP="00000000" w:rsidRDefault="00000000" w:rsidRPr="00000000" w14:paraId="00000187">
                <w:pPr>
                  <w:widowControl w:val="0"/>
                  <w:numPr>
                    <w:ilvl w:val="0"/>
                    <w:numId w:val="28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 O utilizador confirma a alteração.</w:t>
                </w:r>
              </w:p>
              <w:p w:rsidR="00000000" w:rsidDel="00000000" w:rsidP="00000000" w:rsidRDefault="00000000" w:rsidRPr="00000000" w14:paraId="00000188">
                <w:pPr>
                  <w:widowControl w:val="0"/>
                  <w:numPr>
                    <w:ilvl w:val="0"/>
                    <w:numId w:val="28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sistema valida e guarda as alterações.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Fluxos alternativos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FA1: Alteração de Senha</w:t>
                </w:r>
              </w:p>
              <w:p w:rsidR="00000000" w:rsidDel="00000000" w:rsidP="00000000" w:rsidRDefault="00000000" w:rsidRPr="00000000" w14:paraId="0000018B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utilizador pode optar por alterar a sua senha.</w:t>
                </w:r>
              </w:p>
              <w:p w:rsidR="00000000" w:rsidDel="00000000" w:rsidP="00000000" w:rsidRDefault="00000000" w:rsidRPr="00000000" w14:paraId="0000018C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sistema solicita a senha atual para confirmação.</w:t>
                </w:r>
              </w:p>
              <w:p w:rsidR="00000000" w:rsidDel="00000000" w:rsidP="00000000" w:rsidRDefault="00000000" w:rsidRPr="00000000" w14:paraId="0000018D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O utilizador insere a nova senha.</w:t>
                </w:r>
              </w:p>
              <w:p w:rsidR="00000000" w:rsidDel="00000000" w:rsidP="00000000" w:rsidRDefault="00000000" w:rsidRPr="00000000" w14:paraId="0000018E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O sistema valida e aplica a nova senha.</w:t>
                </w:r>
              </w:p>
              <w:p w:rsidR="00000000" w:rsidDel="00000000" w:rsidP="00000000" w:rsidRDefault="00000000" w:rsidRPr="00000000" w14:paraId="0000018F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0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FA2: Atualização de E-mail</w:t>
                </w:r>
              </w:p>
              <w:p w:rsidR="00000000" w:rsidDel="00000000" w:rsidP="00000000" w:rsidRDefault="00000000" w:rsidRPr="00000000" w14:paraId="00000191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utilizador pode alterar o seu e-mail.</w:t>
                </w:r>
              </w:p>
              <w:p w:rsidR="00000000" w:rsidDel="00000000" w:rsidP="00000000" w:rsidRDefault="00000000" w:rsidRPr="00000000" w14:paraId="00000192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sistema solicita confirmação através de um código enviado para o novo e-mail.</w:t>
                </w:r>
              </w:p>
              <w:p w:rsidR="00000000" w:rsidDel="00000000" w:rsidP="00000000" w:rsidRDefault="00000000" w:rsidRPr="00000000" w14:paraId="00000193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Após a confirmação, o sistema atualiza o e-mail na conta.</w:t>
                </w:r>
              </w:p>
              <w:p w:rsidR="00000000" w:rsidDel="00000000" w:rsidP="00000000" w:rsidRDefault="00000000" w:rsidRPr="00000000" w14:paraId="0000019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Exceções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E1: Dados Inválidos</w:t>
                </w:r>
              </w:p>
              <w:p w:rsidR="00000000" w:rsidDel="00000000" w:rsidP="00000000" w:rsidRDefault="00000000" w:rsidRPr="00000000" w14:paraId="00000197">
                <w:pPr>
                  <w:widowControl w:val="0"/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Se os dados inseridos não forem válidos (exemplo: e-mail inválido, número de telefone com formato incorreto), o sistema exibe uma mensagem de erro e solicita correção.</w:t>
                </w:r>
              </w:p>
              <w:p w:rsidR="00000000" w:rsidDel="00000000" w:rsidP="00000000" w:rsidRDefault="00000000" w:rsidRPr="00000000" w14:paraId="00000198">
                <w:pPr>
                  <w:widowControl w:val="0"/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9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E2: Senha Incorreta ao Alterar Senha</w:t>
                </w:r>
              </w:p>
              <w:p w:rsidR="00000000" w:rsidDel="00000000" w:rsidP="00000000" w:rsidRDefault="00000000" w:rsidRPr="00000000" w14:paraId="0000019A">
                <w:pPr>
                  <w:widowControl w:val="0"/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Se a senha atual informada estiver errada, o sistema alerta o utilizador e impede a alteração.</w:t>
                </w:r>
              </w:p>
              <w:p w:rsidR="00000000" w:rsidDel="00000000" w:rsidP="00000000" w:rsidRDefault="00000000" w:rsidRPr="00000000" w14:paraId="0000019B">
                <w:pPr>
                  <w:widowControl w:val="0"/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C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E3: Erro na Confirmação de E-mail</w:t>
                </w:r>
              </w:p>
              <w:p w:rsidR="00000000" w:rsidDel="00000000" w:rsidP="00000000" w:rsidRDefault="00000000" w:rsidRPr="00000000" w14:paraId="0000019D">
                <w:pPr>
                  <w:widowControl w:val="0"/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Se o código de confirmação de e-mail não for inserido corretamente, o sistema não permite a alteração do e-mail.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especiais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sistema deve garantir que apenas o utilizador autenticado pode modificar os seus dados.</w:t>
                </w:r>
              </w:p>
              <w:p w:rsidR="00000000" w:rsidDel="00000000" w:rsidP="00000000" w:rsidRDefault="00000000" w:rsidRPr="00000000" w14:paraId="000001A0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Deve ser considerada a possibilidade de integração com serviços de autenticação externa para sincronizar dados (exemplo: Google, Facebook).</w:t>
                </w:r>
              </w:p>
              <w:p w:rsidR="00000000" w:rsidDel="00000000" w:rsidP="00000000" w:rsidRDefault="00000000" w:rsidRPr="00000000" w14:paraId="000001A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Aspectos em aberto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numPr>
                    <w:ilvl w:val="0"/>
                    <w:numId w:val="18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 O sistema permitirá a eliminação completa do perfil?</w:t>
                </w:r>
              </w:p>
              <w:p w:rsidR="00000000" w:rsidDel="00000000" w:rsidP="00000000" w:rsidRDefault="00000000" w:rsidRPr="00000000" w14:paraId="000001A4">
                <w:pPr>
                  <w:widowControl w:val="0"/>
                  <w:numPr>
                    <w:ilvl w:val="0"/>
                    <w:numId w:val="18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Haverá histórico de alterações dos dados do perfil?</w:t>
                </w:r>
              </w:p>
            </w:tc>
          </w:tr>
        </w:tbl>
      </w:sdtContent>
    </w:sdt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numPr>
          <w:ilvl w:val="1"/>
          <w:numId w:val="16"/>
        </w:numPr>
        <w:spacing w:after="240" w:before="480" w:line="320" w:lineRule="auto"/>
        <w:ind w:left="576" w:right="567" w:hanging="576"/>
        <w:jc w:val="left"/>
        <w:rPr/>
      </w:pPr>
      <w:bookmarkStart w:colFirst="0" w:colLast="0" w:name="_heading=h.sal6kexxntfg" w:id="31"/>
      <w:bookmarkEnd w:id="31"/>
      <w:r w:rsidDel="00000000" w:rsidR="00000000" w:rsidRPr="00000000">
        <w:rPr>
          <w:rtl w:val="0"/>
        </w:rPr>
        <w:t xml:space="preserve">Pacote 2: Gestão de serviços automóveis</w:t>
      </w:r>
    </w:p>
    <w:p w:rsidR="00000000" w:rsidDel="00000000" w:rsidP="00000000" w:rsidRDefault="00000000" w:rsidRPr="00000000" w14:paraId="000001A8">
      <w:pPr>
        <w:pStyle w:val="Heading5"/>
        <w:numPr>
          <w:ilvl w:val="4"/>
          <w:numId w:val="16"/>
        </w:numPr>
        <w:ind w:left="1008" w:hanging="1008"/>
        <w:rPr/>
      </w:pPr>
      <w:bookmarkStart w:colFirst="0" w:colLast="0" w:name="_heading=h.wzps7d50vlmr" w:id="32"/>
      <w:bookmarkEnd w:id="32"/>
      <w:r w:rsidDel="00000000" w:rsidR="00000000" w:rsidRPr="00000000">
        <w:rPr>
          <w:rtl w:val="0"/>
        </w:rPr>
        <w:t xml:space="preserve">UC2.1 Pesquisar por serviços automóveis</w:t>
      </w:r>
    </w:p>
    <w:p w:rsidR="00000000" w:rsidDel="00000000" w:rsidP="00000000" w:rsidRDefault="00000000" w:rsidRPr="00000000" w14:paraId="000001A9">
      <w:pPr>
        <w:pStyle w:val="Heading5"/>
        <w:ind w:left="0" w:firstLine="0"/>
        <w:rPr>
          <w:color w:val="000000"/>
        </w:rPr>
      </w:pPr>
      <w:bookmarkStart w:colFirst="0" w:colLast="0" w:name="_heading=h.pgtsaup0vrto" w:id="33"/>
      <w:bookmarkEnd w:id="33"/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3"/>
            <w:tblW w:w="9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7695"/>
            <w:tblGridChange w:id="0">
              <w:tblGrid>
                <w:gridCol w:w="2025"/>
                <w:gridCol w:w="7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UC2.1: Pesquisa por serviços automóveis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Editado por: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E. Sales, v2025/03/21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Breve descrição: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pesquisa por serviços automóveis, utilizando filtros como tipo de serviço, localização e avaliação.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cliente deve estar autenticado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 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Cliente acessa a página de pesquisa de serviços.</w:t>
                </w:r>
              </w:p>
              <w:p w:rsidR="00000000" w:rsidDel="00000000" w:rsidP="00000000" w:rsidRDefault="00000000" w:rsidRPr="00000000" w14:paraId="000001B4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Cliente aplica filtros (tipo de serviço, localização, avaliação).</w:t>
                </w:r>
              </w:p>
              <w:p w:rsidR="00000000" w:rsidDel="00000000" w:rsidP="00000000" w:rsidRDefault="00000000" w:rsidRPr="00000000" w14:paraId="000001B5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O sistema exibe os serviços filtrados.</w:t>
                </w:r>
              </w:p>
              <w:p w:rsidR="00000000" w:rsidDel="00000000" w:rsidP="00000000" w:rsidRDefault="00000000" w:rsidRPr="00000000" w14:paraId="000001B6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O Cliente seleciona um serviço para mais detalhes.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Fluxos alternativos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FA1: Pesquisa sem filtros</w:t>
                </w:r>
              </w:p>
              <w:p w:rsidR="00000000" w:rsidDel="00000000" w:rsidP="00000000" w:rsidRDefault="00000000" w:rsidRPr="00000000" w14:paraId="000001B9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Cliente pode realizar a pesquisa sem aplicar filtros.</w:t>
                </w:r>
              </w:p>
              <w:p w:rsidR="00000000" w:rsidDel="00000000" w:rsidP="00000000" w:rsidRDefault="00000000" w:rsidRPr="00000000" w14:paraId="000001BA">
                <w:pPr>
                  <w:widowControl w:val="0"/>
                  <w:spacing w:after="240" w:before="240"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sistema exibe todos os serviços disponíveis.</w:t>
                </w:r>
              </w:p>
              <w:p w:rsidR="00000000" w:rsidDel="00000000" w:rsidP="00000000" w:rsidRDefault="00000000" w:rsidRPr="00000000" w14:paraId="000001B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Exceções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E1: Sem Resultados</w:t>
                </w:r>
              </w:p>
              <w:p w:rsidR="00000000" w:rsidDel="00000000" w:rsidP="00000000" w:rsidRDefault="00000000" w:rsidRPr="00000000" w14:paraId="000001BE">
                <w:pPr>
                  <w:widowControl w:val="0"/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Se a pesquisa não retornar resultados, o sistema exibe uma mensagem informando que não há serviços disponíveis para os critérios escolhidos.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especiais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numPr>
                    <w:ilvl w:val="0"/>
                    <w:numId w:val="17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 sistema deve permitir que o Cliente combine múltiplos filtros de pesquisa.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Aspectos em aberto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numPr>
                    <w:ilvl w:val="0"/>
                    <w:numId w:val="13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Haverá integração com mapas ou geolocalização para a pesquisa de serviços próximos?</w:t>
                </w:r>
              </w:p>
              <w:p w:rsidR="00000000" w:rsidDel="00000000" w:rsidP="00000000" w:rsidRDefault="00000000" w:rsidRPr="00000000" w14:paraId="000001C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5"/>
        <w:numPr>
          <w:ilvl w:val="4"/>
          <w:numId w:val="16"/>
        </w:numPr>
        <w:rPr>
          <w:color w:val="0f4761"/>
        </w:rPr>
      </w:pPr>
      <w:bookmarkStart w:colFirst="0" w:colLast="0" w:name="_heading=h.bnq4ohiflcsf" w:id="34"/>
      <w:bookmarkEnd w:id="34"/>
      <w:r w:rsidDel="00000000" w:rsidR="00000000" w:rsidRPr="00000000">
        <w:rPr>
          <w:rtl w:val="0"/>
        </w:rPr>
        <w:t xml:space="preserve">UC2.2: Agendar serviço</w:t>
      </w:r>
    </w:p>
    <w:p w:rsidR="00000000" w:rsidDel="00000000" w:rsidP="00000000" w:rsidRDefault="00000000" w:rsidRPr="00000000" w14:paraId="000001C6">
      <w:pPr>
        <w:pStyle w:val="Heading5"/>
        <w:ind w:left="0"/>
        <w:rPr>
          <w:color w:val="000000"/>
        </w:rPr>
      </w:pPr>
      <w:bookmarkStart w:colFirst="0" w:colLast="0" w:name="_heading=h.kxc5hn5e7zd7" w:id="35"/>
      <w:bookmarkEnd w:id="35"/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4"/>
            <w:tblW w:w="9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7695"/>
            <w:tblGridChange w:id="0">
              <w:tblGrid>
                <w:gridCol w:w="2025"/>
                <w:gridCol w:w="7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UC2.1: Agendar serviço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Editado por: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E. Sales, v2025/03/21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Breve descrição: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escolhe um serviço, define a data, hora e local (no local ou oficina parceira), e agenda o atendimento.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Cliente deve ter selecionado um serviço previamente.</w:t>
                </w:r>
              </w:p>
              <w:p w:rsidR="00000000" w:rsidDel="00000000" w:rsidP="00000000" w:rsidRDefault="00000000" w:rsidRPr="00000000" w14:paraId="000001C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Cliente deve estar autenticado.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 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Cliente escolhe um serviço disponível.</w:t>
                </w:r>
              </w:p>
              <w:p w:rsidR="00000000" w:rsidDel="00000000" w:rsidP="00000000" w:rsidRDefault="00000000" w:rsidRPr="00000000" w14:paraId="000001D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Cliente seleciona a data e hora para o serviço.</w:t>
                </w:r>
              </w:p>
              <w:p w:rsidR="00000000" w:rsidDel="00000000" w:rsidP="00000000" w:rsidRDefault="00000000" w:rsidRPr="00000000" w14:paraId="000001D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O Cliente escolhe o local (no local ou oficina parceira).</w:t>
                </w:r>
              </w:p>
              <w:p w:rsidR="00000000" w:rsidDel="00000000" w:rsidP="00000000" w:rsidRDefault="00000000" w:rsidRPr="00000000" w14:paraId="000001D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O sistema confirma a disponibilidade e agenda o serviço.</w:t>
                </w:r>
              </w:p>
              <w:p w:rsidR="00000000" w:rsidDel="00000000" w:rsidP="00000000" w:rsidRDefault="00000000" w:rsidRPr="00000000" w14:paraId="000001D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 O Cliente recebe a confirmação do agendamento.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Fluxos alternativos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spacing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FA1: Serviço Indisponível na Data Selecionada</w:t>
                </w:r>
              </w:p>
              <w:p w:rsidR="00000000" w:rsidDel="00000000" w:rsidP="00000000" w:rsidRDefault="00000000" w:rsidRPr="00000000" w14:paraId="000001D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Cliente escolhe uma data e hora que não está disponível.</w:t>
                </w:r>
              </w:p>
              <w:p w:rsidR="00000000" w:rsidDel="00000000" w:rsidP="00000000" w:rsidRDefault="00000000" w:rsidRPr="00000000" w14:paraId="000001D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sistema sugere datas alternativas ou avisa que o horário está indisponível.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Exceções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E1: Falha no Agendamento</w:t>
                </w:r>
              </w:p>
              <w:p w:rsidR="00000000" w:rsidDel="00000000" w:rsidP="00000000" w:rsidRDefault="00000000" w:rsidRPr="00000000" w14:paraId="000001DC">
                <w:pPr>
                  <w:widowControl w:val="0"/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Se houver falha na comunicação ou no sistema de agendamento, o sistema exibirá uma mensagem de erro e não confirmará o agendamento.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especiais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sistema deve garantir que apenas horários disponíveis sejam exibidos para o Cliente.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Aspectos em aberto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 O sistema permitirá agendar para múltiplos serviços em um mesmo atendimento?</w:t>
                </w:r>
              </w:p>
            </w:tc>
          </w:tr>
        </w:tbl>
      </w:sdtContent>
    </w:sdt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5"/>
        <w:numPr>
          <w:ilvl w:val="4"/>
          <w:numId w:val="16"/>
        </w:numPr>
        <w:rPr>
          <w:color w:val="0f4761"/>
        </w:rPr>
      </w:pPr>
      <w:bookmarkStart w:colFirst="0" w:colLast="0" w:name="_heading=h.crt3w889pc1s" w:id="36"/>
      <w:bookmarkEnd w:id="36"/>
      <w:r w:rsidDel="00000000" w:rsidR="00000000" w:rsidRPr="00000000">
        <w:rPr>
          <w:rtl w:val="0"/>
        </w:rPr>
        <w:t xml:space="preserve">UC2.3: Cancelar agendamento</w:t>
      </w:r>
    </w:p>
    <w:p w:rsidR="00000000" w:rsidDel="00000000" w:rsidP="00000000" w:rsidRDefault="00000000" w:rsidRPr="00000000" w14:paraId="000001E3">
      <w:pPr>
        <w:pStyle w:val="Heading5"/>
        <w:ind w:left="0"/>
        <w:rPr>
          <w:color w:val="000000"/>
        </w:rPr>
      </w:pPr>
      <w:bookmarkStart w:colFirst="0" w:colLast="0" w:name="_heading=h.u0nlmabgyb1h" w:id="37"/>
      <w:bookmarkEnd w:id="37"/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5"/>
            <w:tblW w:w="9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7695"/>
            <w:tblGridChange w:id="0">
              <w:tblGrid>
                <w:gridCol w:w="2025"/>
                <w:gridCol w:w="7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UC2.3: Cancelar agendamento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Editado por: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E. Sales, v2025/03/21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Breve descrição: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pode cancelar um agendamento já realizado, se necessário, dentro de um prazo determinado.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utilizador deve ter um agendamento ativo.</w:t>
                </w:r>
              </w:p>
              <w:p w:rsidR="00000000" w:rsidDel="00000000" w:rsidP="00000000" w:rsidRDefault="00000000" w:rsidRPr="00000000" w14:paraId="000001E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utilizador deve estar autenticado na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 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Cliente acessa a lista de agendamentos.</w:t>
                </w:r>
              </w:p>
              <w:p w:rsidR="00000000" w:rsidDel="00000000" w:rsidP="00000000" w:rsidRDefault="00000000" w:rsidRPr="00000000" w14:paraId="000001EF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Cliente escolhe o agendamento que deseja cancelar.</w:t>
                </w:r>
              </w:p>
              <w:p w:rsidR="00000000" w:rsidDel="00000000" w:rsidP="00000000" w:rsidRDefault="00000000" w:rsidRPr="00000000" w14:paraId="000001F0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O sistema exibe uma confirmação do cancelamento.</w:t>
                </w:r>
              </w:p>
              <w:p w:rsidR="00000000" w:rsidDel="00000000" w:rsidP="00000000" w:rsidRDefault="00000000" w:rsidRPr="00000000" w14:paraId="000001F1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O Cliente confirma o cancelamento.</w:t>
                </w:r>
              </w:p>
              <w:p w:rsidR="00000000" w:rsidDel="00000000" w:rsidP="00000000" w:rsidRDefault="00000000" w:rsidRPr="00000000" w14:paraId="000001F2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 O sistema processa o cancelamento e notifica os utilizadores associados ao agendamento.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Fluxos alternativos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spacing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FA1: Cancelamento fora do prazo</w:t>
                </w:r>
              </w:p>
              <w:p w:rsidR="00000000" w:rsidDel="00000000" w:rsidP="00000000" w:rsidRDefault="00000000" w:rsidRPr="00000000" w14:paraId="000001F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Se o Cliente tentar cancelar após o prazo limite, o sistema avisa que o cancelamento não pode ser realizado.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Exceções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E1: Falha no Cancelamento</w:t>
                </w:r>
              </w:p>
              <w:p w:rsidR="00000000" w:rsidDel="00000000" w:rsidP="00000000" w:rsidRDefault="00000000" w:rsidRPr="00000000" w14:paraId="000001F8">
                <w:pPr>
                  <w:widowControl w:val="0"/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Caso haja erro no processamento do cancelamento, o sistema exibe uma mensagem de erro e não conclui o processo.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especiais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sistema pode requerer um aviso antecipado de X horas antes da execução do serviço para que o cancelamento seja aceito.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Aspectos em aberto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numPr>
                    <w:ilvl w:val="0"/>
                    <w:numId w:val="29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Haverá taxas de cancelamento ou alguma penalização?</w:t>
                </w:r>
              </w:p>
              <w:p w:rsidR="00000000" w:rsidDel="00000000" w:rsidP="00000000" w:rsidRDefault="00000000" w:rsidRPr="00000000" w14:paraId="000001F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5"/>
        <w:numPr>
          <w:ilvl w:val="4"/>
          <w:numId w:val="16"/>
        </w:numPr>
        <w:rPr>
          <w:color w:val="0f4761"/>
        </w:rPr>
      </w:pPr>
      <w:bookmarkStart w:colFirst="0" w:colLast="0" w:name="_heading=h.w0lk7ctcyk4e" w:id="38"/>
      <w:bookmarkEnd w:id="38"/>
      <w:r w:rsidDel="00000000" w:rsidR="00000000" w:rsidRPr="00000000">
        <w:rPr>
          <w:rtl w:val="0"/>
        </w:rPr>
        <w:t xml:space="preserve">UC2.4: Registrar serviço</w:t>
      </w:r>
    </w:p>
    <w:p w:rsidR="00000000" w:rsidDel="00000000" w:rsidP="00000000" w:rsidRDefault="00000000" w:rsidRPr="00000000" w14:paraId="00000200">
      <w:pPr>
        <w:pStyle w:val="Heading5"/>
        <w:ind w:left="0"/>
        <w:rPr>
          <w:color w:val="000000"/>
        </w:rPr>
      </w:pPr>
      <w:bookmarkStart w:colFirst="0" w:colLast="0" w:name="_heading=h.shx0fpb60gsm" w:id="39"/>
      <w:bookmarkEnd w:id="39"/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9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7695"/>
            <w:tblGridChange w:id="0">
              <w:tblGrid>
                <w:gridCol w:w="2025"/>
                <w:gridCol w:w="7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UC2.4: Registrar serviço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Editado por: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E. Sales, v2025/03/21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Breve descrição: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Prestador de Serviço registra um novo serviço na plataforma, informando descrição, preço e disponibilidade.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Prestador de Serviço deve estar autenticado na plataforma.</w:t>
                </w:r>
              </w:p>
              <w:p w:rsidR="00000000" w:rsidDel="00000000" w:rsidP="00000000" w:rsidRDefault="00000000" w:rsidRPr="00000000" w14:paraId="0000020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Prestador deve ter permissão para adicionar serviços.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 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Prestador acessa a área de gestão de serviços.</w:t>
                </w:r>
              </w:p>
              <w:p w:rsidR="00000000" w:rsidDel="00000000" w:rsidP="00000000" w:rsidRDefault="00000000" w:rsidRPr="00000000" w14:paraId="0000020C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Prestador insere as informações do serviço (nome, descrição, preço, disponibilidade).</w:t>
                </w:r>
              </w:p>
              <w:p w:rsidR="00000000" w:rsidDel="00000000" w:rsidP="00000000" w:rsidRDefault="00000000" w:rsidRPr="00000000" w14:paraId="0000020D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O sistema valida as informações e registra o novo serviço.</w:t>
                </w:r>
              </w:p>
              <w:p w:rsidR="00000000" w:rsidDel="00000000" w:rsidP="00000000" w:rsidRDefault="00000000" w:rsidRPr="00000000" w14:paraId="0000020E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O sistema notifica o Prestador de que o serviço foi registrado com sucesso.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Fluxos alternativos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spacing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FA1: Dados Inválidos</w:t>
                </w:r>
              </w:p>
              <w:p w:rsidR="00000000" w:rsidDel="00000000" w:rsidP="00000000" w:rsidRDefault="00000000" w:rsidRPr="00000000" w14:paraId="0000021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Se o Prestador inserir dados inválidos (como preço negativo), o sistema avisa e solicita correção.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Exceções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E1: Falha no Registro</w:t>
                </w:r>
              </w:p>
              <w:p w:rsidR="00000000" w:rsidDel="00000000" w:rsidP="00000000" w:rsidRDefault="00000000" w:rsidRPr="00000000" w14:paraId="00000214">
                <w:pPr>
                  <w:widowControl w:val="0"/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Se ocorrer algum erro no processo de registro do serviço, o sistema exibe uma mensagem de erro e não registra o serviço.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especiais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numPr>
                    <w:ilvl w:val="0"/>
                    <w:numId w:val="22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 O sistema deve permitir que o Prestador adicione múltiplos serviços ao mesmo tempo.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Aspectos em aberto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Haverá algum processo de aprovação de serviços ou eles serão publicados automaticamente?</w:t>
                </w:r>
              </w:p>
              <w:p w:rsidR="00000000" w:rsidDel="00000000" w:rsidP="00000000" w:rsidRDefault="00000000" w:rsidRPr="00000000" w14:paraId="0000021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5"/>
        <w:numPr>
          <w:ilvl w:val="4"/>
          <w:numId w:val="16"/>
        </w:numPr>
        <w:rPr>
          <w:color w:val="0f4761"/>
        </w:rPr>
      </w:pPr>
      <w:bookmarkStart w:colFirst="0" w:colLast="0" w:name="_heading=h.f4xer1z4r6so" w:id="40"/>
      <w:bookmarkEnd w:id="40"/>
      <w:r w:rsidDel="00000000" w:rsidR="00000000" w:rsidRPr="00000000">
        <w:rPr>
          <w:rtl w:val="0"/>
        </w:rPr>
        <w:t xml:space="preserve">UC2.5:  Gerir agendamentos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7"/>
            <w:tblW w:w="9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7695"/>
            <w:tblGridChange w:id="0">
              <w:tblGrid>
                <w:gridCol w:w="2025"/>
                <w:gridCol w:w="7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UC2.5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Editado por: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E. Sales, v2025/03/21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Breve descrição: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Prestador de Serviço confirma, visualiza, modifica ou cancela agendamentos de serviços realizados ou agendados.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Prestador de Serviço deve estar autenticado na plataforma.</w:t>
                </w:r>
              </w:p>
              <w:p w:rsidR="00000000" w:rsidDel="00000000" w:rsidP="00000000" w:rsidRDefault="00000000" w:rsidRPr="00000000" w14:paraId="0000022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Prestador deve ter agendamentos ativos.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 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Prestador acessa a área de agendamentos.</w:t>
                </w:r>
              </w:p>
              <w:p w:rsidR="00000000" w:rsidDel="00000000" w:rsidP="00000000" w:rsidRDefault="00000000" w:rsidRPr="00000000" w14:paraId="00000227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Prestador visualiza a lista de agendamentos realizados ou futuros.</w:t>
                </w:r>
              </w:p>
              <w:p w:rsidR="00000000" w:rsidDel="00000000" w:rsidP="00000000" w:rsidRDefault="00000000" w:rsidRPr="00000000" w14:paraId="00000228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O Prestador escolhe um agendamento para visualizar detalhes ou modificar.</w:t>
                </w:r>
              </w:p>
              <w:p w:rsidR="00000000" w:rsidDel="00000000" w:rsidP="00000000" w:rsidRDefault="00000000" w:rsidRPr="00000000" w14:paraId="00000229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O Prestador pode confirmar, modificar ou cancelar o agendamento.</w:t>
                </w:r>
              </w:p>
              <w:p w:rsidR="00000000" w:rsidDel="00000000" w:rsidP="00000000" w:rsidRDefault="00000000" w:rsidRPr="00000000" w14:paraId="0000022A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5. O sistema processa a ação escolhida e notifica o Cliente, se necessário.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Fluxos alternativos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widowControl w:val="0"/>
                  <w:spacing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FA1: Modificação do Agendamento</w:t>
                </w:r>
              </w:p>
              <w:p w:rsidR="00000000" w:rsidDel="00000000" w:rsidP="00000000" w:rsidRDefault="00000000" w:rsidRPr="00000000" w14:paraId="0000022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Prestador altera a data ou o horário de um agendamento.</w:t>
                </w:r>
              </w:p>
              <w:p w:rsidR="00000000" w:rsidDel="00000000" w:rsidP="00000000" w:rsidRDefault="00000000" w:rsidRPr="00000000" w14:paraId="0000022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sistema verifica a disponibilidade e aplica a alteração.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Exceções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E1: Falha na Modificação</w:t>
                </w:r>
              </w:p>
              <w:p w:rsidR="00000000" w:rsidDel="00000000" w:rsidP="00000000" w:rsidRDefault="00000000" w:rsidRPr="00000000" w14:paraId="00000231">
                <w:pPr>
                  <w:widowControl w:val="0"/>
                  <w:spacing w:after="240" w:before="240"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Se o Prestador tentar modificar um agendamento para um horário não disponível, o sistema avisa e solicita nova tentativa.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especiais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sistema deve garantir que alterações ou cancelamentos sejam atualizados automaticamente para todos os envolvidos (Cliente e Prestador).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Aspectos em aberto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numPr>
                    <w:ilvl w:val="0"/>
                    <w:numId w:val="15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 O Prestador pode definir regras para bloquear certos horários para agendamentos?</w:t>
                </w:r>
              </w:p>
              <w:p w:rsidR="00000000" w:rsidDel="00000000" w:rsidP="00000000" w:rsidRDefault="00000000" w:rsidRPr="00000000" w14:paraId="0000023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numPr>
          <w:ilvl w:val="1"/>
          <w:numId w:val="16"/>
        </w:numPr>
        <w:spacing w:after="240" w:before="480" w:line="320" w:lineRule="auto"/>
        <w:ind w:right="567"/>
        <w:jc w:val="left"/>
        <w:rPr>
          <w:rFonts w:ascii="Play" w:cs="Play" w:eastAsia="Play" w:hAnsi="Play"/>
          <w:b w:val="1"/>
          <w:color w:val="0f4761"/>
          <w:sz w:val="28"/>
          <w:szCs w:val="28"/>
        </w:rPr>
      </w:pPr>
      <w:bookmarkStart w:colFirst="0" w:colLast="0" w:name="_heading=h.93swc96p54db" w:id="41"/>
      <w:bookmarkEnd w:id="41"/>
      <w:r w:rsidDel="00000000" w:rsidR="00000000" w:rsidRPr="00000000">
        <w:rPr>
          <w:rtl w:val="0"/>
        </w:rPr>
        <w:t xml:space="preserve">Pacote 3: Avaliação de Serviços</w:t>
      </w:r>
    </w:p>
    <w:p w:rsidR="00000000" w:rsidDel="00000000" w:rsidP="00000000" w:rsidRDefault="00000000" w:rsidRPr="00000000" w14:paraId="00000239">
      <w:pPr>
        <w:pStyle w:val="Heading5"/>
        <w:numPr>
          <w:ilvl w:val="4"/>
          <w:numId w:val="16"/>
        </w:numPr>
        <w:rPr>
          <w:color w:val="0f4761"/>
        </w:rPr>
      </w:pPr>
      <w:bookmarkStart w:colFirst="0" w:colLast="0" w:name="_heading=h.jjgne884ylr3" w:id="42"/>
      <w:bookmarkEnd w:id="42"/>
      <w:r w:rsidDel="00000000" w:rsidR="00000000" w:rsidRPr="00000000">
        <w:rPr>
          <w:rtl w:val="0"/>
        </w:rPr>
        <w:t xml:space="preserve">UC3.1: Submeter avaliação</w:t>
      </w:r>
    </w:p>
    <w:p w:rsidR="00000000" w:rsidDel="00000000" w:rsidP="00000000" w:rsidRDefault="00000000" w:rsidRPr="00000000" w14:paraId="0000023A">
      <w:pPr>
        <w:pStyle w:val="Heading5"/>
        <w:ind w:left="0"/>
        <w:rPr>
          <w:color w:val="000000"/>
        </w:rPr>
      </w:pPr>
      <w:bookmarkStart w:colFirst="0" w:colLast="0" w:name="_heading=h.jipbjrykufko" w:id="43"/>
      <w:bookmarkEnd w:id="43"/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8"/>
            <w:tblW w:w="9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7695"/>
            <w:tblGridChange w:id="0">
              <w:tblGrid>
                <w:gridCol w:w="2025"/>
                <w:gridCol w:w="7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UC3.1: Submeter avaliação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Editado por: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E. Sales, v2025/03/21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Breve descrição: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submete uma avaliação do serviço realizado, com uma pontuação e comentário. 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Cliente deve estar autenticado.</w:t>
                </w:r>
              </w:p>
              <w:p w:rsidR="00000000" w:rsidDel="00000000" w:rsidP="00000000" w:rsidRDefault="00000000" w:rsidRPr="00000000" w14:paraId="0000024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Cliente deve ter realizado um serviço que pode ser avaliado.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 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Cliente acessa a página do serviço realizado.</w:t>
                </w:r>
              </w:p>
              <w:p w:rsidR="00000000" w:rsidDel="00000000" w:rsidP="00000000" w:rsidRDefault="00000000" w:rsidRPr="00000000" w14:paraId="00000246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Cliente insere uma pontuação (de 0 a 10) e um comentário sobre o serviço.</w:t>
                </w:r>
              </w:p>
              <w:p w:rsidR="00000000" w:rsidDel="00000000" w:rsidP="00000000" w:rsidRDefault="00000000" w:rsidRPr="00000000" w14:paraId="00000247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O sistema valida a avaliação e registra as informações no sistema.</w:t>
                </w:r>
              </w:p>
              <w:p w:rsidR="00000000" w:rsidDel="00000000" w:rsidP="00000000" w:rsidRDefault="00000000" w:rsidRPr="00000000" w14:paraId="00000248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4. O Cliente recebe confirmação de que a avaliação foi registrada com sucesso.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Fluxos alternativos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FA1: Avaliação sem Comentário</w:t>
                </w:r>
              </w:p>
              <w:p w:rsidR="00000000" w:rsidDel="00000000" w:rsidP="00000000" w:rsidRDefault="00000000" w:rsidRPr="00000000" w14:paraId="0000024B">
                <w:pPr>
                  <w:widowControl w:val="0"/>
                  <w:spacing w:after="240" w:before="240"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Cliente pode optar por submeter a avaliação apenas com a pontuação, sem comentário.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24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Exceções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E1: Erro no Registro</w:t>
                </w:r>
              </w:p>
              <w:p w:rsidR="00000000" w:rsidDel="00000000" w:rsidP="00000000" w:rsidRDefault="00000000" w:rsidRPr="00000000" w14:paraId="0000024F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- Se houver erro ao tentar registrar a avaliação (ex: falha na conexão), o sistema exibe uma mensagem de erro.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especiais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numPr>
                    <w:ilvl w:val="0"/>
                    <w:numId w:val="17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O sistema deve permitir que o Cliente edite ou exclua a avaliação dentro de um prazo determinado após a submissão.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Aspectos em aberto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widowControl w:val="0"/>
                  <w:numPr>
                    <w:ilvl w:val="0"/>
                    <w:numId w:val="13"/>
                  </w:numPr>
                  <w:spacing w:line="240" w:lineRule="auto"/>
                  <w:ind w:left="720" w:hanging="360"/>
                  <w:jc w:val="left"/>
                </w:pPr>
                <w:r w:rsidDel="00000000" w:rsidR="00000000" w:rsidRPr="00000000">
                  <w:rPr>
                    <w:rtl w:val="0"/>
                  </w:rPr>
                  <w:t xml:space="preserve">Será necessário validar se a avaliação está em conformidade com normas de conduta (ex: linguagem ofensiva)?</w:t>
                </w:r>
              </w:p>
              <w:p w:rsidR="00000000" w:rsidDel="00000000" w:rsidP="00000000" w:rsidRDefault="00000000" w:rsidRPr="00000000" w14:paraId="0000025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55">
      <w:pPr>
        <w:pStyle w:val="Heading5"/>
        <w:numPr>
          <w:ilvl w:val="4"/>
          <w:numId w:val="16"/>
        </w:numPr>
      </w:pPr>
      <w:bookmarkStart w:colFirst="0" w:colLast="0" w:name="_heading=h.oko6quv8cuo1" w:id="44"/>
      <w:bookmarkEnd w:id="44"/>
      <w:r w:rsidDel="00000000" w:rsidR="00000000" w:rsidRPr="00000000">
        <w:rPr>
          <w:rtl w:val="0"/>
        </w:rPr>
        <w:t xml:space="preserve">UC3.2: Visualizar Avaliações</w:t>
      </w:r>
    </w:p>
    <w:p w:rsidR="00000000" w:rsidDel="00000000" w:rsidP="00000000" w:rsidRDefault="00000000" w:rsidRPr="00000000" w14:paraId="00000256">
      <w:pPr>
        <w:pStyle w:val="Heading5"/>
        <w:ind w:left="0"/>
        <w:rPr>
          <w:color w:val="000000"/>
        </w:rPr>
      </w:pPr>
      <w:bookmarkStart w:colFirst="0" w:colLast="0" w:name="_heading=h.g5i6y1xlpwyt" w:id="45"/>
      <w:bookmarkEnd w:id="45"/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9"/>
            <w:tblW w:w="9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7695"/>
            <w:tblGridChange w:id="0">
              <w:tblGrid>
                <w:gridCol w:w="2025"/>
                <w:gridCol w:w="7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UC3.2: Visualizar Avaliações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Editado por: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E. Sales, v2025/03/21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Breve descrição: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Cliente pode visualizar as avaliações e feedbacks de outros clientes sobre um serviço específico antes de agendar, com base nas informações registradas no sistema.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Cliente deve estar autenticado.</w:t>
                </w:r>
              </w:p>
              <w:p w:rsidR="00000000" w:rsidDel="00000000" w:rsidP="00000000" w:rsidRDefault="00000000" w:rsidRPr="00000000" w14:paraId="0000025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Cliente deve estar acessando a página do serviço para visualizar as avaliações.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 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Cliente acessa a página de um serviço.</w:t>
                </w:r>
              </w:p>
              <w:p w:rsidR="00000000" w:rsidDel="00000000" w:rsidP="00000000" w:rsidRDefault="00000000" w:rsidRPr="00000000" w14:paraId="00000262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Sistema exibe as avaliações de outros Clientes, incluindo pontuação e comentários.</w:t>
                </w:r>
              </w:p>
              <w:p w:rsidR="00000000" w:rsidDel="00000000" w:rsidP="00000000" w:rsidRDefault="00000000" w:rsidRPr="00000000" w14:paraId="00000263">
                <w:pPr>
                  <w:widowControl w:val="0"/>
                  <w:spacing w:line="240" w:lineRule="auto"/>
                  <w:ind w:left="72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O Cliente pode filtrar as avaliações (por exemplo, visualizar as mais recentes ou mais altas).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Fluxos alternativos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FA1: Nenhuma Avaliação</w:t>
                </w:r>
              </w:p>
              <w:p w:rsidR="00000000" w:rsidDel="00000000" w:rsidP="00000000" w:rsidRDefault="00000000" w:rsidRPr="00000000" w14:paraId="00000266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1. Se não houver avaliações, o sistema avisa que o serviço ainda não foi avaliado.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Exceções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E1: Falha na Exibição das Avaliações</w:t>
                </w:r>
              </w:p>
              <w:p w:rsidR="00000000" w:rsidDel="00000000" w:rsidP="00000000" w:rsidRDefault="00000000" w:rsidRPr="00000000" w14:paraId="0000026A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- Se houver erro na exibição das avaliações, o sistema exibe uma mensagem de erro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especiais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C">
                <w:pPr>
                  <w:widowControl w:val="0"/>
                  <w:spacing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sistema deve permitir que o Cliente classifique as avaliações de outros Clientes (ex: mais úteis, mais recentes).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Aspectos em aberto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widowControl w:val="0"/>
                  <w:numPr>
                    <w:ilvl w:val="0"/>
                    <w:numId w:val="26"/>
                  </w:numPr>
                  <w:spacing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Haverá um número máximo de avaliações exibidas por página?</w:t>
                </w:r>
              </w:p>
            </w:tc>
          </w:tr>
        </w:tbl>
      </w:sdtContent>
    </w:sdt>
    <w:p w:rsidR="00000000" w:rsidDel="00000000" w:rsidP="00000000" w:rsidRDefault="00000000" w:rsidRPr="00000000" w14:paraId="0000026F">
      <w:pPr>
        <w:pStyle w:val="Heading5"/>
        <w:ind w:firstLine="1008"/>
        <w:rPr/>
      </w:pPr>
      <w:bookmarkStart w:colFirst="0" w:colLast="0" w:name="_heading=h.hec12uvtqrmf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5"/>
        <w:numPr>
          <w:ilvl w:val="4"/>
          <w:numId w:val="16"/>
        </w:numPr>
        <w:rPr>
          <w:color w:val="0f4761"/>
        </w:rPr>
      </w:pPr>
      <w:bookmarkStart w:colFirst="0" w:colLast="0" w:name="_heading=h.b8x6x7kovjyb" w:id="47"/>
      <w:bookmarkEnd w:id="47"/>
      <w:r w:rsidDel="00000000" w:rsidR="00000000" w:rsidRPr="00000000">
        <w:rPr>
          <w:rtl w:val="0"/>
        </w:rPr>
        <w:t xml:space="preserve">UC3.3: Responder a Avaliações</w:t>
      </w:r>
    </w:p>
    <w:p w:rsidR="00000000" w:rsidDel="00000000" w:rsidP="00000000" w:rsidRDefault="00000000" w:rsidRPr="00000000" w14:paraId="00000271">
      <w:pPr>
        <w:pStyle w:val="Heading5"/>
        <w:ind w:left="0"/>
        <w:rPr>
          <w:color w:val="000000"/>
        </w:rPr>
      </w:pPr>
      <w:bookmarkStart w:colFirst="0" w:colLast="0" w:name="_heading=h.rabz4dyajv4h" w:id="48"/>
      <w:bookmarkEnd w:id="48"/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0"/>
            <w:tblW w:w="972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7695"/>
            <w:tblGridChange w:id="0">
              <w:tblGrid>
                <w:gridCol w:w="2025"/>
                <w:gridCol w:w="76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ID: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UC3.3: Responder a Avaliações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Editado por: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E. Sales, v2025/03/21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Breve descrição: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 Prestador de Serviço pode responder às avaliações feitas pelos Clientes. </w:t>
                </w:r>
              </w:p>
            </w:tc>
          </w:tr>
          <w:tr>
            <w:trPr>
              <w:cantSplit w:val="0"/>
              <w:trHeight w:val="55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Pré-condições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Prestador de Serviço deve estar autenticado.</w:t>
                </w:r>
              </w:p>
              <w:p w:rsidR="00000000" w:rsidDel="00000000" w:rsidP="00000000" w:rsidRDefault="00000000" w:rsidRPr="00000000" w14:paraId="0000027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Prestador de Serviço deve ter recebido avaliações.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 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1. O Prestador acessa a lista de avaliações feitas pelos Clientes.</w:t>
                </w:r>
              </w:p>
              <w:p w:rsidR="00000000" w:rsidDel="00000000" w:rsidP="00000000" w:rsidRDefault="00000000" w:rsidRPr="00000000" w14:paraId="0000027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2. O Prestador escolhe uma avaliação para responder.</w:t>
                </w:r>
              </w:p>
              <w:p w:rsidR="00000000" w:rsidDel="00000000" w:rsidP="00000000" w:rsidRDefault="00000000" w:rsidRPr="00000000" w14:paraId="0000027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3. O Prestador digita uma resposta e submete.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Fluxos alternativos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FA1: Resposta Vazia</w:t>
                </w:r>
              </w:p>
              <w:p w:rsidR="00000000" w:rsidDel="00000000" w:rsidP="00000000" w:rsidRDefault="00000000" w:rsidRPr="00000000" w14:paraId="00000281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1. O Prestador pode optar por não responder a uma avaliação, deixando-a sem resposta.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Exceções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E1: Erro na Resposta</w:t>
                </w:r>
              </w:p>
              <w:p w:rsidR="00000000" w:rsidDel="00000000" w:rsidP="00000000" w:rsidRDefault="00000000" w:rsidRPr="00000000" w14:paraId="00000285">
                <w:pPr>
                  <w:widowControl w:val="0"/>
                  <w:spacing w:after="240" w:before="240"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- Se houver erro no registro da resposta, o sistema exibe uma mensagem de erro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Requisitos especiais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widowControl w:val="0"/>
                  <w:spacing w:line="240" w:lineRule="auto"/>
                  <w:ind w:lef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sistema deve permitir que o Prestador edite ou exclua respostas por um período limitado após a publicação.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Aspectos em aberto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- O sistema permite que o Prestador adicione links ou mídia às respostas?</w:t>
                </w:r>
              </w:p>
            </w:tc>
          </w:tr>
        </w:tbl>
      </w:sdtContent>
    </w:sdt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 Light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PT"/>
      </w:rPr>
    </w:rPrDefault>
    <w:pPrDefault>
      <w:pPr>
        <w:spacing w:line="26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1" w:hanging="431"/>
    </w:pPr>
    <w:rPr>
      <w:rFonts w:ascii="Play" w:cs="Play" w:eastAsia="Play" w:hAnsi="Play"/>
      <w:b w:val="1"/>
      <w:color w:val="0f47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  <w:ind w:left="576" w:hanging="576"/>
    </w:pPr>
    <w:rPr>
      <w:rFonts w:ascii="Play" w:cs="Play" w:eastAsia="Play" w:hAnsi="Play"/>
      <w:b w:val="1"/>
      <w:color w:val="0f47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  <w:ind w:left="720" w:hanging="720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  <w:ind w:left="864" w:hanging="864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8" w:hanging="1008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EF1445"/>
    <w:pPr>
      <w:spacing w:after="0" w:line="264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 w:val="1"/>
    <w:rsid w:val="00945B01"/>
    <w:pPr>
      <w:keepNext w:val="1"/>
      <w:keepLines w:val="1"/>
      <w:numPr>
        <w:numId w:val="1"/>
      </w:numPr>
      <w:spacing w:after="120" w:before="480"/>
      <w:ind w:left="431" w:hanging="431"/>
      <w:outlineLvl w:val="0"/>
    </w:pPr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 w:val="1"/>
    <w:qFormat w:val="1"/>
    <w:rsid w:val="00945B01"/>
    <w:pPr>
      <w:keepNext w:val="1"/>
      <w:keepLines w:val="1"/>
      <w:numPr>
        <w:ilvl w:val="1"/>
        <w:numId w:val="1"/>
      </w:numPr>
      <w:spacing w:after="80" w:before="160"/>
      <w:outlineLvl w:val="1"/>
    </w:pPr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 w:val="1"/>
    <w:qFormat w:val="1"/>
    <w:rsid w:val="00952911"/>
    <w:pPr>
      <w:keepNext w:val="1"/>
      <w:keepLines w:val="1"/>
      <w:numPr>
        <w:ilvl w:val="2"/>
        <w:numId w:val="1"/>
      </w:numPr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 w:val="1"/>
    <w:qFormat w:val="1"/>
    <w:rsid w:val="00952911"/>
    <w:pPr>
      <w:keepNext w:val="1"/>
      <w:keepLines w:val="1"/>
      <w:numPr>
        <w:ilvl w:val="3"/>
        <w:numId w:val="1"/>
      </w:numPr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952911"/>
    <w:pPr>
      <w:keepNext w:val="1"/>
      <w:keepLines w:val="1"/>
      <w:numPr>
        <w:ilvl w:val="4"/>
        <w:numId w:val="1"/>
      </w:numPr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nhideWhenUsed w:val="1"/>
    <w:qFormat w:val="1"/>
    <w:rsid w:val="00952911"/>
    <w:pPr>
      <w:keepNext w:val="1"/>
      <w:keepLines w:val="1"/>
      <w:numPr>
        <w:ilvl w:val="5"/>
        <w:numId w:val="1"/>
      </w:numPr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nhideWhenUsed w:val="1"/>
    <w:qFormat w:val="1"/>
    <w:rsid w:val="00952911"/>
    <w:pPr>
      <w:keepNext w:val="1"/>
      <w:keepLines w:val="1"/>
      <w:numPr>
        <w:ilvl w:val="6"/>
        <w:numId w:val="1"/>
      </w:numPr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nhideWhenUsed w:val="1"/>
    <w:qFormat w:val="1"/>
    <w:rsid w:val="00952911"/>
    <w:pPr>
      <w:keepNext w:val="1"/>
      <w:keepLines w:val="1"/>
      <w:numPr>
        <w:ilvl w:val="7"/>
        <w:numId w:val="1"/>
      </w:numPr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nhideWhenUsed w:val="1"/>
    <w:qFormat w:val="1"/>
    <w:rsid w:val="00952911"/>
    <w:pPr>
      <w:keepNext w:val="1"/>
      <w:keepLines w:val="1"/>
      <w:numPr>
        <w:ilvl w:val="8"/>
        <w:numId w:val="1"/>
      </w:numPr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945B01"/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36"/>
      <w:szCs w:val="36"/>
    </w:rPr>
  </w:style>
  <w:style w:type="character" w:styleId="Heading2Char" w:customStyle="1">
    <w:name w:val="Heading 2 Char"/>
    <w:basedOn w:val="DefaultParagraphFont"/>
    <w:link w:val="Heading2"/>
    <w:rsid w:val="00945B01"/>
    <w:rPr>
      <w:rFonts w:asciiTheme="majorHAnsi" w:cstheme="majorBidi" w:eastAsiaTheme="majorEastAsia" w:hAnsiTheme="majorHAnsi"/>
      <w:b w:val="1"/>
      <w:bCs w:val="1"/>
      <w:color w:val="0f4761" w:themeColor="accent1" w:themeShade="0000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5291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5291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95291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5291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5291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5291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5291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5291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291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5291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29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5291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5291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5291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5291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5291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291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52911"/>
    <w:rPr>
      <w:b w:val="1"/>
      <w:bCs w:val="1"/>
      <w:smallCaps w:val="1"/>
      <w:color w:val="0f4761" w:themeColor="accent1" w:themeShade="0000BF"/>
      <w:spacing w:val="5"/>
    </w:rPr>
  </w:style>
  <w:style w:type="character" w:styleId="PlaceholderText">
    <w:name w:val="Placeholder Text"/>
    <w:basedOn w:val="DefaultParagraphFont"/>
    <w:uiPriority w:val="99"/>
    <w:semiHidden w:val="1"/>
    <w:rsid w:val="00345FD4"/>
    <w:rPr>
      <w:color w:val="666666"/>
    </w:rPr>
  </w:style>
  <w:style w:type="paragraph" w:styleId="Comment" w:customStyle="1">
    <w:name w:val="Comment"/>
    <w:basedOn w:val="Normal"/>
    <w:next w:val="Normal"/>
    <w:link w:val="CommentChar"/>
    <w:rsid w:val="001A4620"/>
    <w:pPr>
      <w:spacing w:after="60" w:before="60" w:line="240" w:lineRule="auto"/>
      <w:ind w:left="576"/>
    </w:pPr>
    <w:rPr>
      <w:rFonts w:ascii="Aptos Light" w:cs="Calibri" w:eastAsia="Times New Roman" w:hAnsi="Aptos Light"/>
      <w:color w:val="008000"/>
      <w:kern w:val="0"/>
      <w:szCs w:val="20"/>
    </w:rPr>
  </w:style>
  <w:style w:type="character" w:styleId="CommentChar" w:customStyle="1">
    <w:name w:val="Comment Char"/>
    <w:link w:val="Comment"/>
    <w:rsid w:val="001A4620"/>
    <w:rPr>
      <w:rFonts w:ascii="Aptos Light" w:cs="Calibri" w:eastAsia="Times New Roman" w:hAnsi="Aptos Light"/>
      <w:color w:val="008000"/>
      <w:kern w:val="0"/>
      <w:sz w:val="22"/>
      <w:szCs w:val="20"/>
    </w:rPr>
  </w:style>
  <w:style w:type="character" w:styleId="Hyperlink">
    <w:name w:val="Hyperlink"/>
    <w:basedOn w:val="DefaultParagraphFont"/>
    <w:uiPriority w:val="99"/>
    <w:unhideWhenUsed w:val="1"/>
    <w:rsid w:val="001A12EA"/>
    <w:rPr>
      <w:color w:val="467886" w:themeColor="hyperlink"/>
      <w:u w:val="single"/>
    </w:rPr>
  </w:style>
  <w:style w:type="table" w:styleId="TableGrid">
    <w:name w:val="Table Grid"/>
    <w:basedOn w:val="TableNormal"/>
    <w:rsid w:val="00723B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header" w:customStyle="1">
    <w:name w:val="table_header"/>
    <w:basedOn w:val="Normal"/>
    <w:qFormat w:val="1"/>
    <w:rsid w:val="007529DA"/>
    <w:pPr>
      <w:keepNext w:val="1"/>
      <w:spacing w:after="60" w:before="60"/>
    </w:pPr>
    <w:rPr>
      <w:b w:val="1"/>
      <w:bCs w:val="1"/>
      <w:sz w:val="20"/>
      <w:szCs w:val="20"/>
    </w:rPr>
  </w:style>
  <w:style w:type="paragraph" w:styleId="tablebody" w:customStyle="1">
    <w:name w:val="table_body"/>
    <w:basedOn w:val="tableheader"/>
    <w:qFormat w:val="1"/>
    <w:rsid w:val="007529DA"/>
    <w:pPr>
      <w:keepNext w:val="0"/>
    </w:pPr>
    <w:rPr>
      <w:b w:val="0"/>
      <w:bCs w:val="0"/>
    </w:rPr>
  </w:style>
  <w:style w:type="paragraph" w:styleId="tableinside" w:customStyle="1">
    <w:name w:val="table_inside"/>
    <w:basedOn w:val="Normal"/>
    <w:qFormat w:val="1"/>
    <w:rsid w:val="005B7886"/>
    <w:pPr>
      <w:contextualSpacing w:val="1"/>
      <w:jc w:val="left"/>
    </w:pPr>
    <w:rPr>
      <w:rFonts w:cs="Noto Sans" w:eastAsia="Arial"/>
      <w:color w:val="000000"/>
      <w:kern w:val="0"/>
      <w:sz w:val="20"/>
      <w:szCs w:val="18"/>
      <w:lang w:bidi="en-US" w:val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945B01"/>
    <w:pPr>
      <w:numPr>
        <w:numId w:val="0"/>
      </w:numPr>
      <w:spacing w:after="0" w:before="240" w:line="259" w:lineRule="auto"/>
      <w:jc w:val="left"/>
      <w:outlineLvl w:val="9"/>
    </w:pPr>
    <w:rPr>
      <w:kern w:val="0"/>
      <w:sz w:val="32"/>
      <w:szCs w:val="32"/>
      <w:lang w:eastAsia="pt-PT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5317F"/>
    <w:pPr>
      <w:tabs>
        <w:tab w:val="left" w:pos="480"/>
        <w:tab w:val="right" w:leader="dot" w:pos="9736"/>
      </w:tabs>
      <w:spacing w:after="60" w:before="60"/>
    </w:pPr>
    <w:rPr>
      <w:b w:val="1"/>
      <w:bCs w:val="1"/>
      <w:noProof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B5317F"/>
    <w:pPr>
      <w:tabs>
        <w:tab w:val="left" w:pos="960"/>
        <w:tab w:val="right" w:leader="dot" w:pos="9736"/>
      </w:tabs>
      <w:ind w:left="221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8D3AC1"/>
    <w:pPr>
      <w:spacing w:after="200" w:line="240" w:lineRule="auto"/>
    </w:pPr>
    <w:rPr>
      <w:i w:val="1"/>
      <w:iCs w:val="1"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02FC9"/>
    <w:rPr>
      <w:color w:val="96607d" w:themeColor="followedHyperlink"/>
      <w:u w:val="single"/>
    </w:rPr>
  </w:style>
  <w:style w:type="paragraph" w:styleId="Illustration" w:customStyle="1">
    <w:name w:val="Illustration"/>
    <w:basedOn w:val="Normal"/>
    <w:rsid w:val="00A731D7"/>
    <w:pPr>
      <w:keepNext w:val="1"/>
      <w:keepLines w:val="1"/>
      <w:spacing w:after="60" w:before="240" w:line="240" w:lineRule="auto"/>
      <w:jc w:val="center"/>
    </w:pPr>
    <w:rPr>
      <w:rFonts w:ascii="Calibri" w:cs="Times" w:eastAsia="Times New Roman" w:hAnsi="Calibri"/>
      <w:kern w:val="0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A731D7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31D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A731D7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731D7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1B5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QTcBe+th5SD34g7yzXeM01VF8g==">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2024-11-07T18:26:00Z</dcterms:created>
  <dc:creator>Ilídio Oliveira</dc:creator>
</cp:coreProperties>
</file>