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11C61" w:rsidRDefault="00926B1B" w:rsidP="00084ED6">
      <w:pPr>
        <w:spacing w:line="16" w:lineRule="atLeast"/>
        <w:rPr>
          <w:rFonts w:ascii="Courier New" w:hAnsi="Courier New" w:cs="Courier New"/>
        </w:rPr>
      </w:pPr>
      <w:r w:rsidRPr="00C11C61">
        <w:rPr>
          <w:rFonts w:ascii="Courier New" w:hAnsi="Courier New" w:cs="Courier New"/>
        </w:rPr>
        <w:t>&lt;!DOCTYPE html&gt;</w:t>
      </w:r>
    </w:p>
    <w:p w14:paraId="45AD2071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&lt;html lang="pt-br"&gt;</w:t>
      </w:r>
    </w:p>
    <w:p w14:paraId="1DC27136" w14:textId="21C191A9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&lt;head&gt;</w:t>
      </w:r>
    </w:p>
    <w:p w14:paraId="477DD625" w14:textId="5957B852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&lt;meta charset="UTF-8"&gt;</w:t>
      </w:r>
    </w:p>
    <w:p w14:paraId="222D6FA9" w14:textId="2910AD49" w:rsidR="003F7E9A" w:rsidRPr="004700EF" w:rsidRDefault="00614AD0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  <w:t xml:space="preserve">   </w:t>
      </w:r>
      <w:r w:rsidR="00945850" w:rsidRPr="004700EF">
        <w:rPr>
          <w:rFonts w:ascii="Courier New" w:hAnsi="Courier New" w:cs="Courier New"/>
          <w:lang w:val="en-US"/>
        </w:rPr>
        <w:tab/>
        <w:t>&lt;</w:t>
      </w:r>
      <w:r w:rsidRPr="004700EF">
        <w:rPr>
          <w:rFonts w:ascii="Courier New" w:hAnsi="Courier New" w:cs="Courier New"/>
          <w:lang w:val="en-US"/>
        </w:rPr>
        <w:t>meta http-equiv="X-UA-Compatible" content="IE=edge"</w:t>
      </w:r>
      <w:r w:rsidR="00945850" w:rsidRPr="004700EF">
        <w:rPr>
          <w:rFonts w:ascii="Courier New" w:hAnsi="Courier New" w:cs="Courier New"/>
          <w:lang w:val="en-US"/>
        </w:rPr>
        <w:t>&gt;</w:t>
      </w:r>
    </w:p>
    <w:p w14:paraId="418D25C1" w14:textId="5BD8A9B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94585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&lt;meta name="viewport" content="width=device-width</w:t>
      </w:r>
      <w:r w:rsidR="00395129" w:rsidRPr="004700EF">
        <w:rPr>
          <w:rFonts w:ascii="Courier New" w:hAnsi="Courier New" w:cs="Courier New"/>
          <w:lang w:val="en-US"/>
        </w:rPr>
        <w:t>, initial-scale=1.0</w:t>
      </w:r>
      <w:r w:rsidRPr="004700EF">
        <w:rPr>
          <w:rFonts w:ascii="Courier New" w:hAnsi="Courier New" w:cs="Courier New"/>
          <w:lang w:val="en-US"/>
        </w:rPr>
        <w:t>"&gt;</w:t>
      </w:r>
    </w:p>
    <w:p w14:paraId="5EEE2E8F" w14:textId="7806FA3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&lt;title&gt;Título&lt;/title&gt;</w:t>
      </w:r>
    </w:p>
    <w:p w14:paraId="70C13CCE" w14:textId="77777777" w:rsidR="004A6B44" w:rsidRPr="004A6B44" w:rsidRDefault="004A6B44" w:rsidP="004A6B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     </w:t>
      </w:r>
      <w:r w:rsidRPr="004A6B4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4A6B4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link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"icon"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href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"favicon.ico"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"image/x-icon"</w:t>
      </w:r>
    </w:p>
    <w:p w14:paraId="64973EF7" w14:textId="4046A857" w:rsidR="004700EF" w:rsidRPr="004700EF" w:rsidRDefault="004700EF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27D0ECB" w14:textId="3EB942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&lt;link rel="stylesheet" href="reset.css"&gt;</w:t>
      </w:r>
    </w:p>
    <w:p w14:paraId="42AD82B3" w14:textId="5C90BC15" w:rsidR="00926B1B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&lt;link rel="stylesheet" href="Style-produtos.css"&gt;</w:t>
      </w:r>
      <w:r w:rsidR="0093117A" w:rsidRPr="004700EF">
        <w:rPr>
          <w:rFonts w:ascii="Courier New" w:hAnsi="Courier New" w:cs="Courier New"/>
          <w:lang w:val="en-US"/>
        </w:rPr>
        <w:t xml:space="preserve"> </w:t>
      </w:r>
      <w:r w:rsidR="002F2987" w:rsidRPr="004700EF">
        <w:rPr>
          <w:rFonts w:ascii="Courier New" w:hAnsi="Courier New" w:cs="Courier New"/>
          <w:lang w:val="en-US"/>
        </w:rPr>
        <w:t xml:space="preserve">- </w:t>
      </w:r>
      <w:r w:rsidR="002F2987" w:rsidRPr="004700EF">
        <w:rPr>
          <w:rFonts w:ascii="Courier New" w:hAnsi="Courier New" w:cs="Courier New"/>
          <w:b/>
          <w:lang w:val="en-US"/>
        </w:rPr>
        <w:t>Para incluir CSS local.</w:t>
      </w:r>
    </w:p>
    <w:p w14:paraId="0BE4E33C" w14:textId="77777777" w:rsidR="0075092E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b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r w:rsidR="004F3E8C" w:rsidRPr="004700EF">
        <w:rPr>
          <w:rFonts w:ascii="Courier New" w:hAnsi="Courier New" w:cs="Courier New"/>
          <w:lang w:val="en-US"/>
        </w:rPr>
        <w:t xml:space="preserve">  </w:t>
      </w:r>
      <w:r w:rsidRPr="004700EF">
        <w:rPr>
          <w:rFonts w:ascii="Courier New" w:hAnsi="Courier New" w:cs="Courier New"/>
          <w:lang w:val="en-US"/>
        </w:rPr>
        <w:t>href="https://fonts.googleapis.com/css2?family=Montserrat&amp;display=swap" rel="stylesheet"&gt;</w:t>
      </w:r>
      <w:r w:rsidR="002F2987" w:rsidRPr="004700EF">
        <w:rPr>
          <w:rFonts w:ascii="Courier New" w:hAnsi="Courier New" w:cs="Courier New"/>
          <w:lang w:val="en-US"/>
        </w:rPr>
        <w:t xml:space="preserve"> - </w:t>
      </w:r>
      <w:r w:rsidR="002F2987" w:rsidRPr="004700EF">
        <w:rPr>
          <w:rFonts w:ascii="Courier New" w:hAnsi="Courier New" w:cs="Courier New"/>
          <w:b/>
          <w:lang w:val="en-US"/>
        </w:rPr>
        <w:t>Para incluir CSS da web.</w:t>
      </w:r>
    </w:p>
    <w:p w14:paraId="24B8E4FB" w14:textId="64CC92D3" w:rsidR="00926B1B" w:rsidRPr="00075957" w:rsidRDefault="00000000" w:rsidP="00084ED6">
      <w:pPr>
        <w:spacing w:line="16" w:lineRule="atLeast"/>
        <w:ind w:left="1416"/>
        <w:rPr>
          <w:rFonts w:ascii="Arial" w:hAnsi="Arial" w:cs="Arial"/>
        </w:rPr>
      </w:pPr>
      <w:hyperlink r:id="rId6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&lt;/head&gt;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&lt;/header&gt;</w:t>
      </w:r>
    </w:p>
    <w:p w14:paraId="10D21463" w14:textId="7334A2D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&lt;main&gt; - principal</w:t>
      </w:r>
    </w:p>
    <w:p w14:paraId="46ED59E9" w14:textId="49A2C4D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&lt;/main&gt;</w:t>
      </w:r>
    </w:p>
    <w:p w14:paraId="1A9F08B4" w14:textId="703EC90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&lt;footer&gt; - rodapé</w:t>
      </w:r>
    </w:p>
    <w:p w14:paraId="621D98B0" w14:textId="33B247A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&lt;/footer&gt;</w:t>
      </w:r>
    </w:p>
    <w:p w14:paraId="247773BA" w14:textId="7A4AFEE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&lt;script src="js/calcula-imc.js"&gt;&lt;/script&gt;</w:t>
      </w:r>
      <w:r w:rsidR="00E80626" w:rsidRPr="004700EF">
        <w:rPr>
          <w:rFonts w:ascii="Courier New" w:hAnsi="Courier New" w:cs="Courier New"/>
          <w:lang w:val="en-US"/>
        </w:rPr>
        <w:t xml:space="preserve"> - Adicionar arquivo js local</w:t>
      </w:r>
    </w:p>
    <w:p w14:paraId="159F6D9B" w14:textId="563CAB76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&lt;/body&gt;</w:t>
      </w:r>
    </w:p>
    <w:p w14:paraId="203C8E4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&lt;/html&gt;</w:t>
      </w:r>
      <w:r w:rsidRPr="004700EF">
        <w:rPr>
          <w:rFonts w:ascii="Courier New" w:hAnsi="Courier New" w:cs="Courier New"/>
          <w:lang w:val="en-US"/>
        </w:rPr>
        <w:tab/>
        <w:t xml:space="preserve"> </w:t>
      </w:r>
    </w:p>
    <w:p w14:paraId="4E2B11C2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&lt;nav&gt; - menu de navegação</w:t>
      </w:r>
    </w:p>
    <w:p w14:paraId="0E2339CE" w14:textId="7E1ED56F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&lt;ul ou ol&gt; - lista ordenada ou lista não ordenada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&lt;/ul ou /ol&gt;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&lt;/nav&gt;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&lt;a - âncora - href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>&lt;img src = "imagem.jpeg" alt="descrição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&lt;div&gt;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&lt;strong&gt;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&lt;table&gt;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A tag tr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tag td representa cada “célula” da tabela. No título pode-se usar </w:t>
      </w:r>
      <w:r w:rsidR="00D418F9">
        <w:rPr>
          <w:rFonts w:ascii="Courier New" w:hAnsi="Courier New" w:cs="Courier New"/>
        </w:rPr>
        <w:t>alternativamente th.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&lt;thead&gt;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716431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 Cada item do cabeçalho&lt;/t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</w:t>
      </w:r>
      <w:r w:rsidR="00255375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&lt;/thead&gt;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&lt;tbody&gt;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&lt;tr&gt;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da tabela&lt;/td&gt;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&lt;/tr&gt;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&lt;/tbody&gt;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&lt;tfooter&gt;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&lt;tr&gt;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do rodapé&lt;/td&gt;</w:t>
      </w:r>
    </w:p>
    <w:p w14:paraId="776F9FBC" w14:textId="4CD29313" w:rsidR="004531E1" w:rsidRPr="004700EF" w:rsidRDefault="004531E1" w:rsidP="00084ED6">
      <w:pPr>
        <w:spacing w:line="16" w:lineRule="atLeas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&lt;/tr&gt;</w:t>
      </w:r>
    </w:p>
    <w:p w14:paraId="5D87CFB0" w14:textId="08868EE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7534A2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&lt;/tfooter&gt;</w:t>
      </w:r>
    </w:p>
    <w:p w14:paraId="3E377BD6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&lt;/table&gt;</w:t>
      </w:r>
    </w:p>
    <w:p w14:paraId="7196A5F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3B6A0425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&lt;fieldset&gt;</w:t>
      </w:r>
    </w:p>
    <w:p w14:paraId="6D2DCC64" w14:textId="141F8AD7" w:rsidR="00926B1B" w:rsidRPr="004700EF" w:rsidRDefault="00926B1B" w:rsidP="00084ED6">
      <w:pPr>
        <w:spacing w:line="16" w:lineRule="atLeast"/>
        <w:ind w:firstLine="708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&lt;legend&gt;</w:t>
      </w:r>
    </w:p>
    <w:p w14:paraId="11070713" w14:textId="33052BB9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&lt;option&gt;</w:t>
      </w:r>
    </w:p>
    <w:p w14:paraId="55A7295C" w14:textId="686B2E1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&lt;/legend&gt;</w:t>
      </w:r>
    </w:p>
    <w:p w14:paraId="08EA96E0" w14:textId="23B0130D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&lt;/fieldset&gt;</w:t>
      </w:r>
      <w:r w:rsidR="000E661B">
        <w:rPr>
          <w:rFonts w:ascii="Courier New" w:hAnsi="Courier New" w:cs="Courier New"/>
          <w:lang w:val="en-US"/>
        </w:rPr>
        <w:t>’</w:t>
      </w:r>
    </w:p>
    <w:p w14:paraId="2AAACACB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532A92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&lt;form&gt;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Pr="00311E28">
        <w:rPr>
          <w:rFonts w:ascii="Courier New" w:hAnsi="Courier New" w:cs="Courier New"/>
        </w:rPr>
        <w:t>&lt;lable&gt; - Vincula o texto ao input correspondente</w:t>
      </w:r>
      <w:r w:rsidR="00CC0879" w:rsidRPr="00311E28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>For do label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checkbox, etc</w:t>
      </w:r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&lt;/form&gt;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&lt;select&gt;</w:t>
      </w:r>
      <w:r w:rsidR="00522C9F">
        <w:rPr>
          <w:rFonts w:ascii="Courier New" w:hAnsi="Courier New" w:cs="Courier New"/>
        </w:rPr>
        <w:t xml:space="preserve"> - Caixa de opçoes</w:t>
      </w:r>
    </w:p>
    <w:p w14:paraId="244D85CA" w14:textId="54D5D7DB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&lt;option&gt;Opção 1&lt;/option&gt;</w:t>
      </w:r>
      <w:r w:rsidR="003C0934">
        <w:rPr>
          <w:rFonts w:ascii="Courier New" w:hAnsi="Courier New" w:cs="Courier New"/>
        </w:rPr>
        <w:t xml:space="preserve"> </w:t>
      </w:r>
      <w:r w:rsidR="00C238CB">
        <w:rPr>
          <w:rFonts w:ascii="Courier New" w:hAnsi="Courier New" w:cs="Courier New"/>
        </w:rPr>
        <w:t>o item da opção é innertext</w:t>
      </w:r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&lt;/select&gt;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Checked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Required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Placeholder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>para strings</w:t>
      </w:r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javascript</w:t>
      </w:r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r w:rsidR="00DB18EA" w:rsidRPr="00ED0529">
        <w:rPr>
          <w:sz w:val="24"/>
          <w:szCs w:val="24"/>
        </w:rPr>
        <w:t>javascript</w:t>
      </w:r>
      <w:r w:rsidRPr="00ED0529">
        <w:rPr>
          <w:sz w:val="24"/>
          <w:szCs w:val="24"/>
        </w:rPr>
        <w:t xml:space="preserve"> ou no css*/ </w:t>
      </w:r>
    </w:p>
    <w:p w14:paraId="1B56E882" w14:textId="5820A127" w:rsidR="00743203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r w:rsidR="0092203E" w:rsidRPr="00ED0529">
        <w:rPr>
          <w:b/>
          <w:bCs/>
          <w:sz w:val="24"/>
          <w:szCs w:val="24"/>
        </w:rPr>
        <w:t>html</w:t>
      </w:r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7B837758" w14:textId="1785D27D" w:rsidR="00AA0049" w:rsidRPr="00E7222E" w:rsidRDefault="00E7222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7222E">
        <w:rPr>
          <w:sz w:val="24"/>
          <w:szCs w:val="24"/>
        </w:rPr>
        <w:t xml:space="preserve">No VSCode, ctrl </w:t>
      </w:r>
      <w:r w:rsidR="00C11C61">
        <w:rPr>
          <w:sz w:val="24"/>
          <w:szCs w:val="24"/>
        </w:rPr>
        <w:t>;</w:t>
      </w:r>
      <w:r>
        <w:rPr>
          <w:sz w:val="24"/>
          <w:szCs w:val="24"/>
        </w:rPr>
        <w:t xml:space="preserve"> – comenta</w:t>
      </w:r>
      <w:r w:rsidR="00C11C61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descomenta</w:t>
      </w:r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 – not</w:t>
      </w:r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true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r w:rsidR="0066451D" w:rsidRPr="00ED0529">
        <w:rPr>
          <w:sz w:val="24"/>
          <w:szCs w:val="24"/>
        </w:rPr>
        <w:t>not</w:t>
      </w:r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Inclusão de emoji: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7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(tag)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r w:rsidRPr="004700EF">
        <w:rPr>
          <w:sz w:val="24"/>
          <w:szCs w:val="24"/>
          <w:lang w:val="en-US"/>
        </w:rPr>
        <w:t xml:space="preserve">getElementsByTagName()[indice]: body, h1, p... </w:t>
      </w:r>
      <w:r w:rsidRPr="00951FE8">
        <w:rPr>
          <w:sz w:val="24"/>
          <w:szCs w:val="24"/>
        </w:rPr>
        <w:t>etc</w:t>
      </w:r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getElementById():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  <w:t>getElementsByName(): somente quando o objeto possui a propriedade name</w:t>
      </w:r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getElementsByClassName () [indice]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seletor css</w:t>
      </w:r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>, document.querySelector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querySelector dentro de um querySelectorAll.</w:t>
      </w:r>
      <w:r w:rsidR="00112AA4">
        <w:rPr>
          <w:sz w:val="24"/>
          <w:szCs w:val="24"/>
        </w:rPr>
        <w:t xml:space="preserve"> querySelectorAll retorna um array.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Mouseenter: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Mousemove: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Mouseup: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Mousedown: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onclick</w:t>
      </w:r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Mouseout: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Dblclick: clicar duplamente</w:t>
      </w:r>
    </w:p>
    <w:p w14:paraId="39990AF8" w14:textId="636DE8D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Focus: quando o elemento está em foco</w:t>
      </w:r>
    </w:p>
    <w:p w14:paraId="7C891DF7" w14:textId="754C424B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Blur: quando elemento sai do foco</w:t>
      </w:r>
    </w:p>
    <w:p w14:paraId="2CE7E74E" w14:textId="0ED0244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Keyup: </w:t>
      </w:r>
      <w:r w:rsidR="00735905">
        <w:rPr>
          <w:sz w:val="24"/>
          <w:szCs w:val="24"/>
        </w:rPr>
        <w:t>apertar de teclas do teclado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>Quando declarado diretamente no html, deve</w:t>
      </w:r>
      <w:r w:rsidR="009A68F8" w:rsidRPr="00890816">
        <w:rPr>
          <w:sz w:val="24"/>
          <w:szCs w:val="24"/>
        </w:rPr>
        <w:t xml:space="preserve"> obedecer a seguinte estrutura, dentro da tag</w:t>
      </w:r>
      <w:r w:rsidR="00A814A9" w:rsidRPr="00A814A9">
        <w:t xml:space="preserve"> </w:t>
      </w:r>
      <w:r w:rsidR="00A814A9" w:rsidRPr="00890816">
        <w:rPr>
          <w:sz w:val="24"/>
          <w:szCs w:val="24"/>
        </w:rPr>
        <w:t>&lt;div onclick="clicar()"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se escrita entre aspas e com parênteses ( ).</w:t>
      </w:r>
    </w:p>
    <w:p w14:paraId="512DF9AA" w14:textId="432C985E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elemento.AddEventListener (“click”, função). Neste caso, o código html fica mais limpo.</w:t>
      </w:r>
      <w:r w:rsidR="007C4877">
        <w:rPr>
          <w:sz w:val="24"/>
          <w:szCs w:val="24"/>
        </w:rPr>
        <w:t xml:space="preserve"> </w:t>
      </w:r>
      <w:r w:rsidR="00A41D98">
        <w:rPr>
          <w:sz w:val="24"/>
          <w:szCs w:val="24"/>
        </w:rPr>
        <w:t>O</w:t>
      </w:r>
      <w:r w:rsidR="00050896">
        <w:rPr>
          <w:sz w:val="24"/>
          <w:szCs w:val="24"/>
        </w:rPr>
        <w:t xml:space="preserve"> evento fica entre aspas</w:t>
      </w:r>
      <w:r w:rsidR="00AD1FBD">
        <w:rPr>
          <w:sz w:val="24"/>
          <w:szCs w:val="24"/>
        </w:rPr>
        <w:t>, sem o on,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5F7C99">
        <w:rPr>
          <w:sz w:val="24"/>
          <w:szCs w:val="24"/>
        </w:rPr>
        <w:t>Function{}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3A1077C9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Function ação(parâmetros){</w:t>
      </w:r>
      <w:r w:rsidR="006371E9">
        <w:rPr>
          <w:sz w:val="24"/>
          <w:szCs w:val="24"/>
        </w:rPr>
        <w:t>delimitador</w:t>
      </w:r>
      <w:r w:rsidRPr="009470C8">
        <w:rPr>
          <w:sz w:val="24"/>
          <w:szCs w:val="24"/>
        </w:rPr>
        <w:t>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Innertext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Innerhtml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tags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Null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Três formas de delimitar uma string</w:t>
      </w:r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Obs: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Alert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Confirm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ParseInt(string) – converte string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ParseFloat(texto)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lastRenderedPageBreak/>
        <w:t>Number(texto)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String(número) – converte para string</w:t>
      </w:r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>Número.toFixed(numero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String.length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String.toUpperCase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String.toLowerCase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>Tipos: números: number, string</w:t>
      </w:r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boolean</w:t>
      </w:r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typeof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Parent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11DEAE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variável.getHours(); variável.getMonths() (de 0 a 11 – somar 1)</w:t>
      </w:r>
      <w:r w:rsidR="00C330A0">
        <w:rPr>
          <w:sz w:val="24"/>
          <w:szCs w:val="24"/>
        </w:rPr>
        <w:t>; ge</w:t>
      </w:r>
      <w:r w:rsidR="00824594">
        <w:rPr>
          <w:sz w:val="24"/>
          <w:szCs w:val="24"/>
        </w:rPr>
        <w:t>tDay -  dia da semana; getDate – dia do mês (1 a 31)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>Para selecionar um elemento: elemento.focus( ).</w:t>
      </w:r>
    </w:p>
    <w:p w14:paraId="0A574C0E" w14:textId="77777777" w:rsidR="009E5CD5" w:rsidRDefault="009E5CD5" w:rsidP="00D62421">
      <w:pPr>
        <w:ind w:left="708"/>
        <w:rPr>
          <w:sz w:val="24"/>
          <w:szCs w:val="24"/>
        </w:rPr>
      </w:pP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string</w:t>
      </w:r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Formatação de string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>N document.write ("&lt;br&gt; Valor: " + valor.toLocaleString("pt-br",{style: "currency", currency:"BRL"}))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2A4EBB93" w14:textId="77777777" w:rsidR="00B65630" w:rsidRDefault="00B65630" w:rsidP="00660EF0">
      <w:pPr>
        <w:spacing w:line="192" w:lineRule="auto"/>
      </w:pPr>
    </w:p>
    <w:p w14:paraId="7E026EFB" w14:textId="44954EB5" w:rsidR="00B65630" w:rsidRPr="00C35D7A" w:rsidRDefault="00C35D7A" w:rsidP="00C35D7A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 w:rsidRPr="00C35D7A">
        <w:rPr>
          <w:b/>
          <w:bCs/>
          <w:i/>
          <w:iCs/>
          <w:sz w:val="32"/>
          <w:szCs w:val="32"/>
          <w:u w:val="single"/>
        </w:rPr>
        <w:t>CSS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>- Display: block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inline: ocupam somente o tamanho do seu conteúdo</w:t>
      </w:r>
    </w:p>
    <w:p w14:paraId="031C11DF" w14:textId="77777777" w:rsidR="00284809" w:rsidRDefault="00284809" w:rsidP="00284809">
      <w:r>
        <w:tab/>
        <w:t>- força das marcações no CSS: tag &lt; class &lt; id &lt; inline</w:t>
      </w:r>
    </w:p>
    <w:p w14:paraId="66E65500" w14:textId="77777777" w:rsidR="00284809" w:rsidRDefault="00284809" w:rsidP="00284809">
      <w:r>
        <w:tab/>
      </w:r>
    </w:p>
    <w:p w14:paraId="2D57DBA9" w14:textId="77777777" w:rsidR="00284809" w:rsidRDefault="00284809" w:rsidP="00284809">
      <w:pPr>
        <w:ind w:left="708"/>
      </w:pPr>
      <w:r>
        <w:t>No Css:</w:t>
      </w:r>
    </w:p>
    <w:p w14:paraId="1E92BA23" w14:textId="77777777" w:rsidR="00284809" w:rsidRDefault="00284809" w:rsidP="00284809">
      <w:pPr>
        <w:ind w:left="708"/>
      </w:pPr>
      <w:r>
        <w:t xml:space="preserve">    - Selecionar apenas filhos diretos: tagPai &gt; tagFilha</w:t>
      </w:r>
    </w:p>
    <w:p w14:paraId="7DFB9F16" w14:textId="77777777" w:rsidR="00284809" w:rsidRDefault="00284809" w:rsidP="00284809">
      <w:pPr>
        <w:ind w:left="708"/>
      </w:pPr>
      <w:r>
        <w:lastRenderedPageBreak/>
        <w:t xml:space="preserve">    - Selecionar tags irmãs (apenas a próxmima): PrimeiraTag + SegundaTag</w:t>
      </w:r>
    </w:p>
    <w:p w14:paraId="39130F0C" w14:textId="43D5D67A" w:rsidR="00284809" w:rsidRDefault="00284809" w:rsidP="00284809">
      <w:pPr>
        <w:ind w:left="708"/>
      </w:pPr>
      <w:r>
        <w:t xml:space="preserve">    - Selecionar todas as t</w:t>
      </w:r>
      <w:r w:rsidR="00FC42B5">
        <w:t>a</w:t>
      </w:r>
      <w:r>
        <w:t>gs irmãs: PrimeiraTag ~ PróximasTags</w:t>
      </w:r>
    </w:p>
    <w:p w14:paraId="2B35032C" w14:textId="77777777" w:rsidR="00284809" w:rsidRDefault="00284809" w:rsidP="00284809">
      <w:pPr>
        <w:ind w:left="708"/>
      </w:pPr>
      <w:r>
        <w:t xml:space="preserve">    - Selecionar tags filhas excluíndo-se uma delas: tagPai tagfilha:not(#IdExcluído)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Pr="004700EF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>itens:nth-child(2n+1){</w:t>
      </w:r>
    </w:p>
    <w:p w14:paraId="2EFA0FDA" w14:textId="43F2B79A" w:rsidR="00284809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 xml:space="preserve">    font-weight: bold;</w:t>
      </w:r>
      <w:r w:rsidR="00311E28">
        <w:rPr>
          <w:lang w:val="en-US"/>
        </w:rPr>
        <w:t xml:space="preserve"> </w:t>
      </w:r>
      <w:r w:rsidR="00E16605">
        <w:rPr>
          <w:lang w:val="en-US"/>
        </w:rPr>
        <w:t>- Efeito zebrado</w:t>
      </w:r>
    </w:p>
    <w:p w14:paraId="0DFF0D7A" w14:textId="77777777" w:rsidR="00311E28" w:rsidRPr="004700EF" w:rsidRDefault="00311E28" w:rsidP="00284809">
      <w:pPr>
        <w:ind w:left="1416"/>
        <w:rPr>
          <w:lang w:val="en-US"/>
        </w:rPr>
      </w:pPr>
    </w:p>
    <w:p w14:paraId="4A3EE6BA" w14:textId="77777777" w:rsidR="00284809" w:rsidRDefault="00284809" w:rsidP="00284809">
      <w:pPr>
        <w:ind w:left="1416"/>
      </w:pPr>
      <w:r>
        <w:t>.itens::before{</w:t>
      </w:r>
    </w:p>
    <w:p w14:paraId="6A2640D0" w14:textId="77777777" w:rsidR="00284809" w:rsidRDefault="00284809" w:rsidP="00284809">
      <w:pPr>
        <w:ind w:left="1416"/>
      </w:pPr>
      <w:r>
        <w:t xml:space="preserve">    content: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 w:rsidRPr="004700EF">
        <w:rPr>
          <w:lang w:val="en-US"/>
        </w:rPr>
        <w:t xml:space="preserve">background: linear-gradient(#fefefe,#888888); - cores gradiente. </w:t>
      </w:r>
      <w:r>
        <w:t>Aceita várias cores, determina a inclinação 45deg,</w:t>
      </w:r>
    </w:p>
    <w:p w14:paraId="760616CE" w14:textId="77777777" w:rsidR="00284809" w:rsidRDefault="00284809" w:rsidP="00284809">
      <w:r>
        <w:t>é possível determinar o percentual de cada cor. radial.gradiente - redondo</w:t>
      </w:r>
    </w:p>
    <w:p w14:paraId="62A5D1F2" w14:textId="77777777" w:rsidR="00284809" w:rsidRDefault="00284809" w:rsidP="00284809"/>
    <w:p w14:paraId="0E742D86" w14:textId="77777777" w:rsidR="00284809" w:rsidRDefault="00284809" w:rsidP="00284809">
      <w:r>
        <w:t>.titulo-principal::first-letter - Configura apenas a primeira letra de um conteúdo</w:t>
      </w:r>
    </w:p>
    <w:p w14:paraId="1A0323C8" w14:textId="77777777" w:rsidR="00284809" w:rsidRDefault="00284809" w:rsidP="00284809"/>
    <w:p w14:paraId="058068AE" w14:textId="77777777" w:rsidR="00284809" w:rsidRDefault="00284809" w:rsidP="00284809">
      <w:r>
        <w:t>caracteres especiais: unicode no google.</w:t>
      </w:r>
    </w:p>
    <w:p w14:paraId="2A3C9774" w14:textId="77777777" w:rsidR="00284809" w:rsidRDefault="00284809" w:rsidP="00284809"/>
    <w:p w14:paraId="718B187A" w14:textId="77777777" w:rsidR="00284809" w:rsidRDefault="00284809" w:rsidP="00284809">
      <w:r>
        <w:t>propriedade: calc - aprofundar</w:t>
      </w:r>
    </w:p>
    <w:p w14:paraId="0036EA46" w14:textId="77777777" w:rsidR="00284809" w:rsidRDefault="00284809" w:rsidP="00284809">
      <w:r>
        <w:t>opacity: opacidade (0 a 1); em cores rgba (0, 0, 0, 0.3) - último elemento determina a opacidade.</w:t>
      </w:r>
    </w:p>
    <w:p w14:paraId="55C62CE9" w14:textId="77777777" w:rsidR="00284809" w:rsidRDefault="00284809" w:rsidP="00284809"/>
    <w:p w14:paraId="2EB5CA4D" w14:textId="77777777" w:rsidR="00284809" w:rsidRDefault="00284809" w:rsidP="00284809">
      <w:r>
        <w:t>box-shadow - sombra (eixo x, eixo y, espalhamento, cor); elemento inset (iluminação de cima); sombra em texto: text-shadow.</w:t>
      </w:r>
    </w:p>
    <w:p w14:paraId="0F1EC42B" w14:textId="77777777" w:rsidR="00284809" w:rsidRDefault="00284809" w:rsidP="00284809">
      <w:r>
        <w:t>desktop: 940px - celular 320px a 480px largura</w:t>
      </w:r>
    </w:p>
    <w:p w14:paraId="2A585115" w14:textId="77777777" w:rsidR="00284809" w:rsidRDefault="00284809" w:rsidP="00284809"/>
    <w:p w14:paraId="192B5398" w14:textId="77777777" w:rsidR="00284809" w:rsidRPr="004700EF" w:rsidRDefault="00284809" w:rsidP="00284809">
      <w:pPr>
        <w:rPr>
          <w:lang w:val="en-US"/>
        </w:rPr>
      </w:pPr>
      <w:r w:rsidRPr="004700EF">
        <w:rPr>
          <w:lang w:val="en-US"/>
        </w:rPr>
        <w:t>mídia query: @media screen and (max-width:480px) - aprofundar</w:t>
      </w:r>
      <w:r w:rsidRPr="004700EF">
        <w:rPr>
          <w:lang w:val="en-US"/>
        </w:rPr>
        <w:tab/>
      </w:r>
    </w:p>
    <w:p w14:paraId="17D4D62A" w14:textId="77777777" w:rsidR="00284809" w:rsidRDefault="00284809" w:rsidP="00284809">
      <w:r>
        <w:t>caixa de seleção: selection - option</w:t>
      </w:r>
    </w:p>
    <w:p w14:paraId="5B28BB29" w14:textId="77777777" w:rsidR="00284809" w:rsidRDefault="00284809" w:rsidP="00284809">
      <w:r>
        <w:t>para vincular o lable ao input, o for do label tem que ser igual ao id do input</w:t>
      </w:r>
    </w:p>
    <w:p w14:paraId="44A0F830" w14:textId="77777777" w:rsidR="00284809" w:rsidRDefault="00284809" w:rsidP="00284809">
      <w:r>
        <w:t>para selecionar apenas uma das opções do input radio, todos os inputs têm que ter a mesma propriedade name.</w:t>
      </w:r>
    </w:p>
    <w:p w14:paraId="6C39A993" w14:textId="76C0FF3E" w:rsidR="00284809" w:rsidRPr="00951FE8" w:rsidRDefault="000516B1" w:rsidP="00284809">
      <w:pPr>
        <w:rPr>
          <w:sz w:val="24"/>
          <w:szCs w:val="24"/>
        </w:rPr>
      </w:pPr>
      <w:r>
        <w:rPr>
          <w:sz w:val="24"/>
          <w:szCs w:val="24"/>
        </w:rPr>
        <w:t>za</w:t>
      </w:r>
      <w:r w:rsidR="00284809" w:rsidRPr="00951FE8">
        <w:rPr>
          <w:sz w:val="24"/>
          <w:szCs w:val="24"/>
        </w:rPr>
        <w:t>Não foi possível instalar a extensão watch in chrome, para ver a atualização em tempo real.</w:t>
      </w:r>
    </w:p>
    <w:p w14:paraId="7B2B6D20" w14:textId="77777777" w:rsidR="00284809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Mozila  e Ecma – </w:t>
      </w:r>
      <w:r>
        <w:rPr>
          <w:sz w:val="24"/>
          <w:szCs w:val="24"/>
        </w:rPr>
        <w:t>gratuito.</w:t>
      </w:r>
    </w:p>
    <w:p w14:paraId="6D0A66E1" w14:textId="53C1BDED" w:rsidR="00DA1198" w:rsidRPr="00A162FE" w:rsidRDefault="00E16605" w:rsidP="00284809">
      <w:pPr>
        <w:rPr>
          <w:sz w:val="24"/>
          <w:szCs w:val="24"/>
        </w:rPr>
      </w:pPr>
      <w:r w:rsidRPr="00BE2B1A">
        <w:rPr>
          <w:b/>
          <w:bCs/>
          <w:sz w:val="24"/>
          <w:szCs w:val="24"/>
          <w:u w:val="single"/>
        </w:rPr>
        <w:t>Fixar cabeçal</w:t>
      </w:r>
      <w:r w:rsidR="007F6629" w:rsidRPr="00BE2B1A">
        <w:rPr>
          <w:b/>
          <w:bCs/>
          <w:sz w:val="24"/>
          <w:szCs w:val="24"/>
          <w:u w:val="single"/>
        </w:rPr>
        <w:t>ho</w:t>
      </w:r>
      <w:r w:rsidR="00BE2B1A">
        <w:rPr>
          <w:b/>
          <w:bCs/>
          <w:sz w:val="24"/>
          <w:szCs w:val="24"/>
          <w:u w:val="single"/>
        </w:rPr>
        <w:t xml:space="preserve"> de tabela</w:t>
      </w:r>
      <w:r w:rsidR="00DA1198" w:rsidRPr="00BE2B1A">
        <w:rPr>
          <w:b/>
          <w:bCs/>
          <w:sz w:val="24"/>
          <w:szCs w:val="24"/>
          <w:u w:val="single"/>
        </w:rPr>
        <w:t>:</w:t>
      </w:r>
      <w:r w:rsidR="00BE2B1A">
        <w:rPr>
          <w:b/>
          <w:bCs/>
          <w:sz w:val="24"/>
          <w:szCs w:val="24"/>
          <w:u w:val="single"/>
        </w:rPr>
        <w:t xml:space="preserve"> </w:t>
      </w:r>
      <w:r w:rsidR="00BE2B1A">
        <w:rPr>
          <w:sz w:val="24"/>
          <w:szCs w:val="24"/>
        </w:rPr>
        <w:t>ta</w:t>
      </w:r>
      <w:r w:rsidR="00DA1198" w:rsidRPr="00A162FE">
        <w:rPr>
          <w:sz w:val="24"/>
          <w:szCs w:val="24"/>
        </w:rPr>
        <w:t>ble {</w:t>
      </w:r>
      <w:r w:rsidR="00EF6FC8" w:rsidRPr="00A162FE">
        <w:rPr>
          <w:sz w:val="24"/>
          <w:szCs w:val="24"/>
        </w:rPr>
        <w:t xml:space="preserve"> position: relative}  </w:t>
      </w:r>
      <w:r w:rsidR="001E3BED" w:rsidRPr="00A162FE">
        <w:rPr>
          <w:sz w:val="24"/>
          <w:szCs w:val="24"/>
        </w:rPr>
        <w:t>table&gt;thead&gt;tr&gt;th {position</w:t>
      </w:r>
      <w:r w:rsidR="009E420A" w:rsidRPr="00A162FE">
        <w:rPr>
          <w:sz w:val="24"/>
          <w:szCs w:val="24"/>
        </w:rPr>
        <w:t>: sticky; top</w:t>
      </w:r>
      <w:r w:rsidR="001D19CA" w:rsidRPr="00A162FE">
        <w:rPr>
          <w:sz w:val="24"/>
          <w:szCs w:val="24"/>
        </w:rPr>
        <w:t>:0</w:t>
      </w:r>
      <w:r w:rsidR="00A162FE" w:rsidRPr="00A162FE">
        <w:rPr>
          <w:sz w:val="24"/>
          <w:szCs w:val="24"/>
        </w:rPr>
        <w:t>; repetir outras co</w:t>
      </w:r>
      <w:r w:rsidR="00A162FE">
        <w:rPr>
          <w:sz w:val="24"/>
          <w:szCs w:val="24"/>
        </w:rPr>
        <w:t>nfigurações do cabeçalho</w:t>
      </w:r>
      <w:r w:rsidR="001D19CA" w:rsidRPr="00A162FE">
        <w:rPr>
          <w:sz w:val="24"/>
          <w:szCs w:val="24"/>
        </w:rPr>
        <w:t>} se ficar um espaço entre, usar top: -1</w:t>
      </w:r>
      <w:r w:rsidR="00A162FE" w:rsidRPr="00A162FE">
        <w:rPr>
          <w:sz w:val="24"/>
          <w:szCs w:val="24"/>
        </w:rPr>
        <w:t xml:space="preserve">. </w:t>
      </w:r>
    </w:p>
    <w:p w14:paraId="1CECE861" w14:textId="217E28E3" w:rsidR="0025114C" w:rsidRDefault="00BC16DD" w:rsidP="00284809">
      <w:pPr>
        <w:rPr>
          <w:sz w:val="24"/>
          <w:szCs w:val="24"/>
        </w:rPr>
      </w:pPr>
      <w:r w:rsidRPr="00992C82">
        <w:rPr>
          <w:b/>
          <w:bCs/>
          <w:sz w:val="24"/>
          <w:szCs w:val="24"/>
          <w:u w:val="single"/>
        </w:rPr>
        <w:t>Mesclar célula de</w:t>
      </w:r>
      <w:r w:rsidR="000332B5">
        <w:rPr>
          <w:b/>
          <w:bCs/>
          <w:sz w:val="24"/>
          <w:szCs w:val="24"/>
          <w:u w:val="single"/>
        </w:rPr>
        <w:t xml:space="preserve"> </w:t>
      </w:r>
      <w:r w:rsidRPr="00992C82">
        <w:rPr>
          <w:b/>
          <w:bCs/>
          <w:sz w:val="24"/>
          <w:szCs w:val="24"/>
          <w:u w:val="single"/>
        </w:rPr>
        <w:t>tabela:</w:t>
      </w:r>
      <w:r>
        <w:rPr>
          <w:sz w:val="24"/>
          <w:szCs w:val="24"/>
        </w:rPr>
        <w:t xml:space="preserve"> colspan</w:t>
      </w:r>
      <w:r w:rsidR="00494CF0">
        <w:rPr>
          <w:sz w:val="24"/>
          <w:szCs w:val="24"/>
        </w:rPr>
        <w:t>:”número de células”</w:t>
      </w:r>
      <w:r>
        <w:rPr>
          <w:sz w:val="24"/>
          <w:szCs w:val="24"/>
        </w:rPr>
        <w:t xml:space="preserve"> e rowspan</w:t>
      </w:r>
      <w:r w:rsidR="00494CF0">
        <w:rPr>
          <w:sz w:val="24"/>
          <w:szCs w:val="24"/>
        </w:rPr>
        <w:t>:</w:t>
      </w:r>
      <w:r w:rsidR="00992C82">
        <w:rPr>
          <w:sz w:val="24"/>
          <w:szCs w:val="24"/>
        </w:rPr>
        <w:t>”número de célu</w:t>
      </w:r>
      <w:r w:rsidR="000332B5">
        <w:rPr>
          <w:sz w:val="24"/>
          <w:szCs w:val="24"/>
        </w:rPr>
        <w:t>l</w:t>
      </w:r>
      <w:r w:rsidR="00992C82">
        <w:rPr>
          <w:sz w:val="24"/>
          <w:szCs w:val="24"/>
        </w:rPr>
        <w:t>as”, na tag td</w:t>
      </w:r>
      <w:r w:rsidR="000332B5">
        <w:rPr>
          <w:sz w:val="24"/>
          <w:szCs w:val="24"/>
        </w:rPr>
        <w:t>, no html</w:t>
      </w:r>
    </w:p>
    <w:p w14:paraId="10D60214" w14:textId="77777777" w:rsidR="00165175" w:rsidRPr="00A162FE" w:rsidRDefault="00165175" w:rsidP="00284809">
      <w:pPr>
        <w:rPr>
          <w:sz w:val="24"/>
          <w:szCs w:val="24"/>
        </w:rPr>
      </w:pPr>
    </w:p>
    <w:p w14:paraId="36B795B4" w14:textId="5D0401DF" w:rsidR="0025114C" w:rsidRPr="00385B93" w:rsidRDefault="0025114C" w:rsidP="00284809">
      <w:pPr>
        <w:rPr>
          <w:b/>
          <w:bCs/>
          <w:sz w:val="24"/>
          <w:szCs w:val="24"/>
          <w:u w:val="single"/>
        </w:rPr>
      </w:pPr>
      <w:r w:rsidRPr="00385B93">
        <w:rPr>
          <w:b/>
          <w:bCs/>
          <w:sz w:val="24"/>
          <w:szCs w:val="24"/>
          <w:u w:val="single"/>
        </w:rPr>
        <w:lastRenderedPageBreak/>
        <w:t>Flex-box:</w:t>
      </w:r>
    </w:p>
    <w:p w14:paraId="181DB588" w14:textId="076C2282" w:rsidR="0025114C" w:rsidRDefault="0025114C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003752">
        <w:rPr>
          <w:sz w:val="24"/>
          <w:szCs w:val="24"/>
        </w:rPr>
        <w:t>Display block é o padrão para uma div</w:t>
      </w:r>
      <w:r w:rsidR="00B3052C">
        <w:rPr>
          <w:sz w:val="24"/>
          <w:szCs w:val="24"/>
        </w:rPr>
        <w:t xml:space="preserve">. </w:t>
      </w:r>
      <w:r w:rsidR="0030151B">
        <w:rPr>
          <w:sz w:val="24"/>
          <w:szCs w:val="24"/>
        </w:rPr>
        <w:t>O elemento seguinte virá na próxima linha</w:t>
      </w:r>
      <w:r w:rsidR="000C2E01">
        <w:rPr>
          <w:sz w:val="24"/>
          <w:szCs w:val="24"/>
        </w:rPr>
        <w:t>.</w:t>
      </w:r>
    </w:p>
    <w:p w14:paraId="17F07BEE" w14:textId="4CD8E3F5" w:rsidR="00FC0DF3" w:rsidRDefault="00FC0DF3" w:rsidP="00284809">
      <w:pPr>
        <w:rPr>
          <w:sz w:val="24"/>
          <w:szCs w:val="24"/>
        </w:rPr>
      </w:pPr>
      <w:r>
        <w:rPr>
          <w:sz w:val="24"/>
          <w:szCs w:val="24"/>
        </w:rPr>
        <w:tab/>
        <w:t>Display inline</w:t>
      </w:r>
      <w:r w:rsidR="00286219">
        <w:rPr>
          <w:sz w:val="24"/>
          <w:szCs w:val="24"/>
        </w:rPr>
        <w:t xml:space="preserve">: elemento ocupa somente a porção </w:t>
      </w:r>
      <w:r w:rsidR="0030151B">
        <w:rPr>
          <w:sz w:val="24"/>
          <w:szCs w:val="24"/>
        </w:rPr>
        <w:t>necessária. O elemento seguinte virá na mesma linha</w:t>
      </w:r>
    </w:p>
    <w:p w14:paraId="2CFC3DC9" w14:textId="7FBC82F6" w:rsidR="0030151B" w:rsidRDefault="0030151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E01C5D" w:rsidRPr="009D5F79">
        <w:rPr>
          <w:sz w:val="24"/>
          <w:szCs w:val="24"/>
        </w:rPr>
        <w:t>Display inline-block</w:t>
      </w:r>
      <w:r w:rsidR="009D5F79" w:rsidRPr="009D5F79">
        <w:rPr>
          <w:sz w:val="24"/>
          <w:szCs w:val="24"/>
        </w:rPr>
        <w:t>: elemento ocupa toda ex</w:t>
      </w:r>
      <w:r w:rsidR="009D5F79">
        <w:rPr>
          <w:sz w:val="24"/>
          <w:szCs w:val="24"/>
        </w:rPr>
        <w:t>tensão</w:t>
      </w:r>
      <w:r w:rsidR="000B4339">
        <w:rPr>
          <w:sz w:val="24"/>
          <w:szCs w:val="24"/>
        </w:rPr>
        <w:t>.</w:t>
      </w:r>
    </w:p>
    <w:p w14:paraId="7CA474A2" w14:textId="2142FEB1" w:rsidR="00DE74D6" w:rsidRDefault="00CC3D9C" w:rsidP="00713FE1">
      <w:pPr>
        <w:rPr>
          <w:sz w:val="24"/>
          <w:szCs w:val="24"/>
        </w:rPr>
      </w:pPr>
      <w:r>
        <w:rPr>
          <w:sz w:val="24"/>
          <w:szCs w:val="24"/>
        </w:rPr>
        <w:tab/>
        <w:t>Display flex:</w:t>
      </w:r>
      <w:r w:rsidR="00AF4839">
        <w:rPr>
          <w:sz w:val="24"/>
          <w:szCs w:val="24"/>
        </w:rPr>
        <w:t xml:space="preserve"> </w:t>
      </w:r>
      <w:r>
        <w:rPr>
          <w:sz w:val="24"/>
          <w:szCs w:val="24"/>
        </w:rPr>
        <w:t>Aplicada no elemento pai.</w:t>
      </w:r>
      <w:r w:rsidR="0033092D">
        <w:rPr>
          <w:sz w:val="24"/>
          <w:szCs w:val="24"/>
        </w:rPr>
        <w:t xml:space="preserve"> </w:t>
      </w:r>
    </w:p>
    <w:p w14:paraId="3FEA7603" w14:textId="47FFA8D9" w:rsidR="00D41046" w:rsidRDefault="003F2E6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EB78F0">
        <w:rPr>
          <w:b/>
          <w:bCs/>
          <w:sz w:val="24"/>
          <w:szCs w:val="24"/>
        </w:rPr>
        <w:t>-</w:t>
      </w:r>
      <w:r w:rsidR="003B2E3B" w:rsidRPr="00EB78F0">
        <w:rPr>
          <w:b/>
          <w:bCs/>
          <w:sz w:val="24"/>
          <w:szCs w:val="24"/>
        </w:rPr>
        <w:t xml:space="preserve"> </w:t>
      </w:r>
      <w:r w:rsidR="005E2550" w:rsidRPr="00EB78F0">
        <w:rPr>
          <w:b/>
          <w:bCs/>
          <w:sz w:val="24"/>
          <w:szCs w:val="24"/>
        </w:rPr>
        <w:t>flex-direction:</w:t>
      </w:r>
      <w:r w:rsidR="005E2550">
        <w:rPr>
          <w:sz w:val="24"/>
          <w:szCs w:val="24"/>
        </w:rPr>
        <w:t xml:space="preserve"> </w:t>
      </w:r>
      <w:r w:rsidR="00F239E1">
        <w:rPr>
          <w:sz w:val="24"/>
          <w:szCs w:val="24"/>
        </w:rPr>
        <w:t>determina qual será o eixo principal</w:t>
      </w:r>
    </w:p>
    <w:p w14:paraId="56193D7E" w14:textId="461655B3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column</w:t>
      </w:r>
      <w:r w:rsidR="00056A6E">
        <w:rPr>
          <w:sz w:val="24"/>
          <w:szCs w:val="24"/>
        </w:rPr>
        <w:t>: eixo vertical é o eixo principal</w:t>
      </w:r>
      <w:r w:rsidR="00713FE1">
        <w:rPr>
          <w:sz w:val="24"/>
          <w:szCs w:val="24"/>
        </w:rPr>
        <w:t xml:space="preserve"> - os elementos são “encolhidos” para caberem na mesma </w:t>
      </w:r>
      <w:r w:rsidR="00A62987">
        <w:rPr>
          <w:sz w:val="24"/>
          <w:szCs w:val="24"/>
        </w:rPr>
        <w:t>coluna</w:t>
      </w:r>
      <w:r w:rsidR="00056A6E">
        <w:rPr>
          <w:sz w:val="24"/>
          <w:szCs w:val="24"/>
        </w:rPr>
        <w:t>;</w:t>
      </w:r>
    </w:p>
    <w:p w14:paraId="38B373EC" w14:textId="1442AB87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row</w:t>
      </w:r>
      <w:r w:rsidR="005D723B">
        <w:rPr>
          <w:sz w:val="24"/>
          <w:szCs w:val="24"/>
        </w:rPr>
        <w:t xml:space="preserve">: </w:t>
      </w:r>
      <w:r w:rsidR="00056A6E">
        <w:rPr>
          <w:sz w:val="24"/>
          <w:szCs w:val="24"/>
        </w:rPr>
        <w:t>(</w:t>
      </w:r>
      <w:r w:rsidR="005D723B">
        <w:rPr>
          <w:sz w:val="24"/>
          <w:szCs w:val="24"/>
        </w:rPr>
        <w:t>padrão</w:t>
      </w:r>
      <w:r w:rsidR="00056A6E">
        <w:rPr>
          <w:sz w:val="24"/>
          <w:szCs w:val="24"/>
        </w:rPr>
        <w:t>) eixo horizontal é o eixo principal</w:t>
      </w:r>
      <w:r w:rsidR="00A62987">
        <w:rPr>
          <w:sz w:val="24"/>
          <w:szCs w:val="24"/>
        </w:rPr>
        <w:t xml:space="preserve"> - os elementos são “encolhidos” para caberem na mesma linha;</w:t>
      </w:r>
    </w:p>
    <w:p w14:paraId="249F764F" w14:textId="2652CD05" w:rsidR="00823FEE" w:rsidRPr="002F4C39" w:rsidRDefault="00823FEE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F4C39">
        <w:rPr>
          <w:sz w:val="24"/>
          <w:szCs w:val="24"/>
        </w:rPr>
        <w:t>- row-reve</w:t>
      </w:r>
      <w:r w:rsidR="002F4C39" w:rsidRPr="002F4C39">
        <w:rPr>
          <w:sz w:val="24"/>
          <w:szCs w:val="24"/>
        </w:rPr>
        <w:t>rse: alinhamento acontece n</w:t>
      </w:r>
      <w:r w:rsidR="002F4C39">
        <w:rPr>
          <w:sz w:val="24"/>
          <w:szCs w:val="24"/>
        </w:rPr>
        <w:t>a margem direita</w:t>
      </w:r>
      <w:r w:rsidR="00C91925">
        <w:rPr>
          <w:sz w:val="24"/>
          <w:szCs w:val="24"/>
        </w:rPr>
        <w:t xml:space="preserve"> e ainda inverte a ordem os elementos</w:t>
      </w:r>
      <w:r w:rsidR="00F767E8">
        <w:rPr>
          <w:sz w:val="24"/>
          <w:szCs w:val="24"/>
        </w:rPr>
        <w:t>. Os elementos permanecem na mesma linha.</w:t>
      </w:r>
    </w:p>
    <w:p w14:paraId="47632C65" w14:textId="2BFB6697" w:rsidR="00455D6A" w:rsidRDefault="00455D6A" w:rsidP="00284809">
      <w:pPr>
        <w:rPr>
          <w:sz w:val="24"/>
          <w:szCs w:val="24"/>
        </w:rPr>
      </w:pPr>
      <w:r w:rsidRPr="002F4C39">
        <w:rPr>
          <w:sz w:val="24"/>
          <w:szCs w:val="24"/>
        </w:rPr>
        <w:tab/>
      </w:r>
      <w:r w:rsidRPr="002F4C39">
        <w:rPr>
          <w:sz w:val="24"/>
          <w:szCs w:val="24"/>
        </w:rPr>
        <w:tab/>
      </w:r>
      <w:r w:rsidR="00962423" w:rsidRPr="002F4C39">
        <w:rPr>
          <w:sz w:val="24"/>
          <w:szCs w:val="24"/>
        </w:rPr>
        <w:tab/>
      </w:r>
      <w:r w:rsidR="00962423" w:rsidRPr="00A27436">
        <w:rPr>
          <w:sz w:val="24"/>
          <w:szCs w:val="24"/>
        </w:rPr>
        <w:t>- column</w:t>
      </w:r>
      <w:r w:rsidR="00401AC9" w:rsidRPr="00A27436">
        <w:rPr>
          <w:sz w:val="24"/>
          <w:szCs w:val="24"/>
        </w:rPr>
        <w:t xml:space="preserve">-reverse: </w:t>
      </w:r>
      <w:r w:rsidR="00A27436" w:rsidRPr="00A27436">
        <w:rPr>
          <w:sz w:val="24"/>
          <w:szCs w:val="24"/>
        </w:rPr>
        <w:t>alinhamento acontece n</w:t>
      </w:r>
      <w:r w:rsidR="00A27436">
        <w:rPr>
          <w:sz w:val="24"/>
          <w:szCs w:val="24"/>
        </w:rPr>
        <w:t xml:space="preserve">a parte de baixo do contêiner e </w:t>
      </w:r>
      <w:r w:rsidR="00F767E8">
        <w:rPr>
          <w:sz w:val="24"/>
          <w:szCs w:val="24"/>
        </w:rPr>
        <w:t>em ordem inversa</w:t>
      </w:r>
      <w:r w:rsidR="00320A5F">
        <w:rPr>
          <w:sz w:val="24"/>
          <w:szCs w:val="24"/>
        </w:rPr>
        <w:t>. Os elementos permanecem na mesma coluna.</w:t>
      </w:r>
    </w:p>
    <w:p w14:paraId="654F6285" w14:textId="40C6716B" w:rsidR="00BC577B" w:rsidRPr="00352B2D" w:rsidRDefault="00BC577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45392" w:rsidRPr="00EB78F0">
        <w:rPr>
          <w:b/>
          <w:bCs/>
          <w:sz w:val="24"/>
          <w:szCs w:val="24"/>
        </w:rPr>
        <w:t>-</w:t>
      </w:r>
      <w:r w:rsidR="0037666F" w:rsidRPr="00EB78F0">
        <w:rPr>
          <w:b/>
          <w:bCs/>
          <w:sz w:val="24"/>
          <w:szCs w:val="24"/>
        </w:rPr>
        <w:t xml:space="preserve"> </w:t>
      </w:r>
      <w:r w:rsidR="00A45392" w:rsidRPr="00EB78F0">
        <w:rPr>
          <w:b/>
          <w:bCs/>
          <w:sz w:val="24"/>
          <w:szCs w:val="24"/>
        </w:rPr>
        <w:t>ju</w:t>
      </w:r>
      <w:r w:rsidR="0037666F" w:rsidRPr="00EB78F0">
        <w:rPr>
          <w:b/>
          <w:bCs/>
          <w:sz w:val="24"/>
          <w:szCs w:val="24"/>
        </w:rPr>
        <w:t>stify-content</w:t>
      </w:r>
      <w:r w:rsidR="0037666F" w:rsidRPr="00352B2D">
        <w:rPr>
          <w:sz w:val="24"/>
          <w:szCs w:val="24"/>
        </w:rPr>
        <w:t xml:space="preserve">: </w:t>
      </w:r>
      <w:r w:rsidR="00352B2D" w:rsidRPr="00352B2D">
        <w:rPr>
          <w:sz w:val="24"/>
          <w:szCs w:val="24"/>
        </w:rPr>
        <w:t>alinha elementos e</w:t>
      </w:r>
      <w:r w:rsidR="00352B2D">
        <w:rPr>
          <w:sz w:val="24"/>
          <w:szCs w:val="24"/>
        </w:rPr>
        <w:t>m relação ao eixo principal</w:t>
      </w:r>
      <w:r w:rsidR="00E3246A">
        <w:rPr>
          <w:sz w:val="24"/>
          <w:szCs w:val="24"/>
        </w:rPr>
        <w:t xml:space="preserve"> (se flex-direction: row, o alinhamento é horizontal</w:t>
      </w:r>
      <w:r w:rsidR="000A345B">
        <w:rPr>
          <w:sz w:val="24"/>
          <w:szCs w:val="24"/>
        </w:rPr>
        <w:t xml:space="preserve"> e se flex-direction: column, o alinhemnto é vertical</w:t>
      </w:r>
    </w:p>
    <w:p w14:paraId="5B726022" w14:textId="69548ED2" w:rsidR="005053FD" w:rsidRPr="005E273C" w:rsidRDefault="005053FD" w:rsidP="00284809">
      <w:pPr>
        <w:rPr>
          <w:sz w:val="24"/>
          <w:szCs w:val="24"/>
        </w:rPr>
      </w:pP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5E273C">
        <w:rPr>
          <w:sz w:val="24"/>
          <w:szCs w:val="24"/>
        </w:rPr>
        <w:t xml:space="preserve">- </w:t>
      </w:r>
      <w:r w:rsidR="00942672" w:rsidRPr="005E273C">
        <w:rPr>
          <w:sz w:val="24"/>
          <w:szCs w:val="24"/>
        </w:rPr>
        <w:t>flex-start:</w:t>
      </w:r>
      <w:r w:rsidR="000A345B" w:rsidRPr="005E273C">
        <w:rPr>
          <w:sz w:val="24"/>
          <w:szCs w:val="24"/>
        </w:rPr>
        <w:t xml:space="preserve"> no começo</w:t>
      </w:r>
      <w:r w:rsidR="005E273C" w:rsidRPr="005E273C">
        <w:rPr>
          <w:sz w:val="24"/>
          <w:szCs w:val="24"/>
        </w:rPr>
        <w:t xml:space="preserve"> (</w:t>
      </w:r>
      <w:r w:rsidR="005E273C">
        <w:rPr>
          <w:sz w:val="24"/>
          <w:szCs w:val="24"/>
        </w:rPr>
        <w:t>ou em cima)</w:t>
      </w:r>
    </w:p>
    <w:p w14:paraId="6057A00C" w14:textId="4799DB8E" w:rsidR="00003752" w:rsidRPr="005E273C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389D9186" w14:textId="3D3A6C75" w:rsidR="000A345B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="00054D42" w:rsidRPr="005E273C">
        <w:rPr>
          <w:sz w:val="24"/>
          <w:szCs w:val="24"/>
        </w:rPr>
        <w:t>- flex-end</w:t>
      </w:r>
      <w:r w:rsidR="005E273C" w:rsidRPr="005E273C">
        <w:rPr>
          <w:sz w:val="24"/>
          <w:szCs w:val="24"/>
        </w:rPr>
        <w:t>: no fim (o</w:t>
      </w:r>
      <w:r w:rsidR="005E273C">
        <w:rPr>
          <w:sz w:val="24"/>
          <w:szCs w:val="24"/>
        </w:rPr>
        <w:t>u embaixo)</w:t>
      </w:r>
    </w:p>
    <w:p w14:paraId="3BDE2255" w14:textId="26317257" w:rsidR="00596122" w:rsidRDefault="0059612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D6F1D">
        <w:rPr>
          <w:sz w:val="24"/>
          <w:szCs w:val="24"/>
        </w:rPr>
        <w:t>- space-</w:t>
      </w:r>
      <w:r w:rsidR="007201D3">
        <w:rPr>
          <w:sz w:val="24"/>
          <w:szCs w:val="24"/>
        </w:rPr>
        <w:t>around</w:t>
      </w:r>
      <w:r w:rsidR="002D6F1D" w:rsidRPr="002D6F1D">
        <w:rPr>
          <w:sz w:val="24"/>
          <w:szCs w:val="24"/>
        </w:rPr>
        <w:t xml:space="preserve">: cria uma margem </w:t>
      </w:r>
      <w:r w:rsidR="002D6F1D">
        <w:rPr>
          <w:sz w:val="24"/>
          <w:szCs w:val="24"/>
        </w:rPr>
        <w:t xml:space="preserve">igual entre os elementos </w:t>
      </w:r>
      <w:r w:rsidR="00FA04D3">
        <w:rPr>
          <w:sz w:val="24"/>
          <w:szCs w:val="24"/>
        </w:rPr>
        <w:t>em relação ao eixo principal</w:t>
      </w:r>
      <w:r w:rsidR="00616E94">
        <w:rPr>
          <w:sz w:val="24"/>
          <w:szCs w:val="24"/>
        </w:rPr>
        <w:t>. A primeira e a ú</w:t>
      </w:r>
      <w:r w:rsidR="00A04FF6">
        <w:rPr>
          <w:sz w:val="24"/>
          <w:szCs w:val="24"/>
        </w:rPr>
        <w:t>l</w:t>
      </w:r>
      <w:r w:rsidR="00616E94">
        <w:rPr>
          <w:sz w:val="24"/>
          <w:szCs w:val="24"/>
        </w:rPr>
        <w:t>tima margem são menores porque as demais são a soma das duas margens vizinhas</w:t>
      </w:r>
    </w:p>
    <w:p w14:paraId="489593A1" w14:textId="244C825A" w:rsidR="007201D3" w:rsidRDefault="007201D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space-between</w:t>
      </w:r>
      <w:r w:rsidR="00114260">
        <w:rPr>
          <w:sz w:val="24"/>
          <w:szCs w:val="24"/>
        </w:rPr>
        <w:t xml:space="preserve">: </w:t>
      </w:r>
      <w:r w:rsidR="00114260" w:rsidRPr="002D6F1D">
        <w:rPr>
          <w:sz w:val="24"/>
          <w:szCs w:val="24"/>
        </w:rPr>
        <w:t xml:space="preserve">cria uma margem </w:t>
      </w:r>
      <w:r w:rsidR="00114260">
        <w:rPr>
          <w:sz w:val="24"/>
          <w:szCs w:val="24"/>
        </w:rPr>
        <w:t>igual entre os elementos em relação ao eixo principal e deixa o primeiro e o úl</w:t>
      </w:r>
      <w:r w:rsidR="00A04FF6">
        <w:rPr>
          <w:sz w:val="24"/>
          <w:szCs w:val="24"/>
        </w:rPr>
        <w:t>t</w:t>
      </w:r>
      <w:r w:rsidR="00114260">
        <w:rPr>
          <w:sz w:val="24"/>
          <w:szCs w:val="24"/>
        </w:rPr>
        <w:t>imo elem</w:t>
      </w:r>
      <w:r w:rsidR="00A04FF6">
        <w:rPr>
          <w:sz w:val="24"/>
          <w:szCs w:val="24"/>
        </w:rPr>
        <w:t>ento colado na borda.</w:t>
      </w:r>
    </w:p>
    <w:p w14:paraId="20309C80" w14:textId="0274F030" w:rsidR="00541216" w:rsidRDefault="00541216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</w:t>
      </w:r>
      <w:r w:rsidR="00462F7B">
        <w:rPr>
          <w:sz w:val="24"/>
          <w:szCs w:val="24"/>
        </w:rPr>
        <w:t xml:space="preserve">evenly: cria espaço iguais entre todos os elementos, inclusive entre o </w:t>
      </w:r>
      <w:r w:rsidR="001021B2">
        <w:rPr>
          <w:sz w:val="24"/>
          <w:szCs w:val="24"/>
        </w:rPr>
        <w:t>primeiro e o último com a extremidade.</w:t>
      </w:r>
    </w:p>
    <w:p w14:paraId="67547AB7" w14:textId="7FADF81D" w:rsidR="006A1947" w:rsidRPr="002D6F1D" w:rsidRDefault="006A1947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7115B7">
        <w:rPr>
          <w:b/>
          <w:bCs/>
          <w:sz w:val="24"/>
          <w:szCs w:val="24"/>
        </w:rPr>
        <w:t>-align-ite</w:t>
      </w:r>
      <w:r w:rsidR="001F4226" w:rsidRPr="007115B7">
        <w:rPr>
          <w:b/>
          <w:bCs/>
          <w:sz w:val="24"/>
          <w:szCs w:val="24"/>
        </w:rPr>
        <w:t>ms:</w:t>
      </w:r>
      <w:r w:rsidR="001F4226">
        <w:rPr>
          <w:sz w:val="24"/>
          <w:szCs w:val="24"/>
        </w:rPr>
        <w:t xml:space="preserve"> alinha os elementos em relação ao eixo secundário</w:t>
      </w:r>
    </w:p>
    <w:p w14:paraId="51D68E56" w14:textId="77777777" w:rsidR="007115B7" w:rsidRPr="005E273C" w:rsidRDefault="001F4226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115B7" w:rsidRPr="005E273C">
        <w:rPr>
          <w:sz w:val="24"/>
          <w:szCs w:val="24"/>
        </w:rPr>
        <w:t>- flex-start: no começo (</w:t>
      </w:r>
      <w:r w:rsidR="007115B7">
        <w:rPr>
          <w:sz w:val="24"/>
          <w:szCs w:val="24"/>
        </w:rPr>
        <w:t>ou em cima)</w:t>
      </w:r>
    </w:p>
    <w:p w14:paraId="2F1F5A93" w14:textId="77777777" w:rsidR="007115B7" w:rsidRPr="005E273C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60E2915E" w14:textId="77777777" w:rsidR="007115B7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flex-end: no fim (o</w:t>
      </w:r>
      <w:r>
        <w:rPr>
          <w:sz w:val="24"/>
          <w:szCs w:val="24"/>
        </w:rPr>
        <w:t>u embaixo)</w:t>
      </w:r>
    </w:p>
    <w:p w14:paraId="7863216E" w14:textId="08F8083B" w:rsidR="007D354F" w:rsidRDefault="007D354F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="007C68ED">
        <w:rPr>
          <w:sz w:val="24"/>
          <w:szCs w:val="24"/>
        </w:rPr>
        <w:t xml:space="preserve"> stretch: faz o elemento ocupar</w:t>
      </w:r>
      <w:r w:rsidR="00F945C1">
        <w:rPr>
          <w:sz w:val="24"/>
          <w:szCs w:val="24"/>
        </w:rPr>
        <w:t xml:space="preserve"> todo o espa</w:t>
      </w:r>
      <w:r w:rsidR="00812DBA">
        <w:rPr>
          <w:sz w:val="24"/>
          <w:szCs w:val="24"/>
        </w:rPr>
        <w:t xml:space="preserve">ço disponível no contêiner em relação ao eixo secundário desde que não haja </w:t>
      </w:r>
      <w:r w:rsidR="00C9186C">
        <w:rPr>
          <w:sz w:val="24"/>
          <w:szCs w:val="24"/>
        </w:rPr>
        <w:t>uma determinação do valor da altura ou largura anteriormente.</w:t>
      </w:r>
    </w:p>
    <w:p w14:paraId="25D185DB" w14:textId="73B8D3DA" w:rsidR="005C6E97" w:rsidRDefault="005C6E97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-ba</w:t>
      </w:r>
      <w:r w:rsidR="000304A7">
        <w:rPr>
          <w:sz w:val="24"/>
          <w:szCs w:val="24"/>
        </w:rPr>
        <w:t>seline: alinha de acordo com a base do texto</w:t>
      </w:r>
      <w:r w:rsidR="008924AD">
        <w:rPr>
          <w:sz w:val="24"/>
          <w:szCs w:val="24"/>
        </w:rPr>
        <w:t xml:space="preserve"> que está nos elementos filhos.</w:t>
      </w:r>
    </w:p>
    <w:p w14:paraId="12002F10" w14:textId="45C56065" w:rsidR="003A20CB" w:rsidRDefault="003A20CB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3A20CB">
        <w:rPr>
          <w:b/>
          <w:bCs/>
          <w:sz w:val="24"/>
          <w:szCs w:val="24"/>
        </w:rPr>
        <w:t xml:space="preserve"> flex-wrap:</w:t>
      </w:r>
    </w:p>
    <w:p w14:paraId="4C066739" w14:textId="621F79E1" w:rsidR="00284809" w:rsidRDefault="003A20C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871A94">
        <w:rPr>
          <w:sz w:val="24"/>
          <w:szCs w:val="24"/>
        </w:rPr>
        <w:t>- nowrap: (padrão) os elementos são espremidos para caberem na mesma linha ou coluna</w:t>
      </w:r>
    </w:p>
    <w:p w14:paraId="4325CFF9" w14:textId="1DE8DAD3" w:rsidR="00672D13" w:rsidRDefault="00672D1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wrap: </w:t>
      </w:r>
      <w:r w:rsidR="00F17D57">
        <w:rPr>
          <w:sz w:val="24"/>
          <w:szCs w:val="24"/>
        </w:rPr>
        <w:t>elementos quebram para a linha ou coluna seguinte, se não couberem</w:t>
      </w:r>
    </w:p>
    <w:p w14:paraId="5D207961" w14:textId="52E53F86" w:rsidR="00F63974" w:rsidRDefault="00F63974" w:rsidP="00284809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80B0D">
        <w:rPr>
          <w:sz w:val="24"/>
          <w:szCs w:val="24"/>
        </w:rPr>
        <w:t>- w</w:t>
      </w:r>
      <w:r>
        <w:rPr>
          <w:sz w:val="24"/>
          <w:szCs w:val="24"/>
        </w:rPr>
        <w:t>rap-reverse: elementos quebram para a linha de cima ou para a coluna anterior</w:t>
      </w:r>
    </w:p>
    <w:p w14:paraId="24BD429B" w14:textId="21126CC6" w:rsidR="00A85FBD" w:rsidRPr="00C11C61" w:rsidRDefault="0097355D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11C61">
        <w:rPr>
          <w:b/>
          <w:bCs/>
          <w:sz w:val="24"/>
          <w:szCs w:val="24"/>
        </w:rPr>
        <w:t>- flex-flow:</w:t>
      </w:r>
      <w:r w:rsidR="007A28D8" w:rsidRPr="00C11C61">
        <w:rPr>
          <w:b/>
          <w:bCs/>
          <w:sz w:val="24"/>
          <w:szCs w:val="24"/>
        </w:rPr>
        <w:t xml:space="preserve"> </w:t>
      </w:r>
      <w:r w:rsidR="007A28D8" w:rsidRPr="00C11C61">
        <w:rPr>
          <w:sz w:val="24"/>
          <w:szCs w:val="24"/>
        </w:rPr>
        <w:t xml:space="preserve">une as propriedades </w:t>
      </w:r>
      <w:r w:rsidR="00E32525" w:rsidRPr="00C11C61">
        <w:rPr>
          <w:sz w:val="24"/>
          <w:szCs w:val="24"/>
        </w:rPr>
        <w:t>flex-direction e flex-wrap</w:t>
      </w:r>
      <w:r w:rsidR="00E21086" w:rsidRPr="00C11C61">
        <w:rPr>
          <w:sz w:val="24"/>
          <w:szCs w:val="24"/>
        </w:rPr>
        <w:t>. Exemplo: flex-flow: row wrap</w:t>
      </w:r>
    </w:p>
    <w:p w14:paraId="1D03DBCB" w14:textId="3E26997C" w:rsidR="00C233E2" w:rsidRPr="00C11C61" w:rsidRDefault="00921791" w:rsidP="00C233E2">
      <w:pPr>
        <w:rPr>
          <w:sz w:val="24"/>
          <w:szCs w:val="24"/>
          <w:lang w:val="en-US"/>
        </w:rPr>
      </w:pPr>
      <w:r w:rsidRPr="00C11C61">
        <w:rPr>
          <w:sz w:val="24"/>
          <w:szCs w:val="24"/>
        </w:rPr>
        <w:tab/>
      </w:r>
      <w:r w:rsidRPr="00C11C61">
        <w:rPr>
          <w:sz w:val="24"/>
          <w:szCs w:val="24"/>
        </w:rPr>
        <w:tab/>
      </w:r>
      <w:r w:rsidR="00C233E2" w:rsidRPr="007115B7">
        <w:rPr>
          <w:b/>
          <w:bCs/>
          <w:sz w:val="24"/>
          <w:szCs w:val="24"/>
        </w:rPr>
        <w:t>align-</w:t>
      </w:r>
      <w:r w:rsidR="00C233E2">
        <w:rPr>
          <w:b/>
          <w:bCs/>
          <w:sz w:val="24"/>
          <w:szCs w:val="24"/>
        </w:rPr>
        <w:t>contents</w:t>
      </w:r>
      <w:r w:rsidR="00C233E2" w:rsidRPr="007115B7">
        <w:rPr>
          <w:b/>
          <w:bCs/>
          <w:sz w:val="24"/>
          <w:szCs w:val="24"/>
        </w:rPr>
        <w:t>:</w:t>
      </w:r>
      <w:r w:rsidR="00C233E2">
        <w:rPr>
          <w:sz w:val="24"/>
          <w:szCs w:val="24"/>
        </w:rPr>
        <w:t xml:space="preserve"> alinha os elementos em relação ao eixo secundário, quando estes quebram para mais de uma linha ou coluna. </w:t>
      </w:r>
      <w:r w:rsidR="009E09B5" w:rsidRPr="00C11C61">
        <w:rPr>
          <w:sz w:val="24"/>
          <w:szCs w:val="24"/>
          <w:lang w:val="en-US"/>
        </w:rPr>
        <w:t xml:space="preserve">Utilizado apenas quando </w:t>
      </w:r>
      <w:r w:rsidR="009E09B5" w:rsidRPr="00C11C61">
        <w:rPr>
          <w:sz w:val="24"/>
          <w:szCs w:val="24"/>
          <w:u w:val="single"/>
          <w:lang w:val="en-US"/>
        </w:rPr>
        <w:t>flex-wrap: wrap.</w:t>
      </w:r>
    </w:p>
    <w:p w14:paraId="66E1DB85" w14:textId="488238A8" w:rsidR="00E33312" w:rsidRPr="006B59AB" w:rsidRDefault="00E33312" w:rsidP="00E33312">
      <w:pPr>
        <w:rPr>
          <w:sz w:val="24"/>
          <w:szCs w:val="24"/>
          <w:lang w:val="en-US"/>
        </w:rPr>
      </w:pP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6B59AB">
        <w:rPr>
          <w:sz w:val="24"/>
          <w:szCs w:val="24"/>
          <w:lang w:val="en-US"/>
        </w:rPr>
        <w:t>- flex-start</w:t>
      </w:r>
      <w:r w:rsidR="006B59AB" w:rsidRPr="006B59AB">
        <w:rPr>
          <w:sz w:val="24"/>
          <w:szCs w:val="24"/>
          <w:lang w:val="en-US"/>
        </w:rPr>
        <w:t xml:space="preserve">; </w:t>
      </w:r>
      <w:r w:rsidRPr="006B59AB">
        <w:rPr>
          <w:sz w:val="24"/>
          <w:szCs w:val="24"/>
          <w:lang w:val="en-US"/>
        </w:rPr>
        <w:t xml:space="preserve"> center</w:t>
      </w:r>
      <w:r w:rsidR="006B59AB" w:rsidRPr="006B59AB">
        <w:rPr>
          <w:sz w:val="24"/>
          <w:szCs w:val="24"/>
          <w:lang w:val="en-US"/>
        </w:rPr>
        <w:t>;</w:t>
      </w:r>
      <w:r w:rsidRPr="006B59AB">
        <w:rPr>
          <w:sz w:val="24"/>
          <w:szCs w:val="24"/>
          <w:lang w:val="en-US"/>
        </w:rPr>
        <w:t xml:space="preserve"> flex-end</w:t>
      </w:r>
      <w:r w:rsidR="006B59AB" w:rsidRPr="006B59AB">
        <w:rPr>
          <w:sz w:val="24"/>
          <w:szCs w:val="24"/>
          <w:lang w:val="en-US"/>
        </w:rPr>
        <w:t>;</w:t>
      </w:r>
      <w:r w:rsidR="006B59AB">
        <w:rPr>
          <w:sz w:val="24"/>
          <w:szCs w:val="24"/>
          <w:lang w:val="en-US"/>
        </w:rPr>
        <w:t xml:space="preserve"> space-between; space-around</w:t>
      </w:r>
      <w:r w:rsidR="006258C8">
        <w:rPr>
          <w:sz w:val="24"/>
          <w:szCs w:val="24"/>
          <w:lang w:val="en-US"/>
        </w:rPr>
        <w:t>; space-evenly</w:t>
      </w:r>
    </w:p>
    <w:p w14:paraId="2926B562" w14:textId="5519E203" w:rsidR="00E33312" w:rsidRDefault="00E65327" w:rsidP="00C233E2">
      <w:pPr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E65327">
        <w:rPr>
          <w:sz w:val="24"/>
          <w:szCs w:val="24"/>
        </w:rPr>
        <w:t>-</w:t>
      </w:r>
      <w:r w:rsidRPr="00E65327">
        <w:rPr>
          <w:b/>
          <w:bCs/>
          <w:sz w:val="24"/>
          <w:szCs w:val="24"/>
        </w:rPr>
        <w:t xml:space="preserve"> gap</w:t>
      </w:r>
      <w:r w:rsidR="002753D8">
        <w:rPr>
          <w:b/>
          <w:bCs/>
          <w:sz w:val="24"/>
          <w:szCs w:val="24"/>
        </w:rPr>
        <w:t>, row-gap, column-gap</w:t>
      </w:r>
      <w:r w:rsidRPr="00E65327">
        <w:rPr>
          <w:b/>
          <w:bCs/>
          <w:sz w:val="24"/>
          <w:szCs w:val="24"/>
        </w:rPr>
        <w:t>:</w:t>
      </w:r>
      <w:r w:rsidRPr="00E65327">
        <w:rPr>
          <w:sz w:val="24"/>
          <w:szCs w:val="24"/>
        </w:rPr>
        <w:t xml:space="preserve"> define espaço entre</w:t>
      </w:r>
      <w:r w:rsidR="001150C2">
        <w:rPr>
          <w:sz w:val="24"/>
          <w:szCs w:val="24"/>
        </w:rPr>
        <w:t xml:space="preserve"> </w:t>
      </w:r>
      <w:r w:rsidR="00367C53">
        <w:rPr>
          <w:sz w:val="24"/>
          <w:szCs w:val="24"/>
        </w:rPr>
        <w:t>todos</w:t>
      </w:r>
      <w:r w:rsidRPr="00E65327">
        <w:rPr>
          <w:sz w:val="24"/>
          <w:szCs w:val="24"/>
        </w:rPr>
        <w:t xml:space="preserve"> o</w:t>
      </w:r>
      <w:r>
        <w:rPr>
          <w:sz w:val="24"/>
          <w:szCs w:val="24"/>
        </w:rPr>
        <w:t>s elementos</w:t>
      </w:r>
      <w:r w:rsidR="00367C53">
        <w:rPr>
          <w:sz w:val="24"/>
          <w:szCs w:val="24"/>
        </w:rPr>
        <w:t xml:space="preserve"> em px.</w:t>
      </w:r>
    </w:p>
    <w:p w14:paraId="0AC27A5B" w14:textId="22CE13C4" w:rsidR="00E95F60" w:rsidRDefault="00E95F60" w:rsidP="00C233E2">
      <w:pPr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4735E" w:rsidRPr="005C15C6">
        <w:rPr>
          <w:sz w:val="24"/>
          <w:szCs w:val="24"/>
          <w:lang w:val="en-US"/>
        </w:rPr>
        <w:t>- gap: 10</w:t>
      </w:r>
      <w:r w:rsidR="005C15C6" w:rsidRPr="005C15C6">
        <w:rPr>
          <w:sz w:val="24"/>
          <w:szCs w:val="24"/>
          <w:lang w:val="en-US"/>
        </w:rPr>
        <w:t>px 30px = row-g</w:t>
      </w:r>
      <w:r w:rsidR="005C15C6">
        <w:rPr>
          <w:sz w:val="24"/>
          <w:szCs w:val="24"/>
          <w:lang w:val="en-US"/>
        </w:rPr>
        <w:t>ap: 10px; column-gap: 30px</w:t>
      </w:r>
    </w:p>
    <w:p w14:paraId="70BD3FDB" w14:textId="6203E13F" w:rsidR="00E64DE9" w:rsidRPr="00C11C61" w:rsidRDefault="00E64DE9" w:rsidP="00C233E2">
      <w:pPr>
        <w:rPr>
          <w:sz w:val="24"/>
          <w:szCs w:val="24"/>
          <w:u w:val="single"/>
        </w:rPr>
      </w:pPr>
      <w:r w:rsidRPr="00C11C61">
        <w:rPr>
          <w:sz w:val="24"/>
          <w:szCs w:val="24"/>
          <w:u w:val="single"/>
        </w:rPr>
        <w:t>Aplicações na tag</w:t>
      </w:r>
      <w:r w:rsidR="00B67400" w:rsidRPr="00C11C61">
        <w:rPr>
          <w:sz w:val="24"/>
          <w:szCs w:val="24"/>
          <w:u w:val="single"/>
        </w:rPr>
        <w:t>s filhas:</w:t>
      </w:r>
    </w:p>
    <w:p w14:paraId="45C39925" w14:textId="3813BA49" w:rsidR="00921791" w:rsidRPr="00C11C61" w:rsidRDefault="00921791" w:rsidP="00284809">
      <w:pPr>
        <w:rPr>
          <w:sz w:val="24"/>
          <w:szCs w:val="24"/>
        </w:rPr>
      </w:pPr>
    </w:p>
    <w:p w14:paraId="1A88CDEA" w14:textId="77777777" w:rsidR="0025114C" w:rsidRPr="00C11C61" w:rsidRDefault="0025114C" w:rsidP="0025114C">
      <w:pPr>
        <w:spacing w:line="192" w:lineRule="auto"/>
      </w:pPr>
    </w:p>
    <w:p w14:paraId="7CCC7337" w14:textId="77777777" w:rsidR="0097355D" w:rsidRPr="00C11C61" w:rsidRDefault="0097355D" w:rsidP="0025114C">
      <w:pPr>
        <w:spacing w:line="192" w:lineRule="auto"/>
      </w:pPr>
    </w:p>
    <w:p w14:paraId="0D5044AE" w14:textId="7B4DEA3B" w:rsidR="0025114C" w:rsidRPr="00C35D7A" w:rsidRDefault="0025114C" w:rsidP="0025114C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JAVASCRIPT</w:t>
      </w:r>
    </w:p>
    <w:p w14:paraId="746A2F7D" w14:textId="77777777" w:rsidR="0025114C" w:rsidRDefault="0025114C" w:rsidP="00284809">
      <w:pPr>
        <w:rPr>
          <w:sz w:val="24"/>
          <w:szCs w:val="24"/>
        </w:rPr>
      </w:pPr>
    </w:p>
    <w:p w14:paraId="05BC0E9A" w14:textId="77777777" w:rsidR="0025114C" w:rsidRDefault="0025114C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>vel = createElement(“tag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>: variável.setAttribute(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r w:rsidR="000272FA">
        <w:t>elementopai.appendChild(img)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r w:rsidRPr="00467CAF">
        <w:rPr>
          <w:b/>
        </w:rPr>
        <w:t>While</w:t>
      </w:r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r w:rsidR="00000294" w:rsidRPr="00000294">
        <w:rPr>
          <w:b/>
          <w:bCs/>
        </w:rPr>
        <w:t>while</w:t>
      </w:r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independente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3BEA4682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array e objeto (for each do excel) </w:t>
      </w:r>
      <w:r w:rsidR="00467CAF">
        <w:t>for (</w:t>
      </w:r>
      <w:r w:rsidR="00AD7D15">
        <w:t xml:space="preserve">índice do </w:t>
      </w:r>
      <w:r w:rsidR="00467CAF">
        <w:t>elemento in array){bloco}</w:t>
      </w:r>
    </w:p>
    <w:p w14:paraId="193A3704" w14:textId="4455D057" w:rsidR="00EB6255" w:rsidRDefault="006D51B6" w:rsidP="0069168C">
      <w:pPr>
        <w:spacing w:line="192" w:lineRule="auto"/>
      </w:pPr>
      <w:r w:rsidRPr="006D51B6">
        <w:rPr>
          <w:b/>
          <w:bCs/>
        </w:rPr>
        <w:t>For of</w:t>
      </w:r>
      <w:r>
        <w:t xml:space="preserve"> - Funciona para array e objeto (for each do excel) for (elemento</w:t>
      </w:r>
      <w:r w:rsidR="00AD7D15">
        <w:t xml:space="preserve"> em si</w:t>
      </w:r>
      <w:r>
        <w:t xml:space="preserve"> in array){bloco}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r w:rsidRPr="00467CAF">
        <w:rPr>
          <w:b/>
          <w:bCs/>
          <w:sz w:val="36"/>
          <w:szCs w:val="36"/>
        </w:rPr>
        <w:t>Array</w:t>
      </w:r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Variável.push (10)</w:t>
      </w:r>
      <w:r w:rsidR="00D43BDB" w:rsidRPr="00467CAF">
        <w:rPr>
          <w:rFonts w:ascii="Abadi" w:hAnsi="Abadi"/>
        </w:rPr>
        <w:t xml:space="preserve"> – Acrescenta o elemento 10 à última posição do array,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Comprimento do array</w:t>
      </w:r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>: variável.length</w:t>
      </w:r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array: </w:t>
      </w:r>
      <w:r w:rsidR="005D3D38" w:rsidRPr="00467CAF">
        <w:rPr>
          <w:rFonts w:ascii="Abadi" w:hAnsi="Abadi"/>
        </w:rPr>
        <w:t>variável.sort</w:t>
      </w:r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>. A própria variável assume o valor ordenado depois de sort</w:t>
      </w:r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array: </w:t>
      </w:r>
      <w:r w:rsidR="007A5333">
        <w:rPr>
          <w:rFonts w:ascii="Abadi" w:hAnsi="Abadi"/>
        </w:rPr>
        <w:t>indexOf(elemento)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Variável.pop(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>remove o último item de um array</w:t>
      </w:r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Variável.shift( ) – remove o primeiro item de um array</w:t>
      </w:r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lastRenderedPageBreak/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parâmetros (posição e número de itens a ser removidos)</w:t>
      </w:r>
    </w:p>
    <w:p w14:paraId="7DDF9BC9" w14:textId="56A2CD22" w:rsidR="009B1C9E" w:rsidRPr="00467CAF" w:rsidRDefault="00F518E6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V</w:t>
      </w:r>
      <w:r w:rsidR="008D6393">
        <w:rPr>
          <w:rFonts w:ascii="Abadi" w:hAnsi="Abadi"/>
        </w:rPr>
        <w:t>ariável</w:t>
      </w:r>
      <w:r>
        <w:rPr>
          <w:rFonts w:ascii="Abadi" w:hAnsi="Abadi"/>
        </w:rPr>
        <w:t xml:space="preserve">.indexOf(item) – Retorno </w:t>
      </w:r>
      <w:r w:rsidR="006636A4">
        <w:rPr>
          <w:rFonts w:ascii="Abadi" w:hAnsi="Abadi"/>
        </w:rPr>
        <w:t>índice do primeiro item encontrado. Se não encontrado, retorna -1</w:t>
      </w: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r w:rsidR="009B43C2">
        <w:rPr>
          <w:rFonts w:ascii="Abadi" w:hAnsi="Abadi"/>
        </w:rPr>
        <w:t xml:space="preserve"> ação (paremetro) { bloco return}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>, atribua um valor: function somar (a=0, b=0){return a+b</w:t>
      </w:r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>atribuir a uma variável uma função let f = function</w:t>
      </w:r>
      <w:r w:rsidR="00A33856">
        <w:rPr>
          <w:rFonts w:ascii="Abadi" w:hAnsi="Abadi"/>
        </w:rPr>
        <w:t xml:space="preserve">(x) {return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>O if num == 1</w:t>
      </w:r>
      <w:r w:rsidR="0024402E">
        <w:rPr>
          <w:rFonts w:ascii="Abadi" w:hAnsi="Abadi"/>
        </w:rPr>
        <w:t xml:space="preserve"> return 1 é responsável por “parar” a função no 1</w:t>
      </w:r>
    </w:p>
    <w:p w14:paraId="3544F6E6" w14:textId="77777777" w:rsidR="00AA4CA9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>, sexo</w:t>
      </w:r>
      <w:r w:rsidR="00742B88" w:rsidRPr="004614F1">
        <w:rPr>
          <w:rFonts w:ascii="Bahnschrift" w:hAnsi="Bahnschrift"/>
        </w:rPr>
        <w:t>:”M”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(paremetro</w:t>
      </w:r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(variável.nome)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Para adicionar elementos: variável.idade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r w:rsidR="007461E3">
        <w:rPr>
          <w:rFonts w:ascii="Bahnschrift" w:hAnsi="Bahnschrift"/>
        </w:rPr>
        <w:t>variável.atributo</w:t>
      </w:r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>Para incluir um array: variavel.hobbies = ["xadrez","boliche"]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t xml:space="preserve">var cor = "azul" // var decoracao = {medida:"grande",cor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>,   que ela já assume variável e valor. Equivale a: var decoracao = {medida:"grande",cor:cor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{medida:"grande",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r w:rsidR="00691A70" w:rsidRPr="00972CF5">
        <w:rPr>
          <w:rFonts w:ascii="Bahnschrift" w:hAnsi="Bahnschrift"/>
          <w:u w:val="single"/>
        </w:rPr>
        <w:t>Object.assign</w:t>
      </w:r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novoObjeto = </w:t>
      </w:r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Object.assign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objetoTotal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lastRenderedPageBreak/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Getters e setters: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4648410F" w14:textId="7EF48EE9" w:rsidR="003A32F2" w:rsidRDefault="003A32F2" w:rsidP="0069168C">
      <w:pPr>
        <w:spacing w:line="192" w:lineRule="auto"/>
        <w:rPr>
          <w:b/>
          <w:bCs/>
        </w:rPr>
      </w:pPr>
      <w:r>
        <w:rPr>
          <w:b/>
          <w:bCs/>
        </w:rPr>
        <w:t>Event</w:t>
      </w:r>
    </w:p>
    <w:p w14:paraId="04681224" w14:textId="6FF28795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>página atual em pdf</w:t>
      </w:r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r w:rsidR="00491BAB" w:rsidRPr="008713A6">
        <w:rPr>
          <w:b/>
          <w:bCs/>
          <w:color w:val="FF0000"/>
          <w:highlight w:val="yellow"/>
        </w:rPr>
        <w:t>javascript</w:t>
      </w:r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r>
        <w:rPr>
          <w:b/>
          <w:bCs/>
        </w:rPr>
        <w:t>Json</w:t>
      </w:r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>Converter tabela de excel em json</w:t>
      </w:r>
    </w:p>
    <w:p w14:paraId="68755B25" w14:textId="77777777" w:rsidR="00BE3C9E" w:rsidRDefault="00BE3C9E" w:rsidP="00BE3C9E">
      <w:pPr>
        <w:spacing w:line="192" w:lineRule="auto"/>
        <w:rPr>
          <w:b/>
          <w:bCs/>
        </w:rPr>
      </w:pPr>
      <w:r>
        <w:rPr>
          <w:b/>
          <w:bCs/>
        </w:rPr>
        <w:t>Html 5 e css</w:t>
      </w:r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regEx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r>
        <w:rPr>
          <w:b/>
          <w:bCs/>
        </w:rPr>
        <w:t>Nodejs</w:t>
      </w:r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3752"/>
    <w:rsid w:val="000071D3"/>
    <w:rsid w:val="00012EFC"/>
    <w:rsid w:val="000135BE"/>
    <w:rsid w:val="0002179E"/>
    <w:rsid w:val="00026956"/>
    <w:rsid w:val="000272FA"/>
    <w:rsid w:val="000304A7"/>
    <w:rsid w:val="000332B5"/>
    <w:rsid w:val="0004073C"/>
    <w:rsid w:val="00050896"/>
    <w:rsid w:val="000516B1"/>
    <w:rsid w:val="00054D42"/>
    <w:rsid w:val="00056A6E"/>
    <w:rsid w:val="00075957"/>
    <w:rsid w:val="00075F57"/>
    <w:rsid w:val="00084ED6"/>
    <w:rsid w:val="000A345B"/>
    <w:rsid w:val="000A70C8"/>
    <w:rsid w:val="000B0B9B"/>
    <w:rsid w:val="000B4339"/>
    <w:rsid w:val="000C086B"/>
    <w:rsid w:val="000C2E01"/>
    <w:rsid w:val="000E2275"/>
    <w:rsid w:val="000E4D39"/>
    <w:rsid w:val="000E661B"/>
    <w:rsid w:val="000F4EAC"/>
    <w:rsid w:val="001021B2"/>
    <w:rsid w:val="00112AA4"/>
    <w:rsid w:val="00114260"/>
    <w:rsid w:val="001150C2"/>
    <w:rsid w:val="001224DE"/>
    <w:rsid w:val="00123B79"/>
    <w:rsid w:val="00123C69"/>
    <w:rsid w:val="00126A1C"/>
    <w:rsid w:val="00132611"/>
    <w:rsid w:val="00142CAE"/>
    <w:rsid w:val="001473E3"/>
    <w:rsid w:val="00165175"/>
    <w:rsid w:val="00166FB7"/>
    <w:rsid w:val="00166FDC"/>
    <w:rsid w:val="0019656C"/>
    <w:rsid w:val="001A5A8C"/>
    <w:rsid w:val="001B4C9E"/>
    <w:rsid w:val="001B4FA8"/>
    <w:rsid w:val="001D19CA"/>
    <w:rsid w:val="001D3C1D"/>
    <w:rsid w:val="001D3D5E"/>
    <w:rsid w:val="001E3BED"/>
    <w:rsid w:val="001E3C8D"/>
    <w:rsid w:val="001E3E24"/>
    <w:rsid w:val="001F4226"/>
    <w:rsid w:val="001F461D"/>
    <w:rsid w:val="001F6FC4"/>
    <w:rsid w:val="002073F1"/>
    <w:rsid w:val="002112AD"/>
    <w:rsid w:val="00217007"/>
    <w:rsid w:val="0023276F"/>
    <w:rsid w:val="0024402E"/>
    <w:rsid w:val="00244A4F"/>
    <w:rsid w:val="00250379"/>
    <w:rsid w:val="0025114C"/>
    <w:rsid w:val="00252C34"/>
    <w:rsid w:val="00254B26"/>
    <w:rsid w:val="00255375"/>
    <w:rsid w:val="002579F7"/>
    <w:rsid w:val="0026216E"/>
    <w:rsid w:val="002636DB"/>
    <w:rsid w:val="00267794"/>
    <w:rsid w:val="0027236F"/>
    <w:rsid w:val="002753D8"/>
    <w:rsid w:val="002818A6"/>
    <w:rsid w:val="00284809"/>
    <w:rsid w:val="00285A43"/>
    <w:rsid w:val="00286219"/>
    <w:rsid w:val="002974B3"/>
    <w:rsid w:val="002B1367"/>
    <w:rsid w:val="002B1759"/>
    <w:rsid w:val="002C055D"/>
    <w:rsid w:val="002D49CD"/>
    <w:rsid w:val="002D6F1D"/>
    <w:rsid w:val="002D7CB0"/>
    <w:rsid w:val="002E7489"/>
    <w:rsid w:val="002F00D7"/>
    <w:rsid w:val="002F142E"/>
    <w:rsid w:val="002F1567"/>
    <w:rsid w:val="002F1B5C"/>
    <w:rsid w:val="002F2987"/>
    <w:rsid w:val="002F4450"/>
    <w:rsid w:val="002F4C39"/>
    <w:rsid w:val="002F6259"/>
    <w:rsid w:val="0030151B"/>
    <w:rsid w:val="003018B9"/>
    <w:rsid w:val="00310DB1"/>
    <w:rsid w:val="00311E28"/>
    <w:rsid w:val="00314CD5"/>
    <w:rsid w:val="00320A5F"/>
    <w:rsid w:val="00322E1B"/>
    <w:rsid w:val="003236C1"/>
    <w:rsid w:val="0032464F"/>
    <w:rsid w:val="00324F19"/>
    <w:rsid w:val="0033092D"/>
    <w:rsid w:val="00347781"/>
    <w:rsid w:val="00352B2D"/>
    <w:rsid w:val="00357D40"/>
    <w:rsid w:val="00365C7B"/>
    <w:rsid w:val="00367C53"/>
    <w:rsid w:val="0037140F"/>
    <w:rsid w:val="0037666F"/>
    <w:rsid w:val="00380B0D"/>
    <w:rsid w:val="00385B93"/>
    <w:rsid w:val="00391675"/>
    <w:rsid w:val="00395129"/>
    <w:rsid w:val="00397F72"/>
    <w:rsid w:val="003A0E05"/>
    <w:rsid w:val="003A142C"/>
    <w:rsid w:val="003A20CB"/>
    <w:rsid w:val="003A32F2"/>
    <w:rsid w:val="003B1DBD"/>
    <w:rsid w:val="003B2E3B"/>
    <w:rsid w:val="003C0934"/>
    <w:rsid w:val="003C2558"/>
    <w:rsid w:val="003D1124"/>
    <w:rsid w:val="003D186A"/>
    <w:rsid w:val="003D3E12"/>
    <w:rsid w:val="003F2169"/>
    <w:rsid w:val="003F2C49"/>
    <w:rsid w:val="003F2E62"/>
    <w:rsid w:val="003F4499"/>
    <w:rsid w:val="003F7DBF"/>
    <w:rsid w:val="003F7E9A"/>
    <w:rsid w:val="004001AF"/>
    <w:rsid w:val="00401AC9"/>
    <w:rsid w:val="00404F04"/>
    <w:rsid w:val="00425A4A"/>
    <w:rsid w:val="00437AC5"/>
    <w:rsid w:val="00444CBD"/>
    <w:rsid w:val="004467E4"/>
    <w:rsid w:val="004531E1"/>
    <w:rsid w:val="00455857"/>
    <w:rsid w:val="00455D6A"/>
    <w:rsid w:val="004614F1"/>
    <w:rsid w:val="0046229C"/>
    <w:rsid w:val="00462F7B"/>
    <w:rsid w:val="00464AD3"/>
    <w:rsid w:val="00467CAF"/>
    <w:rsid w:val="004700EF"/>
    <w:rsid w:val="00474384"/>
    <w:rsid w:val="00474E4D"/>
    <w:rsid w:val="00475A2C"/>
    <w:rsid w:val="00482366"/>
    <w:rsid w:val="004827BE"/>
    <w:rsid w:val="00485F8F"/>
    <w:rsid w:val="00491BAB"/>
    <w:rsid w:val="00494CF0"/>
    <w:rsid w:val="004A274E"/>
    <w:rsid w:val="004A6B44"/>
    <w:rsid w:val="004B0664"/>
    <w:rsid w:val="004B2DE6"/>
    <w:rsid w:val="004B66E0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3FD"/>
    <w:rsid w:val="0050541B"/>
    <w:rsid w:val="00507A4B"/>
    <w:rsid w:val="0051002F"/>
    <w:rsid w:val="00522C9F"/>
    <w:rsid w:val="005313C6"/>
    <w:rsid w:val="00533D10"/>
    <w:rsid w:val="00534015"/>
    <w:rsid w:val="005349D5"/>
    <w:rsid w:val="00541216"/>
    <w:rsid w:val="0054701A"/>
    <w:rsid w:val="00591257"/>
    <w:rsid w:val="00596056"/>
    <w:rsid w:val="00596122"/>
    <w:rsid w:val="005A087F"/>
    <w:rsid w:val="005B0BF9"/>
    <w:rsid w:val="005C15C6"/>
    <w:rsid w:val="005C35ED"/>
    <w:rsid w:val="005C6E97"/>
    <w:rsid w:val="005D1303"/>
    <w:rsid w:val="005D3D38"/>
    <w:rsid w:val="005D4E8E"/>
    <w:rsid w:val="005D723B"/>
    <w:rsid w:val="005E03D3"/>
    <w:rsid w:val="005E2550"/>
    <w:rsid w:val="005E273C"/>
    <w:rsid w:val="005F7C99"/>
    <w:rsid w:val="00614AD0"/>
    <w:rsid w:val="0061674E"/>
    <w:rsid w:val="00616E94"/>
    <w:rsid w:val="006258C8"/>
    <w:rsid w:val="006371E9"/>
    <w:rsid w:val="00641277"/>
    <w:rsid w:val="00641975"/>
    <w:rsid w:val="0064226B"/>
    <w:rsid w:val="00652E0B"/>
    <w:rsid w:val="00660EF0"/>
    <w:rsid w:val="00660F38"/>
    <w:rsid w:val="006636A4"/>
    <w:rsid w:val="0066451D"/>
    <w:rsid w:val="00672D13"/>
    <w:rsid w:val="006742C5"/>
    <w:rsid w:val="00676A82"/>
    <w:rsid w:val="0068587A"/>
    <w:rsid w:val="006862CB"/>
    <w:rsid w:val="0069168C"/>
    <w:rsid w:val="00691A70"/>
    <w:rsid w:val="006A1947"/>
    <w:rsid w:val="006B1AE9"/>
    <w:rsid w:val="006B59AB"/>
    <w:rsid w:val="006C3342"/>
    <w:rsid w:val="006D51B6"/>
    <w:rsid w:val="006F18AD"/>
    <w:rsid w:val="007115B7"/>
    <w:rsid w:val="00712B94"/>
    <w:rsid w:val="00713FE1"/>
    <w:rsid w:val="00716431"/>
    <w:rsid w:val="007201D3"/>
    <w:rsid w:val="00727879"/>
    <w:rsid w:val="007333FC"/>
    <w:rsid w:val="0073575E"/>
    <w:rsid w:val="00735905"/>
    <w:rsid w:val="00742B88"/>
    <w:rsid w:val="00743203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28D8"/>
    <w:rsid w:val="007A5333"/>
    <w:rsid w:val="007A62C1"/>
    <w:rsid w:val="007B563E"/>
    <w:rsid w:val="007B5B08"/>
    <w:rsid w:val="007C0BE2"/>
    <w:rsid w:val="007C32C0"/>
    <w:rsid w:val="007C4877"/>
    <w:rsid w:val="007C55EE"/>
    <w:rsid w:val="007C68ED"/>
    <w:rsid w:val="007D354F"/>
    <w:rsid w:val="007D5B4E"/>
    <w:rsid w:val="007D74E4"/>
    <w:rsid w:val="007D7587"/>
    <w:rsid w:val="007F00FD"/>
    <w:rsid w:val="007F6629"/>
    <w:rsid w:val="007F6E4A"/>
    <w:rsid w:val="00804E79"/>
    <w:rsid w:val="00812DBA"/>
    <w:rsid w:val="00823FEE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1A94"/>
    <w:rsid w:val="0087400B"/>
    <w:rsid w:val="00890816"/>
    <w:rsid w:val="008910A1"/>
    <w:rsid w:val="008924AD"/>
    <w:rsid w:val="008A1B97"/>
    <w:rsid w:val="008C08E6"/>
    <w:rsid w:val="008D088D"/>
    <w:rsid w:val="008D125E"/>
    <w:rsid w:val="008D1ACF"/>
    <w:rsid w:val="008D6393"/>
    <w:rsid w:val="008E0F43"/>
    <w:rsid w:val="008E4093"/>
    <w:rsid w:val="008E75FD"/>
    <w:rsid w:val="008F657D"/>
    <w:rsid w:val="008F7F08"/>
    <w:rsid w:val="00903525"/>
    <w:rsid w:val="00921791"/>
    <w:rsid w:val="0092203E"/>
    <w:rsid w:val="00926B1B"/>
    <w:rsid w:val="0093117A"/>
    <w:rsid w:val="00942672"/>
    <w:rsid w:val="00945850"/>
    <w:rsid w:val="00946E2D"/>
    <w:rsid w:val="009470C8"/>
    <w:rsid w:val="00962423"/>
    <w:rsid w:val="00963A54"/>
    <w:rsid w:val="00970158"/>
    <w:rsid w:val="00972CF5"/>
    <w:rsid w:val="0097355D"/>
    <w:rsid w:val="00986380"/>
    <w:rsid w:val="00992C82"/>
    <w:rsid w:val="0099458C"/>
    <w:rsid w:val="009A36BE"/>
    <w:rsid w:val="009A68F8"/>
    <w:rsid w:val="009B1C9E"/>
    <w:rsid w:val="009B43C2"/>
    <w:rsid w:val="009B7AB5"/>
    <w:rsid w:val="009C4E9D"/>
    <w:rsid w:val="009D2854"/>
    <w:rsid w:val="009D5F79"/>
    <w:rsid w:val="009E09B5"/>
    <w:rsid w:val="009E420A"/>
    <w:rsid w:val="009E5CD5"/>
    <w:rsid w:val="00A04FF6"/>
    <w:rsid w:val="00A14ADD"/>
    <w:rsid w:val="00A162FE"/>
    <w:rsid w:val="00A27436"/>
    <w:rsid w:val="00A3142B"/>
    <w:rsid w:val="00A33856"/>
    <w:rsid w:val="00A41D98"/>
    <w:rsid w:val="00A45392"/>
    <w:rsid w:val="00A62987"/>
    <w:rsid w:val="00A636CA"/>
    <w:rsid w:val="00A668DB"/>
    <w:rsid w:val="00A772FF"/>
    <w:rsid w:val="00A814A9"/>
    <w:rsid w:val="00A8156F"/>
    <w:rsid w:val="00A85FBD"/>
    <w:rsid w:val="00A863D8"/>
    <w:rsid w:val="00A92288"/>
    <w:rsid w:val="00AA0049"/>
    <w:rsid w:val="00AA2EEF"/>
    <w:rsid w:val="00AA4CA9"/>
    <w:rsid w:val="00AB5442"/>
    <w:rsid w:val="00AC449A"/>
    <w:rsid w:val="00AD1FBD"/>
    <w:rsid w:val="00AD4C1A"/>
    <w:rsid w:val="00AD7D15"/>
    <w:rsid w:val="00AE182C"/>
    <w:rsid w:val="00AE3F5F"/>
    <w:rsid w:val="00AE439A"/>
    <w:rsid w:val="00AF1325"/>
    <w:rsid w:val="00AF3123"/>
    <w:rsid w:val="00AF4839"/>
    <w:rsid w:val="00AF5BC4"/>
    <w:rsid w:val="00AF6E51"/>
    <w:rsid w:val="00B2161A"/>
    <w:rsid w:val="00B3052C"/>
    <w:rsid w:val="00B30531"/>
    <w:rsid w:val="00B306F1"/>
    <w:rsid w:val="00B336B7"/>
    <w:rsid w:val="00B43752"/>
    <w:rsid w:val="00B4735E"/>
    <w:rsid w:val="00B56F40"/>
    <w:rsid w:val="00B65630"/>
    <w:rsid w:val="00B67400"/>
    <w:rsid w:val="00B85CF2"/>
    <w:rsid w:val="00B869EF"/>
    <w:rsid w:val="00BA00F2"/>
    <w:rsid w:val="00BA2CF9"/>
    <w:rsid w:val="00BA43DE"/>
    <w:rsid w:val="00BB5ACA"/>
    <w:rsid w:val="00BC16DD"/>
    <w:rsid w:val="00BC2081"/>
    <w:rsid w:val="00BC577B"/>
    <w:rsid w:val="00BD48BD"/>
    <w:rsid w:val="00BE2B1A"/>
    <w:rsid w:val="00BE3C9E"/>
    <w:rsid w:val="00BE66A9"/>
    <w:rsid w:val="00BE7E32"/>
    <w:rsid w:val="00BF2FF5"/>
    <w:rsid w:val="00C04E38"/>
    <w:rsid w:val="00C0627F"/>
    <w:rsid w:val="00C11C61"/>
    <w:rsid w:val="00C233E2"/>
    <w:rsid w:val="00C23803"/>
    <w:rsid w:val="00C238CB"/>
    <w:rsid w:val="00C330A0"/>
    <w:rsid w:val="00C35D7A"/>
    <w:rsid w:val="00C40A28"/>
    <w:rsid w:val="00C45724"/>
    <w:rsid w:val="00C70ADE"/>
    <w:rsid w:val="00C846F1"/>
    <w:rsid w:val="00C870A4"/>
    <w:rsid w:val="00C9186C"/>
    <w:rsid w:val="00C91925"/>
    <w:rsid w:val="00C94107"/>
    <w:rsid w:val="00C9435E"/>
    <w:rsid w:val="00CA4A06"/>
    <w:rsid w:val="00CA7AD1"/>
    <w:rsid w:val="00CC0879"/>
    <w:rsid w:val="00CC3D9C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046"/>
    <w:rsid w:val="00D418F9"/>
    <w:rsid w:val="00D41BA9"/>
    <w:rsid w:val="00D43BDB"/>
    <w:rsid w:val="00D45DAF"/>
    <w:rsid w:val="00D62421"/>
    <w:rsid w:val="00D84C73"/>
    <w:rsid w:val="00D90698"/>
    <w:rsid w:val="00DA09BF"/>
    <w:rsid w:val="00DA1198"/>
    <w:rsid w:val="00DA164E"/>
    <w:rsid w:val="00DA3761"/>
    <w:rsid w:val="00DB18EA"/>
    <w:rsid w:val="00DC5176"/>
    <w:rsid w:val="00DD2D46"/>
    <w:rsid w:val="00DD2F6B"/>
    <w:rsid w:val="00DE43CD"/>
    <w:rsid w:val="00DE74D6"/>
    <w:rsid w:val="00DF2C87"/>
    <w:rsid w:val="00E01C5D"/>
    <w:rsid w:val="00E0463A"/>
    <w:rsid w:val="00E15F14"/>
    <w:rsid w:val="00E163F6"/>
    <w:rsid w:val="00E16605"/>
    <w:rsid w:val="00E21086"/>
    <w:rsid w:val="00E23F40"/>
    <w:rsid w:val="00E27215"/>
    <w:rsid w:val="00E3246A"/>
    <w:rsid w:val="00E32525"/>
    <w:rsid w:val="00E33312"/>
    <w:rsid w:val="00E42C16"/>
    <w:rsid w:val="00E52A8C"/>
    <w:rsid w:val="00E57034"/>
    <w:rsid w:val="00E5708F"/>
    <w:rsid w:val="00E62EB3"/>
    <w:rsid w:val="00E64DE9"/>
    <w:rsid w:val="00E65327"/>
    <w:rsid w:val="00E7222E"/>
    <w:rsid w:val="00E80626"/>
    <w:rsid w:val="00E95F60"/>
    <w:rsid w:val="00EB6255"/>
    <w:rsid w:val="00EB78F0"/>
    <w:rsid w:val="00EC174E"/>
    <w:rsid w:val="00EC5F0E"/>
    <w:rsid w:val="00ED0529"/>
    <w:rsid w:val="00EE4921"/>
    <w:rsid w:val="00EF6FC8"/>
    <w:rsid w:val="00F07955"/>
    <w:rsid w:val="00F10BC4"/>
    <w:rsid w:val="00F14DF7"/>
    <w:rsid w:val="00F15132"/>
    <w:rsid w:val="00F17D57"/>
    <w:rsid w:val="00F239E1"/>
    <w:rsid w:val="00F518E6"/>
    <w:rsid w:val="00F61602"/>
    <w:rsid w:val="00F63974"/>
    <w:rsid w:val="00F767E8"/>
    <w:rsid w:val="00F83D69"/>
    <w:rsid w:val="00F945C1"/>
    <w:rsid w:val="00FA04D3"/>
    <w:rsid w:val="00FC036D"/>
    <w:rsid w:val="00FC0DF3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66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nicode.org/emoji/charts/emoji-lis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w3css/default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98B36-E360-476C-8CAF-A6059EDF0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10</Pages>
  <Words>2445</Words>
  <Characters>13943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330</cp:revision>
  <dcterms:created xsi:type="dcterms:W3CDTF">2012-08-07T03:57:00Z</dcterms:created>
  <dcterms:modified xsi:type="dcterms:W3CDTF">2022-10-20T00:55:00Z</dcterms:modified>
</cp:coreProperties>
</file>