
<file path=[Content_Types].xml><?xml version="1.0" encoding="utf-8"?>
<Types xmlns="http://schemas.openxmlformats.org/package/2006/content-types">
  <Default Extension="png" ContentType="image/png"/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F5053" w14:textId="77777777" w:rsidR="006E446C" w:rsidRPr="006E446C" w:rsidRDefault="006E446C" w:rsidP="004C39C7">
      <w:pPr>
        <w:spacing w:line="360" w:lineRule="auto"/>
        <w:jc w:val="center"/>
        <w:rPr>
          <w:b/>
          <w:bCs/>
          <w:sz w:val="28"/>
          <w:szCs w:val="28"/>
        </w:rPr>
      </w:pPr>
      <w:r w:rsidRPr="006E446C">
        <w:rPr>
          <w:b/>
          <w:bCs/>
          <w:sz w:val="28"/>
          <w:szCs w:val="28"/>
        </w:rPr>
        <w:t>Avaliação – Harmonias Cromáticas</w:t>
      </w:r>
    </w:p>
    <w:p w14:paraId="33795D84" w14:textId="7D04541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Disciplina:</w:t>
      </w:r>
      <w:r w:rsidR="004003A1">
        <w:rPr>
          <w:sz w:val="24"/>
          <w:szCs w:val="24"/>
        </w:rPr>
        <w:t>PW</w:t>
      </w:r>
      <w:r w:rsidR="004003A1" w:rsidRPr="006E446C">
        <w:rPr>
          <w:sz w:val="24"/>
          <w:szCs w:val="24"/>
        </w:rPr>
        <w:t xml:space="preserve"> </w:t>
      </w:r>
      <w:r w:rsidR="004003A1">
        <w:rPr>
          <w:sz w:val="24"/>
          <w:szCs w:val="24"/>
        </w:rPr>
        <w:t>1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Aluno(a):</w:t>
      </w:r>
      <w:r w:rsidRPr="006E446C">
        <w:rPr>
          <w:sz w:val="24"/>
          <w:szCs w:val="24"/>
        </w:rPr>
        <w:t xml:space="preserve"> </w:t>
      </w:r>
      <w:r w:rsidR="004003A1">
        <w:rPr>
          <w:sz w:val="24"/>
          <w:szCs w:val="24"/>
        </w:rPr>
        <w:t>Paulo Ricardo Moreira Crevelari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Data:</w:t>
      </w:r>
      <w:r w:rsidRPr="006E446C">
        <w:rPr>
          <w:sz w:val="24"/>
          <w:szCs w:val="24"/>
        </w:rPr>
        <w:t xml:space="preserve"> </w:t>
      </w:r>
      <w:r w:rsidRPr="006E446C">
        <w:rPr>
          <w:b/>
          <w:bCs/>
          <w:sz w:val="24"/>
          <w:szCs w:val="24"/>
        </w:rPr>
        <w:t>/</w:t>
      </w:r>
      <w:r w:rsidRPr="006E446C">
        <w:rPr>
          <w:sz w:val="24"/>
          <w:szCs w:val="24"/>
        </w:rPr>
        <w:t>/</w:t>
      </w:r>
      <w:r w:rsidR="004003A1">
        <w:rPr>
          <w:sz w:val="24"/>
          <w:szCs w:val="24"/>
        </w:rPr>
        <w:t>12/03/2026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Valor total: 10,0 pontos</w:t>
      </w:r>
    </w:p>
    <w:p w14:paraId="520550DE" w14:textId="77777777" w:rsidR="006E446C" w:rsidRPr="006E446C" w:rsidRDefault="005E4990" w:rsidP="004C39C7">
      <w:pPr>
        <w:spacing w:line="360" w:lineRule="auto"/>
      </w:pPr>
      <w:r>
        <w:pict w14:anchorId="4A54706A">
          <v:rect id="_x0000_i1025" style="width:0;height:1.5pt" o:hralign="center" o:hrstd="t" o:hr="t" fillcolor="#a0a0a0" stroked="f"/>
        </w:pict>
      </w:r>
    </w:p>
    <w:p w14:paraId="30FC2C2A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6E446C">
        <w:rPr>
          <w:b/>
          <w:bCs/>
          <w:sz w:val="24"/>
          <w:szCs w:val="24"/>
        </w:rPr>
        <w:t xml:space="preserve"> Parte 1 – Conceitos (4,0 pontos)</w:t>
      </w:r>
    </w:p>
    <w:p w14:paraId="55372717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Responda de forma clara e objetiva:</w:t>
      </w:r>
    </w:p>
    <w:p w14:paraId="3FE3836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Complementares</w:t>
      </w:r>
      <w:r w:rsidRPr="006E446C">
        <w:rPr>
          <w:sz w:val="24"/>
          <w:szCs w:val="24"/>
        </w:rPr>
        <w:t xml:space="preserve"> (0,5)</w:t>
      </w:r>
    </w:p>
    <w:p w14:paraId="50663B78" w14:textId="7B3996F8" w:rsidR="004003A1" w:rsidRDefault="004003A1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Pares de cores opostas no circulo cromatico gerando o maximo de contraste e vibração quando colocadas juntas</w:t>
      </w:r>
    </w:p>
    <w:p w14:paraId="6B619C4E" w14:textId="7CCFCBD9" w:rsidR="004003A1" w:rsidRDefault="004003A1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Refere-se a localização especifica de uma cor dentro desse diagrama circular esse posicionamento determina como as cores vão se relacionar</w:t>
      </w:r>
    </w:p>
    <w:p w14:paraId="7A8AB0A0" w14:textId="57CD996C" w:rsidR="006E446C" w:rsidRPr="004003A1" w:rsidRDefault="006E446C" w:rsidP="004003A1">
      <w:pPr>
        <w:pStyle w:val="PargrafodaLista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4003A1">
        <w:rPr>
          <w:b/>
          <w:bCs/>
          <w:sz w:val="24"/>
          <w:szCs w:val="24"/>
        </w:rPr>
        <w:t>Cores Análogas</w:t>
      </w:r>
      <w:r w:rsidRPr="004003A1">
        <w:rPr>
          <w:sz w:val="24"/>
          <w:szCs w:val="24"/>
        </w:rPr>
        <w:t xml:space="preserve"> (0,5)</w:t>
      </w:r>
    </w:p>
    <w:p w14:paraId="35A6DDAA" w14:textId="27B09F4A" w:rsidR="006E446C" w:rsidRDefault="00BC5108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Grupo de 2 ou 5 cores vizinhas no circulo cromatico que compartinha uma cor comum</w:t>
      </w:r>
    </w:p>
    <w:p w14:paraId="3DDB9D52" w14:textId="3ACAFEF8" w:rsidR="00BC5108" w:rsidRPr="006E446C" w:rsidRDefault="00BC5108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E determinada  pela composição primaria secundaria e terciariae pela sua temperatura sendo pouco vibrantes e facilitando a hamonização servido com um guia </w:t>
      </w:r>
    </w:p>
    <w:p w14:paraId="5D18650B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+ uma Complementar</w:t>
      </w:r>
      <w:r w:rsidRPr="006E446C">
        <w:rPr>
          <w:sz w:val="24"/>
          <w:szCs w:val="24"/>
        </w:rPr>
        <w:t xml:space="preserve"> (0,5)</w:t>
      </w:r>
    </w:p>
    <w:p w14:paraId="3AE2CB48" w14:textId="02585C23" w:rsidR="00BC5108" w:rsidRDefault="00BC5108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 uma tecnica harmonica que visa a união de tons proximos com um alto contraste de um cor no circulo cromatico</w:t>
      </w:r>
    </w:p>
    <w:p w14:paraId="12D35E28" w14:textId="7BA060DF" w:rsidR="00BC5108" w:rsidRDefault="00133B88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E uma variação de alto contraste que resulta em um visual mais sofisticado, vibrante e dinamico </w:t>
      </w:r>
    </w:p>
    <w:p w14:paraId="77D01851" w14:textId="6FE8C51F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Relacionadas</w:t>
      </w:r>
      <w:r w:rsidRPr="006E446C">
        <w:rPr>
          <w:sz w:val="24"/>
          <w:szCs w:val="24"/>
        </w:rPr>
        <w:t xml:space="preserve"> (0,5)</w:t>
      </w:r>
    </w:p>
    <w:p w14:paraId="512BF958" w14:textId="77777777" w:rsidR="000B04E7" w:rsidRDefault="00133B88" w:rsidP="000B04E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São aquelas que estão posicionadas proximas uma das outras no circulo cromatico</w:t>
      </w:r>
    </w:p>
    <w:p w14:paraId="7BAFFB21" w14:textId="657EEBE1" w:rsidR="000B04E7" w:rsidRPr="000B04E7" w:rsidRDefault="000B04E7" w:rsidP="000B04E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0B04E7">
        <w:rPr>
          <w:rFonts w:cstheme="minorHAnsi"/>
          <w:sz w:val="24"/>
          <w:szCs w:val="24"/>
        </w:rPr>
        <w:t xml:space="preserve">Cores analogas simples são vizinhas direta no circulo cromatico já as analogas relacionadas </w:t>
      </w:r>
      <w:r w:rsidRPr="000B04E7">
        <w:rPr>
          <w:rFonts w:cstheme="minorHAnsi"/>
        </w:rPr>
        <w:t xml:space="preserve">podem envolver podem envolver </w:t>
      </w:r>
      <w:r w:rsidRPr="000B04E7">
        <w:rPr>
          <w:rStyle w:val="Forte"/>
          <w:rFonts w:eastAsiaTheme="majorEastAsia" w:cstheme="minorHAnsi"/>
          <w:b w:val="0"/>
        </w:rPr>
        <w:t>tons, sombras ou saturações diferentes</w:t>
      </w:r>
      <w:r w:rsidRPr="000B04E7">
        <w:rPr>
          <w:rStyle w:val="Forte"/>
          <w:rFonts w:cstheme="minorHAnsi"/>
          <w:b w:val="0"/>
        </w:rPr>
        <w:t xml:space="preserve"> </w:t>
      </w:r>
      <w:r w:rsidRPr="000B04E7">
        <w:rPr>
          <w:rFonts w:cstheme="minorHAnsi"/>
        </w:rPr>
        <w:t>às vezes se expandem um pouco além de 3 cores</w:t>
      </w:r>
    </w:p>
    <w:p w14:paraId="25C06902" w14:textId="7D79E5B0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Intercaladas</w:t>
      </w:r>
      <w:r w:rsidRPr="006E446C">
        <w:rPr>
          <w:sz w:val="24"/>
          <w:szCs w:val="24"/>
        </w:rPr>
        <w:t xml:space="preserve"> (0,5)</w:t>
      </w:r>
    </w:p>
    <w:p w14:paraId="4A8C1A49" w14:textId="6DC6A36C" w:rsidR="000B04E7" w:rsidRDefault="000B04E7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São cores escolhidas no circulo cromatico com intervalo regualar entre si </w:t>
      </w:r>
    </w:p>
    <w:p w14:paraId="787849D0" w14:textId="3FECE04B" w:rsidR="00415DEF" w:rsidRDefault="00415DEF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E marcado pelo equilibrio e contraste </w:t>
      </w:r>
    </w:p>
    <w:p w14:paraId="29251F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Triádicas</w:t>
      </w:r>
      <w:r w:rsidRPr="006E446C">
        <w:rPr>
          <w:sz w:val="24"/>
          <w:szCs w:val="24"/>
        </w:rPr>
        <w:t xml:space="preserve"> (0,5)</w:t>
      </w:r>
    </w:p>
    <w:p w14:paraId="04F8FBA8" w14:textId="294CBF12" w:rsidR="00415DEF" w:rsidRDefault="00415DEF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As cores Triádicas são formados por três cores igualemente espaçadas no círculo cromático</w:t>
      </w:r>
    </w:p>
    <w:p w14:paraId="004AD349" w14:textId="023D88A8" w:rsidR="00415DEF" w:rsidRDefault="00415DEF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As cores triádicas têm característica visual bem marcante</w:t>
      </w:r>
      <w:r w:rsidR="00CB6690">
        <w:rPr>
          <w:sz w:val="24"/>
          <w:szCs w:val="24"/>
        </w:rPr>
        <w:t xml:space="preserve"> elawsw combinam alto contraste com equilíbrio harmônico </w:t>
      </w:r>
    </w:p>
    <w:p w14:paraId="4B608F4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em Quadrado</w:t>
      </w:r>
      <w:r w:rsidRPr="006E446C">
        <w:rPr>
          <w:sz w:val="24"/>
          <w:szCs w:val="24"/>
        </w:rPr>
        <w:t xml:space="preserve"> (0,5)</w:t>
      </w:r>
    </w:p>
    <w:p w14:paraId="100F2924" w14:textId="35B8B63E" w:rsidR="00CB6690" w:rsidRDefault="00CB6690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As cores em quadrado são formados por quatrop cores igualmente espaçadas no círculo cromático</w:t>
      </w:r>
    </w:p>
    <w:p w14:paraId="5047BB0F" w14:textId="00747DEA" w:rsidR="00CB6690" w:rsidRPr="006E446C" w:rsidRDefault="00CB6690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Alto contraste riqueza na varidade de cores visaul vibrante e dinâmico</w:t>
      </w:r>
    </w:p>
    <w:p w14:paraId="36BCB679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Tetraédricas</w:t>
      </w:r>
      <w:r w:rsidRPr="006E446C">
        <w:rPr>
          <w:sz w:val="24"/>
          <w:szCs w:val="24"/>
        </w:rPr>
        <w:t xml:space="preserve"> (0,5)</w:t>
      </w:r>
    </w:p>
    <w:p w14:paraId="025D9ED6" w14:textId="4CC161D4" w:rsidR="00CB6690" w:rsidRDefault="00CB6690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As cores tetraédricas são esquema com quatro cores distribuídas no círculo cromático formando um retângulo </w:t>
      </w:r>
    </w:p>
    <w:p w14:paraId="31D2D530" w14:textId="300B47DE" w:rsidR="00CB6690" w:rsidRDefault="00CB6690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Quadrado 4 cores distância igual entre todos mais equlíbrio uniforme Tatraédricas 4 cores com distância alternadas formam um retangulo permite mais variação </w:t>
      </w:r>
      <w:r w:rsidR="00B90D73">
        <w:rPr>
          <w:sz w:val="24"/>
          <w:szCs w:val="24"/>
        </w:rPr>
        <w:t>e contraste controlado</w:t>
      </w:r>
    </w:p>
    <w:p w14:paraId="36E676DF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Monocromia</w:t>
      </w:r>
      <w:r w:rsidRPr="006E446C">
        <w:rPr>
          <w:sz w:val="24"/>
          <w:szCs w:val="24"/>
        </w:rPr>
        <w:t xml:space="preserve"> (0,5)</w:t>
      </w:r>
    </w:p>
    <w:p w14:paraId="125C38E2" w14:textId="54B004C6" w:rsidR="00B90D73" w:rsidRDefault="00B90D73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 monocromia é um esquema de cores baseado em uma única cor de círculo cromática, utilizandop apenas varições desse mesma cor</w:t>
      </w:r>
    </w:p>
    <w:p w14:paraId="7FB3FDE3" w14:textId="5916CC5B" w:rsidR="00B90D73" w:rsidRDefault="00B90D73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Tonalidade cor base luminosidade adicionar branco ou preto saturação mais intensa cor viva  menso intensa cor mais suave apagada</w:t>
      </w:r>
    </w:p>
    <w:p w14:paraId="0498B548" w14:textId="77777777" w:rsidR="006E446C" w:rsidRPr="006E446C" w:rsidRDefault="005E4990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4696BF9">
          <v:rect id="_x0000_i1026" style="width:0;height:1.5pt" o:hralign="center" o:hrstd="t" o:hr="t" fillcolor="#a0a0a0" stroked="f"/>
        </w:pict>
      </w:r>
    </w:p>
    <w:p w14:paraId="716F49F2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6E446C">
        <w:rPr>
          <w:b/>
          <w:bCs/>
          <w:sz w:val="24"/>
          <w:szCs w:val="24"/>
        </w:rPr>
        <w:t xml:space="preserve"> Parte 2 – Aplicação Prática (4,0 pontos)</w:t>
      </w:r>
    </w:p>
    <w:p w14:paraId="2CE452D6" w14:textId="77777777" w:rsidR="00B90D73" w:rsidRDefault="006E446C" w:rsidP="00B90D73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Desenho correto do círculo cromático (1,0)</w:t>
      </w:r>
    </w:p>
    <w:p w14:paraId="0CC1342A" w14:textId="0C1B7DFF" w:rsidR="00B90D73" w:rsidRPr="00EC4478" w:rsidRDefault="00B90D73" w:rsidP="00B90D73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B90D73">
        <w:t xml:space="preserve">Desenhe um círculo dividido em </w:t>
      </w:r>
      <w:r w:rsidRPr="00B90D73">
        <w:rPr>
          <w:rFonts w:eastAsia="Times New Roman"/>
          <w:bCs/>
        </w:rPr>
        <w:t>12</w:t>
      </w:r>
      <w:r>
        <w:rPr>
          <w:rFonts w:eastAsia="Times New Roman"/>
          <w:bCs/>
        </w:rPr>
        <w:t xml:space="preserve"> partes</w:t>
      </w:r>
    </w:p>
    <w:p w14:paraId="15BD69E5" w14:textId="3517F668" w:rsidR="00EC4478" w:rsidRPr="00B90D73" w:rsidRDefault="00EC4478" w:rsidP="00B90D73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7354C0CE" wp14:editId="118FC4E8">
            <wp:extent cx="2143125" cy="214312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4671" w14:textId="5381B44C" w:rsidR="00B90D73" w:rsidRPr="00EC4478" w:rsidRDefault="00B90D73" w:rsidP="00B90D73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rFonts w:eastAsia="Times New Roman"/>
          <w:bCs/>
        </w:rPr>
        <w:t>Primarias vermelho, azul e amarelo secundadrias verde, laranja e violeta Terciárias misturas entre primárias e secundárias</w:t>
      </w:r>
    </w:p>
    <w:p w14:paraId="31EEB468" w14:textId="66C6DD81" w:rsidR="00EC4478" w:rsidRDefault="00EC4478" w:rsidP="00B90D73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762C7E25" wp14:editId="5211FFCC">
            <wp:extent cx="2190750" cy="20955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ownload.jfi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1191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Aplicação das Harmonias (3,0)</w:t>
      </w:r>
    </w:p>
    <w:p w14:paraId="0201CFB7" w14:textId="3303C9DA" w:rsidR="00B90D73" w:rsidRDefault="00EC4478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Azul e laranjas</w:t>
      </w:r>
    </w:p>
    <w:p w14:paraId="7AE3C9F0" w14:textId="7224CE22" w:rsidR="00EC4478" w:rsidRDefault="00EC4478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Laranja roxo verde</w:t>
      </w:r>
    </w:p>
    <w:p w14:paraId="0904DDEC" w14:textId="209061B9" w:rsidR="00EC4478" w:rsidRDefault="00EC4478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Tint branco + matris</w:t>
      </w:r>
    </w:p>
    <w:p w14:paraId="600F03CD" w14:textId="77777777" w:rsidR="006E446C" w:rsidRPr="006E446C" w:rsidRDefault="005E4990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7B6004A6">
          <v:rect id="_x0000_i1027" style="width:0;height:1.5pt" o:hralign="center" o:hrstd="t" o:hr="t" fillcolor="#a0a0a0" stroked="f"/>
        </w:pict>
      </w:r>
    </w:p>
    <w:p w14:paraId="3B11CC61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🧐</w:t>
      </w:r>
      <w:r w:rsidRPr="006E446C">
        <w:rPr>
          <w:b/>
          <w:bCs/>
          <w:sz w:val="24"/>
          <w:szCs w:val="24"/>
        </w:rPr>
        <w:t xml:space="preserve"> Parte 3 – Análise Visual (2,0 pontos)</w:t>
      </w:r>
    </w:p>
    <w:p w14:paraId="34DA7736" w14:textId="178F238E" w:rsid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Escolha uma peça visual (logotipo, embalagem, cartaz ou site) e responda:</w:t>
      </w:r>
    </w:p>
    <w:p w14:paraId="6953CE62" w14:textId="77DB637E" w:rsidR="00EC4478" w:rsidRDefault="00EC4478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Imagem escolhida:</w:t>
      </w:r>
    </w:p>
    <w:p w14:paraId="3684E20B" w14:textId="1C2187F0" w:rsidR="00EC4478" w:rsidRPr="006E446C" w:rsidRDefault="00EC4478" w:rsidP="004C39C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4D68B104" wp14:editId="0DC82B5A">
            <wp:extent cx="1971675" cy="231457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ownload (1).jf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E7335" w14:textId="6AEB215A" w:rsidR="00F164C9" w:rsidRDefault="005E4990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</w:t>
      </w:r>
      <w:bookmarkStart w:id="0" w:name="_GoBack"/>
      <w:bookmarkEnd w:id="0"/>
      <w:r w:rsidR="00F164C9">
        <w:rPr>
          <w:sz w:val="24"/>
          <w:szCs w:val="24"/>
        </w:rPr>
        <w:t>mpletementar verde e vermelho com o apoio cores análogas</w:t>
      </w:r>
    </w:p>
    <w:p w14:paraId="35BCE3A1" w14:textId="75E2B367" w:rsidR="00F164C9" w:rsidRDefault="00F164C9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Para deixar a caracteriza a harmonia complementar  deixando a imagem mais agradavel e equlibrada, sem perder o foco no personagem principal </w:t>
      </w:r>
    </w:p>
    <w:p w14:paraId="64E871B3" w14:textId="77777777" w:rsidR="006E446C" w:rsidRPr="006E446C" w:rsidRDefault="005E4990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D9F424D">
          <v:rect id="_x0000_i1028" style="width:0;height:1.5pt" o:hralign="center" o:hrstd="t" o:hr="t" fillcolor="#a0a0a0" stroked="f"/>
        </w:pict>
      </w:r>
    </w:p>
    <w:p w14:paraId="445EC448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6E446C">
        <w:rPr>
          <w:b/>
          <w:bCs/>
          <w:sz w:val="24"/>
          <w:szCs w:val="24"/>
        </w:rPr>
        <w:t xml:space="preserve"> Critérios Gerais de Avaliação</w:t>
      </w:r>
    </w:p>
    <w:p w14:paraId="029CD959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Clareza na escrita</w:t>
      </w:r>
    </w:p>
    <w:p w14:paraId="564AE0FB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Uso correto da terminologia</w:t>
      </w:r>
    </w:p>
    <w:p w14:paraId="11A5D920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visual</w:t>
      </w:r>
    </w:p>
    <w:p w14:paraId="2287663C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Capricho e apresentação</w:t>
      </w:r>
    </w:p>
    <w:p w14:paraId="20C983A6" w14:textId="77777777" w:rsidR="000F2C44" w:rsidRDefault="000F2C44" w:rsidP="004C39C7">
      <w:pPr>
        <w:spacing w:line="360" w:lineRule="auto"/>
      </w:pPr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53394"/>
    <w:multiLevelType w:val="multilevel"/>
    <w:tmpl w:val="09F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1D39"/>
    <w:multiLevelType w:val="multilevel"/>
    <w:tmpl w:val="A1C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B5551"/>
    <w:multiLevelType w:val="multilevel"/>
    <w:tmpl w:val="A324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B321E"/>
    <w:multiLevelType w:val="multilevel"/>
    <w:tmpl w:val="E6D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287A4B"/>
    <w:multiLevelType w:val="multilevel"/>
    <w:tmpl w:val="D52C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46C"/>
    <w:rsid w:val="0008067B"/>
    <w:rsid w:val="000B04E7"/>
    <w:rsid w:val="000F2C44"/>
    <w:rsid w:val="00133B88"/>
    <w:rsid w:val="004003A1"/>
    <w:rsid w:val="00415DEF"/>
    <w:rsid w:val="004A742D"/>
    <w:rsid w:val="004C39C7"/>
    <w:rsid w:val="005E4990"/>
    <w:rsid w:val="006E446C"/>
    <w:rsid w:val="00723617"/>
    <w:rsid w:val="008C19D1"/>
    <w:rsid w:val="00A20658"/>
    <w:rsid w:val="00A97020"/>
    <w:rsid w:val="00B90D73"/>
    <w:rsid w:val="00BC5108"/>
    <w:rsid w:val="00CB6690"/>
    <w:rsid w:val="00E323FE"/>
    <w:rsid w:val="00EC4478"/>
    <w:rsid w:val="00F1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94756"/>
  <w15:chartTrackingRefBased/>
  <w15:docId w15:val="{CDDF49CA-7AB8-4DE6-8F2D-B416F6C6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4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4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4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4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4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46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46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4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4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4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46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4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46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46C"/>
    <w:rPr>
      <w:b/>
      <w:bCs/>
      <w:smallCaps/>
      <w:color w:val="2E74B5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0B04E7"/>
    <w:rPr>
      <w:b/>
      <w:bCs/>
    </w:rPr>
  </w:style>
  <w:style w:type="paragraph" w:styleId="NormalWeb">
    <w:name w:val="Normal (Web)"/>
    <w:basedOn w:val="Normal"/>
    <w:uiPriority w:val="99"/>
    <w:unhideWhenUsed/>
    <w:rsid w:val="000B0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98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f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fi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509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4</cp:revision>
  <dcterms:created xsi:type="dcterms:W3CDTF">2026-03-12T18:26:00Z</dcterms:created>
  <dcterms:modified xsi:type="dcterms:W3CDTF">2026-03-19T16:11:00Z</dcterms:modified>
</cp:coreProperties>
</file>