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2EC" w14:textId="608D710B" w:rsidR="001C3E6A" w:rsidRPr="00261704" w:rsidRDefault="00792CD1" w:rsidP="00261704">
      <w:pPr>
        <w:pStyle w:val="ListParagraph"/>
        <w:numPr>
          <w:ilvl w:val="0"/>
          <w:numId w:val="2"/>
        </w:numPr>
      </w:pPr>
      <w:r w:rsidRPr="00261704">
        <w:t>Civic and Social Importance, Characteristics, Values and Responsibilities</w:t>
      </w:r>
    </w:p>
    <w:p w14:paraId="004CBABE" w14:textId="77777777" w:rsidR="00792CD1" w:rsidRDefault="00792CD1" w:rsidP="00792CD1">
      <w:pPr>
        <w:ind w:firstLine="720"/>
      </w:pPr>
      <w:r w:rsidRPr="00792CD1">
        <w:t>I've come to understand the critical importance of civic and social concerns in our society. These issues have a significant impact on people, communities, and society at large. My understanding of life and the world has expanded as a result of realizing how interrelated these problems are with many facets of human existence.</w:t>
      </w:r>
    </w:p>
    <w:p w14:paraId="6C40F0D7" w14:textId="7FA88D96" w:rsidR="00792CD1" w:rsidRDefault="00792CD1" w:rsidP="00792CD1">
      <w:pPr>
        <w:ind w:firstLine="720"/>
      </w:pPr>
      <w:r w:rsidRPr="00792CD1">
        <w:t>My perspective on life and the outside world has been substantially altered by this newfound awareness. I now realize how important it is to actively participate in civic and social issues. It is obvious to me that these issues cannot be disregarded or put off till later. Instead, they urge our participation and shared responsibility in bringing about meaningful change.</w:t>
      </w:r>
    </w:p>
    <w:p w14:paraId="50420020" w14:textId="77777777" w:rsidR="00261704" w:rsidRDefault="00792CD1" w:rsidP="00261704">
      <w:pPr>
        <w:ind w:firstLine="720"/>
      </w:pPr>
      <w:r>
        <w:t>In Making a difference I was m</w:t>
      </w:r>
      <w:r w:rsidRPr="00792CD1">
        <w:t xml:space="preserve">otivated by these insights to use my skills to contribute in a significant way. My main goals are to disseminate information, increase awareness, and promote healthy debate. I want to motivate people to take action in their own communities by promoting ideals like empathy, inclusivity, and justice. Every effort </w:t>
      </w:r>
      <w:r w:rsidRPr="00792CD1">
        <w:t>count</w:t>
      </w:r>
      <w:r w:rsidRPr="00792CD1">
        <w:t>, whether it is made by volunteering, planning neighborhood projects, or speaking out for change.</w:t>
      </w:r>
    </w:p>
    <w:p w14:paraId="61EF14F6" w14:textId="220F2962" w:rsidR="00261704" w:rsidRDefault="00261704" w:rsidP="00261704">
      <w:pPr>
        <w:pStyle w:val="ListParagraph"/>
        <w:numPr>
          <w:ilvl w:val="0"/>
          <w:numId w:val="2"/>
        </w:numPr>
      </w:pPr>
      <w:r w:rsidRPr="00261704">
        <w:t>Vandalization of Government Property: A Comparison between the Philippines and Thailand</w:t>
      </w:r>
    </w:p>
    <w:p w14:paraId="0C4B28A5" w14:textId="546A88A3" w:rsidR="00261704" w:rsidRDefault="00C83575" w:rsidP="00C83575">
      <w:pPr>
        <w:ind w:firstLine="360"/>
      </w:pPr>
      <w:r w:rsidRPr="00C83575">
        <w:t>As a result of my earlier readings, and comprehension, I have come to understand that vandalism of public property is a problem in many countries, including Thailand and the Philippines. Destructive acts like vandalizing public property are the result of broader social, political, and cultural dynamics at work.</w:t>
      </w:r>
    </w:p>
    <w:p w14:paraId="66501C55" w14:textId="49DD2CF0" w:rsidR="00C83575" w:rsidRDefault="00C83575" w:rsidP="00C83575">
      <w:pPr>
        <w:ind w:firstLine="360"/>
      </w:pPr>
      <w:r w:rsidRPr="00C83575">
        <w:t>These insights have enhanced my comprehension of the complexity of civic issues. It has strengthened the idea that issues like vandalism shouldn't be looked at in isolation but rather within their larger settings. It emphasizes the significance of taking into account societal dynamics, political environments, and cultural viewpoints while dealing with such situations.</w:t>
      </w:r>
    </w:p>
    <w:p w14:paraId="555849B5" w14:textId="67C540BC" w:rsidR="00C83575" w:rsidRDefault="00C83575" w:rsidP="00C83575">
      <w:pPr>
        <w:ind w:firstLine="360"/>
      </w:pPr>
      <w:r w:rsidRPr="00C83575">
        <w:t>In light of these realizations, I believe I can contribute to addressing the issue of vandalization. I can use my voice and platform to raise awareness and promote education about the consequences of such acts. By spreading information about the value of preserving public spaces and the significance of finding constructive forms of expression, I can help foster a culture of respect for government property.</w:t>
      </w:r>
    </w:p>
    <w:p w14:paraId="038827A4" w14:textId="77777777" w:rsidR="00C762F2" w:rsidRDefault="00C83575" w:rsidP="00C762F2">
      <w:pPr>
        <w:ind w:firstLine="360"/>
      </w:pPr>
      <w:r>
        <w:t>In the end, I want to use what I can do to stop people from damaging government property, encourage education, and bring about positive change. I want to help build a culture where public places are appreciated and cherished as assets that we all share by promoting a feeling of responsibility and enabling unconventional forms of expression.</w:t>
      </w:r>
    </w:p>
    <w:p w14:paraId="2D5BF012" w14:textId="77777777" w:rsidR="00C762F2" w:rsidRDefault="00C762F2" w:rsidP="00C762F2">
      <w:pPr>
        <w:ind w:firstLine="360"/>
      </w:pPr>
    </w:p>
    <w:p w14:paraId="4739FCD7" w14:textId="77777777" w:rsidR="00C762F2" w:rsidRDefault="00C762F2" w:rsidP="00C762F2">
      <w:pPr>
        <w:ind w:firstLine="360"/>
      </w:pPr>
    </w:p>
    <w:p w14:paraId="696A0CF0" w14:textId="77777777" w:rsidR="00C762F2" w:rsidRDefault="00C762F2" w:rsidP="00C762F2">
      <w:pPr>
        <w:ind w:firstLine="360"/>
      </w:pPr>
    </w:p>
    <w:p w14:paraId="432D9AD2" w14:textId="77777777" w:rsidR="00C762F2" w:rsidRDefault="00C762F2" w:rsidP="00C762F2">
      <w:pPr>
        <w:ind w:firstLine="360"/>
      </w:pPr>
    </w:p>
    <w:p w14:paraId="0077D5CC" w14:textId="77777777" w:rsidR="00C762F2" w:rsidRDefault="00C762F2" w:rsidP="00C762F2">
      <w:pPr>
        <w:ind w:firstLine="360"/>
      </w:pPr>
    </w:p>
    <w:p w14:paraId="275F5AF1" w14:textId="77777777" w:rsidR="00C762F2" w:rsidRDefault="00C762F2" w:rsidP="00C762F2">
      <w:pPr>
        <w:ind w:firstLine="360"/>
      </w:pPr>
    </w:p>
    <w:p w14:paraId="504787B9" w14:textId="304B9DEC" w:rsidR="00C762F2" w:rsidRDefault="00C762F2" w:rsidP="00C762F2">
      <w:pPr>
        <w:pStyle w:val="ListParagraph"/>
        <w:numPr>
          <w:ilvl w:val="0"/>
          <w:numId w:val="2"/>
        </w:numPr>
      </w:pPr>
      <w:r w:rsidRPr="00C762F2">
        <w:lastRenderedPageBreak/>
        <w:t>Examination Malpractices (here and abroad):</w:t>
      </w:r>
    </w:p>
    <w:p w14:paraId="7DCC2FEE" w14:textId="00C505D1" w:rsidR="00C762F2" w:rsidRDefault="00C762F2" w:rsidP="00C762F2">
      <w:pPr>
        <w:ind w:firstLine="360"/>
      </w:pPr>
      <w:r>
        <w:t xml:space="preserve">Through my </w:t>
      </w:r>
      <w:r w:rsidRPr="00C762F2">
        <w:t>readings, and comprehension, I have come to understand that examination fraud is a serious problem not just in some nations but also globally. Exam cheating or other unethical behavior calls into doubt fairness and meritocracy, damages the reputation of the educational system, and diminishes the hard work of honest students.</w:t>
      </w:r>
    </w:p>
    <w:p w14:paraId="4CD8437D" w14:textId="39106E4C" w:rsidR="00C762F2" w:rsidRDefault="00C762F2" w:rsidP="00C762F2">
      <w:pPr>
        <w:ind w:firstLine="720"/>
      </w:pPr>
      <w:r w:rsidRPr="00C762F2">
        <w:t>These insights have enhanced my comprehension of the value of moral behavior in education and its broader social ramifications. I've come to see that cheating on exams is not just an isolated incidence but rather a sign of more serious structural problems like performance pressure, a lack of proper educational resources, and a disregard for holistic learning.</w:t>
      </w:r>
    </w:p>
    <w:p w14:paraId="357C0776" w14:textId="12216742" w:rsidR="00C762F2" w:rsidRDefault="00C762F2" w:rsidP="00C762F2">
      <w:pPr>
        <w:ind w:firstLine="720"/>
      </w:pPr>
      <w:r w:rsidRPr="00C762F2">
        <w:t>I may utilize my voice and expertise to promote academic integrity and ethical conduct in order to help combat examination misconduct. I can participate in discussions—both online and off—to spread awareness of the negative effects of cheating and the importance of true learning. In order to develop a culture that values honesty and integrity in education, I wish to promote discussion and the exchange of information about the negative repercussions of malpractices.</w:t>
      </w:r>
    </w:p>
    <w:p w14:paraId="0DE78C73" w14:textId="21CA2D6D" w:rsidR="00C762F2" w:rsidRDefault="00C762F2" w:rsidP="00C762F2">
      <w:pPr>
        <w:ind w:firstLine="720"/>
      </w:pPr>
      <w:r w:rsidRPr="00C762F2">
        <w:t>In the end, I want to use my skills to advocate for a just and moral educational system and to spread awareness about it. I hope to have a positive impact and help create a learning environment where examination fraud is reduced, allowing students to succeed based on their sincere efforts and skills by fostering an environment of integrity, encouraging holistic learning, and working with various stakeholders.</w:t>
      </w:r>
    </w:p>
    <w:p w14:paraId="2474C738" w14:textId="347B4D5E" w:rsidR="00C762F2" w:rsidRDefault="00C762F2" w:rsidP="00C762F2">
      <w:pPr>
        <w:pStyle w:val="ListParagraph"/>
        <w:numPr>
          <w:ilvl w:val="0"/>
          <w:numId w:val="2"/>
        </w:numPr>
      </w:pPr>
      <w:r w:rsidRPr="00C762F2">
        <w:t>Political Apathy (cite specific examples)</w:t>
      </w:r>
    </w:p>
    <w:p w14:paraId="208ACD9E" w14:textId="27E2A67F" w:rsidR="00C762F2" w:rsidRDefault="00C762F2" w:rsidP="00C762F2">
      <w:pPr>
        <w:ind w:firstLine="360"/>
      </w:pPr>
      <w:r w:rsidRPr="00C762F2">
        <w:t>I came to the realization that political indifference is a serious problem that exists in many civilizations all over the world as I investigated the five civic crises. People frequently show a lack of involvement, engagement, or interest in political processes, which leads to a rift between the public and their government.</w:t>
      </w:r>
    </w:p>
    <w:p w14:paraId="2C7C4BDD" w14:textId="7A5C3883" w:rsidR="00C762F2" w:rsidRDefault="00C762F2" w:rsidP="00C762F2">
      <w:pPr>
        <w:ind w:firstLine="360"/>
      </w:pPr>
      <w:r w:rsidRPr="00C762F2">
        <w:t>These insights have had a significant influence on how I perceive myself and the world. It has helped me understand the value of participating in politics and the part that individuals may play in doing so. The ability to solve urgent social issues and democratic participation can all be hampered by political apathy. It has stressed the necessity of empowering people with the knowledge, interest, and drive to actively engage in political events.</w:t>
      </w:r>
    </w:p>
    <w:p w14:paraId="3E440B90" w14:textId="69A7134A" w:rsidR="00C762F2" w:rsidRDefault="00C762F2" w:rsidP="00C762F2">
      <w:pPr>
        <w:ind w:firstLine="360"/>
      </w:pPr>
      <w:r w:rsidRPr="00C762F2">
        <w:t>I</w:t>
      </w:r>
      <w:r>
        <w:t>n making a difference I can contribute</w:t>
      </w:r>
      <w:r w:rsidRPr="00C762F2">
        <w:t xml:space="preserve"> by advancing civic education and awareness in order to combat political apathy. I may assist people in comprehending the significance of political engagement and the effect it has on their lives and communities by distributing information, organizing dialogues, and fostering critical thinking. I can stress how crucial it is to vote, participate in conversations, and hold elected representatives accountable.</w:t>
      </w:r>
    </w:p>
    <w:p w14:paraId="289365E5" w14:textId="77777777" w:rsidR="00DB02F5" w:rsidRDefault="00DB02F5" w:rsidP="00DB02F5">
      <w:pPr>
        <w:ind w:firstLine="360"/>
      </w:pPr>
      <w:r w:rsidRPr="00DB02F5">
        <w:t>I wish to contribute to a more involved, informed, and participatory society that understands the value of political engagement in influencing a better future by promoting civic education, encouraging dialogue, supporting groups, and elevating disadvantaged perspectives.</w:t>
      </w:r>
    </w:p>
    <w:p w14:paraId="0373955E" w14:textId="77777777" w:rsidR="00DB02F5" w:rsidRDefault="00DB02F5" w:rsidP="00DB02F5">
      <w:pPr>
        <w:ind w:firstLine="360"/>
      </w:pPr>
    </w:p>
    <w:p w14:paraId="79D3CEF0" w14:textId="554D20D6" w:rsidR="00DB02F5" w:rsidRDefault="00DB02F5" w:rsidP="00DB02F5">
      <w:pPr>
        <w:pStyle w:val="ListParagraph"/>
        <w:numPr>
          <w:ilvl w:val="0"/>
          <w:numId w:val="2"/>
        </w:numPr>
        <w:rPr>
          <w:lang w:eastAsia="en-PH"/>
        </w:rPr>
      </w:pPr>
      <w:r w:rsidRPr="00DB02F5">
        <w:rPr>
          <w:lang w:eastAsia="en-PH"/>
        </w:rPr>
        <w:lastRenderedPageBreak/>
        <w:t xml:space="preserve">Civic Engagement or </w:t>
      </w:r>
      <w:r w:rsidRPr="00DB02F5">
        <w:t>Participation</w:t>
      </w:r>
      <w:r w:rsidRPr="00DB02F5">
        <w:rPr>
          <w:lang w:eastAsia="en-PH"/>
        </w:rPr>
        <w:t xml:space="preserve"> (pros and cons)</w:t>
      </w:r>
    </w:p>
    <w:p w14:paraId="1ADB7F31" w14:textId="68D35415" w:rsidR="00DB02F5" w:rsidRPr="00DB02F5" w:rsidRDefault="009114EC" w:rsidP="009114EC">
      <w:pPr>
        <w:ind w:firstLine="360"/>
        <w:rPr>
          <w:lang w:eastAsia="en-PH"/>
        </w:rPr>
      </w:pPr>
      <w:r w:rsidRPr="009114EC">
        <w:rPr>
          <w:lang w:eastAsia="en-PH"/>
        </w:rPr>
        <w:t>I have come to comprehend the importance of civic engagement or participation in addressing societal challenges and influencing the world we live in as a result of my prior readings, and understanding. Citizens who actively participate in their communities, participate in decision-making, and endeavor to improve society are said to be engaged in civic life.</w:t>
      </w:r>
    </w:p>
    <w:p w14:paraId="23403042" w14:textId="61CE9A20" w:rsidR="00DB02F5" w:rsidRDefault="009114EC" w:rsidP="00DB02F5">
      <w:pPr>
        <w:ind w:firstLine="360"/>
      </w:pPr>
      <w:r w:rsidRPr="009114EC">
        <w:t>My perspective on life and the world have undergone a significant transformation as a result of these realizations. I now see how important civic participation is to building a sense of community, empowerment, and shared accountability. It has helped me understand the strength of people working together to address social issues, promote change, and influence the laws and institutions that control our lives.</w:t>
      </w:r>
    </w:p>
    <w:p w14:paraId="5399026C" w14:textId="77777777" w:rsidR="009114EC" w:rsidRDefault="009114EC" w:rsidP="009114EC">
      <w:pPr>
        <w:ind w:firstLine="360"/>
      </w:pPr>
      <w:r w:rsidRPr="009114EC">
        <w:t>I can start by advocating for its advantages and raising awareness of the potential it offers in order to promote civic engagement. I can encourage people to get engaged and make a difference in their communities by emphasizing the benefits of civic engagement, such as enhanced quality of life, social advancement, and increased community cohesion.</w:t>
      </w:r>
    </w:p>
    <w:p w14:paraId="5DDBC710" w14:textId="2D2C620F" w:rsidR="009114EC" w:rsidRPr="009114EC" w:rsidRDefault="009114EC" w:rsidP="009114EC">
      <w:pPr>
        <w:ind w:firstLine="360"/>
      </w:pPr>
      <w:r>
        <w:t xml:space="preserve">One of my </w:t>
      </w:r>
      <w:r w:rsidRPr="009114EC">
        <w:t>objectives</w:t>
      </w:r>
      <w:r w:rsidRPr="009114EC">
        <w:t xml:space="preserve"> is to promote and enable civic engagement using my knowledge, abilities, and platform. I want to enable people to actively take part in forming their communities and having a positive influence on the world around them by promoting its advantages, assisting projects, stimulating dialogue, and addressing the difficulties.</w:t>
      </w:r>
    </w:p>
    <w:p w14:paraId="4C8BECC0" w14:textId="77777777" w:rsidR="009114EC" w:rsidRPr="00DB02F5" w:rsidRDefault="009114EC" w:rsidP="00DB02F5">
      <w:pPr>
        <w:ind w:firstLine="360"/>
      </w:pPr>
    </w:p>
    <w:p w14:paraId="05983C3A" w14:textId="77777777" w:rsidR="00DB02F5" w:rsidRPr="00C762F2" w:rsidRDefault="00DB02F5" w:rsidP="00C762F2">
      <w:pPr>
        <w:ind w:firstLine="360"/>
      </w:pPr>
    </w:p>
    <w:sectPr w:rsidR="00DB02F5" w:rsidRPr="00C762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A56AC" w14:textId="77777777" w:rsidR="00256819" w:rsidRDefault="00256819" w:rsidP="00DB02F5">
      <w:pPr>
        <w:spacing w:after="0" w:line="240" w:lineRule="auto"/>
      </w:pPr>
      <w:r>
        <w:separator/>
      </w:r>
    </w:p>
  </w:endnote>
  <w:endnote w:type="continuationSeparator" w:id="0">
    <w:p w14:paraId="271F6206" w14:textId="77777777" w:rsidR="00256819" w:rsidRDefault="00256819" w:rsidP="00DB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21823" w14:textId="77777777" w:rsidR="00256819" w:rsidRDefault="00256819" w:rsidP="00DB02F5">
      <w:pPr>
        <w:spacing w:after="0" w:line="240" w:lineRule="auto"/>
      </w:pPr>
      <w:r>
        <w:separator/>
      </w:r>
    </w:p>
  </w:footnote>
  <w:footnote w:type="continuationSeparator" w:id="0">
    <w:p w14:paraId="37246E2C" w14:textId="77777777" w:rsidR="00256819" w:rsidRDefault="00256819" w:rsidP="00DB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346A"/>
    <w:multiLevelType w:val="hybridMultilevel"/>
    <w:tmpl w:val="2760F4E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9025EB1"/>
    <w:multiLevelType w:val="hybridMultilevel"/>
    <w:tmpl w:val="0AB2B11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67021033">
    <w:abstractNumId w:val="0"/>
  </w:num>
  <w:num w:numId="2" w16cid:durableId="213058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D1"/>
    <w:rsid w:val="001C3E6A"/>
    <w:rsid w:val="00256819"/>
    <w:rsid w:val="00261704"/>
    <w:rsid w:val="00462430"/>
    <w:rsid w:val="00792CD1"/>
    <w:rsid w:val="009114EC"/>
    <w:rsid w:val="00C762F2"/>
    <w:rsid w:val="00C83575"/>
    <w:rsid w:val="00DB02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E5A7"/>
  <w15:chartTrackingRefBased/>
  <w15:docId w15:val="{CA2DB1F0-3A1D-4CE3-B5C1-CF18B69A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D1"/>
    <w:pPr>
      <w:ind w:left="720"/>
      <w:contextualSpacing/>
    </w:pPr>
  </w:style>
  <w:style w:type="paragraph" w:styleId="Header">
    <w:name w:val="header"/>
    <w:basedOn w:val="Normal"/>
    <w:link w:val="HeaderChar"/>
    <w:uiPriority w:val="99"/>
    <w:unhideWhenUsed/>
    <w:rsid w:val="00DB0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2F5"/>
  </w:style>
  <w:style w:type="paragraph" w:styleId="Footer">
    <w:name w:val="footer"/>
    <w:basedOn w:val="Normal"/>
    <w:link w:val="FooterChar"/>
    <w:uiPriority w:val="99"/>
    <w:unhideWhenUsed/>
    <w:rsid w:val="00DB0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7099">
      <w:bodyDiv w:val="1"/>
      <w:marLeft w:val="0"/>
      <w:marRight w:val="0"/>
      <w:marTop w:val="0"/>
      <w:marBottom w:val="0"/>
      <w:divBdr>
        <w:top w:val="none" w:sz="0" w:space="0" w:color="auto"/>
        <w:left w:val="none" w:sz="0" w:space="0" w:color="auto"/>
        <w:bottom w:val="none" w:sz="0" w:space="0" w:color="auto"/>
        <w:right w:val="none" w:sz="0" w:space="0" w:color="auto"/>
      </w:divBdr>
      <w:divsChild>
        <w:div w:id="345257702">
          <w:marLeft w:val="0"/>
          <w:marRight w:val="0"/>
          <w:marTop w:val="0"/>
          <w:marBottom w:val="0"/>
          <w:divBdr>
            <w:top w:val="none" w:sz="0" w:space="0" w:color="auto"/>
            <w:left w:val="none" w:sz="0" w:space="0" w:color="auto"/>
            <w:bottom w:val="none" w:sz="0" w:space="0" w:color="auto"/>
            <w:right w:val="none" w:sz="0" w:space="0" w:color="auto"/>
          </w:divBdr>
          <w:divsChild>
            <w:div w:id="17415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aprylmasayon@outlook.com</dc:creator>
  <cp:keywords/>
  <dc:description/>
  <cp:lastModifiedBy>aprylmasayon@outlook.com</cp:lastModifiedBy>
  <cp:revision>1</cp:revision>
  <dcterms:created xsi:type="dcterms:W3CDTF">2023-05-31T12:27:00Z</dcterms:created>
  <dcterms:modified xsi:type="dcterms:W3CDTF">2023-05-31T14:10:00Z</dcterms:modified>
</cp:coreProperties>
</file>